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E4718F">
        <w:rPr>
          <w:rFonts w:ascii="Times New Roman" w:hAnsi="Times New Roman" w:cs="Times New Roman"/>
          <w:sz w:val="24"/>
          <w:szCs w:val="24"/>
        </w:rPr>
        <w:t xml:space="preserve"> SIMONETTA MIGNOZZETTI</w:t>
      </w:r>
      <w:r>
        <w:rPr>
          <w:rFonts w:ascii="Times New Roman" w:hAnsi="Times New Roman" w:cs="Times New Roman"/>
          <w:sz w:val="24"/>
          <w:szCs w:val="24"/>
        </w:rPr>
        <w:t xml:space="preserve">, nata a </w:t>
      </w:r>
      <w:r w:rsidR="00E4718F">
        <w:rPr>
          <w:rFonts w:ascii="Times New Roman" w:hAnsi="Times New Roman" w:cs="Times New Roman"/>
          <w:sz w:val="24"/>
          <w:szCs w:val="24"/>
        </w:rPr>
        <w:t>Foligno (PG) il 30 giugno 1964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E4718F">
        <w:rPr>
          <w:rFonts w:ascii="Times New Roman" w:hAnsi="Times New Roman" w:cs="Times New Roman"/>
          <w:sz w:val="24"/>
          <w:szCs w:val="24"/>
        </w:rPr>
        <w:t xml:space="preserve"> dirigente dell’Area II e IV della Prefettura di Terni,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</w:t>
      </w:r>
      <w:proofErr w:type="gramStart"/>
      <w:r w:rsidR="00355B0D">
        <w:rPr>
          <w:rFonts w:ascii="Times New Roman" w:hAnsi="Times New Roman" w:cs="Times New Roman"/>
          <w:sz w:val="24"/>
          <w:szCs w:val="24"/>
        </w:rPr>
        <w:t>( artt.</w:t>
      </w:r>
      <w:proofErr w:type="gramEnd"/>
      <w:r w:rsidR="00355B0D">
        <w:rPr>
          <w:rFonts w:ascii="Times New Roman" w:hAnsi="Times New Roman" w:cs="Times New Roman"/>
          <w:sz w:val="24"/>
          <w:szCs w:val="24"/>
        </w:rPr>
        <w:t xml:space="preserve">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>La sottoscritt</w:t>
      </w:r>
      <w:r w:rsidR="00E4718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967A9">
        <w:rPr>
          <w:rFonts w:ascii="Times New Roman" w:hAnsi="Times New Roman" w:cs="Times New Roman"/>
          <w:b/>
          <w:sz w:val="24"/>
          <w:szCs w:val="24"/>
        </w:rPr>
        <w:t xml:space="preserve">dichiara di svolgere </w:t>
      </w:r>
      <w:r w:rsidR="00E4718F">
        <w:rPr>
          <w:rFonts w:ascii="Times New Roman" w:hAnsi="Times New Roman" w:cs="Times New Roman"/>
          <w:b/>
          <w:sz w:val="24"/>
          <w:szCs w:val="24"/>
        </w:rPr>
        <w:t>l’incarico di Presidente sostituto della Commissione Territoriale per il riconoscimento di asilo di Firenze, sottocommissione di Perugia.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18F" w:rsidRDefault="00E4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Terni, 16 ottobre 2019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</w:p>
    <w:p w:rsidR="00E4718F" w:rsidRDefault="00E4718F">
      <w:pPr>
        <w:rPr>
          <w:rFonts w:ascii="Times New Roman" w:hAnsi="Times New Roman" w:cs="Times New Roman"/>
          <w:sz w:val="24"/>
          <w:szCs w:val="24"/>
        </w:rPr>
      </w:pPr>
    </w:p>
    <w:p w:rsidR="00355B0D" w:rsidRDefault="00E4718F" w:rsidP="00E4718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E4718F" w:rsidRDefault="00E4718F" w:rsidP="00E4718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(originale firmato agli atti)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E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D668"/>
  <w15:docId w15:val="{859237BE-A140-4EDF-985C-69E656C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25C2-609F-48B8-9441-51DDBF77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simonetta.mignozzetti@dippp.interno.it</cp:lastModifiedBy>
  <cp:revision>4</cp:revision>
  <cp:lastPrinted>2019-10-16T10:52:00Z</cp:lastPrinted>
  <dcterms:created xsi:type="dcterms:W3CDTF">2017-03-27T14:47:00Z</dcterms:created>
  <dcterms:modified xsi:type="dcterms:W3CDTF">2019-10-16T10:52:00Z</dcterms:modified>
</cp:coreProperties>
</file>