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68E" w:rsidRDefault="0001468E" w:rsidP="0001468E">
      <w:pPr>
        <w:shd w:val="clear" w:color="auto" w:fill="FFFFFF"/>
        <w:spacing w:before="677" w:line="350" w:lineRule="exact"/>
        <w:ind w:left="10"/>
      </w:pPr>
      <w:r>
        <w:rPr>
          <w:b/>
          <w:bCs/>
          <w:color w:val="000000"/>
          <w:spacing w:val="-3"/>
          <w:sz w:val="28"/>
          <w:szCs w:val="28"/>
        </w:rPr>
        <w:t xml:space="preserve">Modello di dichiarazione di negato consenso per il coniuge non separato e i parenti </w:t>
      </w:r>
      <w:r>
        <w:rPr>
          <w:b/>
          <w:bCs/>
          <w:color w:val="000000"/>
          <w:spacing w:val="2"/>
          <w:sz w:val="28"/>
          <w:szCs w:val="28"/>
        </w:rPr>
        <w:t>entro il 2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° grado alla pubblicazione dei dati di cui all'art</w:t>
      </w:r>
      <w:r w:rsidR="000A1353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l4 del d.lgs. n. 33/2013</w:t>
      </w:r>
    </w:p>
    <w:p w:rsidR="0001468E" w:rsidRDefault="000D7629" w:rsidP="000D7629">
      <w:pPr>
        <w:shd w:val="clear" w:color="auto" w:fill="FFFFFF"/>
        <w:tabs>
          <w:tab w:val="left" w:leader="underscore" w:pos="7814"/>
        </w:tabs>
        <w:spacing w:before="1680" w:line="346" w:lineRule="exact"/>
        <w:ind w:left="10"/>
      </w:pPr>
      <w:r>
        <w:rPr>
          <w:color w:val="000000"/>
          <w:spacing w:val="2"/>
          <w:sz w:val="28"/>
          <w:szCs w:val="28"/>
        </w:rPr>
        <w:t xml:space="preserve">La </w:t>
      </w:r>
      <w:r w:rsidR="0001468E">
        <w:rPr>
          <w:color w:val="000000"/>
          <w:spacing w:val="2"/>
          <w:sz w:val="28"/>
          <w:szCs w:val="28"/>
        </w:rPr>
        <w:t xml:space="preserve"> Sottoscritta  </w:t>
      </w:r>
      <w:r>
        <w:rPr>
          <w:color w:val="000000"/>
          <w:spacing w:val="2"/>
          <w:sz w:val="28"/>
          <w:szCs w:val="28"/>
        </w:rPr>
        <w:t xml:space="preserve">Maria Rita Coluccia dichiara </w:t>
      </w:r>
      <w:r w:rsidR="0001468E">
        <w:rPr>
          <w:color w:val="000000"/>
          <w:spacing w:val="2"/>
          <w:sz w:val="28"/>
          <w:szCs w:val="28"/>
        </w:rPr>
        <w:t xml:space="preserve"> che   i</w:t>
      </w:r>
      <w:r>
        <w:rPr>
          <w:color w:val="000000"/>
          <w:spacing w:val="2"/>
          <w:sz w:val="28"/>
          <w:szCs w:val="28"/>
        </w:rPr>
        <w:t xml:space="preserve"> </w:t>
      </w:r>
      <w:r w:rsidR="0001468E">
        <w:rPr>
          <w:color w:val="000000"/>
          <w:spacing w:val="4"/>
          <w:sz w:val="28"/>
          <w:szCs w:val="28"/>
        </w:rPr>
        <w:t>parenti entro il secondo grado non hanno consentito, com’è</w:t>
      </w:r>
      <w:r w:rsidR="0001468E">
        <w:rPr>
          <w:rFonts w:eastAsia="Times New Roman"/>
          <w:color w:val="000000"/>
          <w:spacing w:val="4"/>
          <w:sz w:val="28"/>
          <w:szCs w:val="28"/>
        </w:rPr>
        <w:t xml:space="preserve"> loro facoltà, alla </w:t>
      </w:r>
      <w:r w:rsidR="0001468E">
        <w:rPr>
          <w:rFonts w:eastAsia="Times New Roman"/>
          <w:color w:val="000000"/>
          <w:spacing w:val="-1"/>
          <w:sz w:val="28"/>
          <w:szCs w:val="28"/>
        </w:rPr>
        <w:t xml:space="preserve">pubblicazione dei dati reddituali e patrimoniali previsti dall'art. 14 lett. f ) del d. lgs. n. </w:t>
      </w:r>
      <w:r w:rsidR="0001468E">
        <w:rPr>
          <w:rFonts w:eastAsia="Times New Roman"/>
          <w:color w:val="000000"/>
          <w:spacing w:val="-3"/>
          <w:sz w:val="28"/>
          <w:szCs w:val="28"/>
        </w:rPr>
        <w:t>33/2013.</w:t>
      </w:r>
    </w:p>
    <w:p w:rsidR="0001468E" w:rsidRDefault="000D7629" w:rsidP="0001468E">
      <w:pPr>
        <w:shd w:val="clear" w:color="auto" w:fill="FFFFFF"/>
        <w:spacing w:before="1690"/>
      </w:pPr>
      <w:r>
        <w:rPr>
          <w:color w:val="000000"/>
          <w:spacing w:val="-6"/>
          <w:sz w:val="28"/>
          <w:szCs w:val="28"/>
        </w:rPr>
        <w:t>Brindisi</w:t>
      </w:r>
      <w:r w:rsidR="0001468E">
        <w:rPr>
          <w:color w:val="000000"/>
          <w:spacing w:val="-6"/>
          <w:sz w:val="28"/>
          <w:szCs w:val="28"/>
        </w:rPr>
        <w:t>,</w:t>
      </w:r>
      <w:r>
        <w:rPr>
          <w:color w:val="000000"/>
          <w:spacing w:val="-6"/>
          <w:sz w:val="28"/>
          <w:szCs w:val="28"/>
        </w:rPr>
        <w:t xml:space="preserve"> 20 febbraio 20</w:t>
      </w:r>
      <w:r w:rsidR="00101F0E">
        <w:rPr>
          <w:color w:val="000000"/>
          <w:spacing w:val="-6"/>
          <w:sz w:val="28"/>
          <w:szCs w:val="28"/>
        </w:rPr>
        <w:t>1</w:t>
      </w:r>
      <w:r w:rsidR="00C231E9">
        <w:rPr>
          <w:color w:val="000000"/>
          <w:spacing w:val="-6"/>
          <w:sz w:val="28"/>
          <w:szCs w:val="28"/>
        </w:rPr>
        <w:t>8</w:t>
      </w:r>
      <w:bookmarkStart w:id="0" w:name="_GoBack"/>
      <w:bookmarkEnd w:id="0"/>
    </w:p>
    <w:p w:rsidR="0001468E" w:rsidRDefault="0001468E" w:rsidP="0001468E">
      <w:pPr>
        <w:shd w:val="clear" w:color="auto" w:fill="FFFFFF"/>
        <w:spacing w:before="710"/>
        <w:ind w:left="6403"/>
      </w:pPr>
      <w:r>
        <w:rPr>
          <w:color w:val="000000"/>
          <w:spacing w:val="-3"/>
          <w:sz w:val="28"/>
          <w:szCs w:val="28"/>
        </w:rPr>
        <w:t>Firma</w:t>
      </w:r>
    </w:p>
    <w:p w:rsidR="00F054F5" w:rsidRDefault="00F054F5"/>
    <w:sectPr w:rsidR="00F054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269" w:bottom="720" w:left="95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3A6" w:rsidRDefault="009E73A6" w:rsidP="0001468E">
      <w:r>
        <w:separator/>
      </w:r>
    </w:p>
  </w:endnote>
  <w:endnote w:type="continuationSeparator" w:id="0">
    <w:p w:rsidR="009E73A6" w:rsidRDefault="009E73A6" w:rsidP="0001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eyAndanteU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Kunstler Script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07" w:rsidRDefault="00160D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07" w:rsidRDefault="00160D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07" w:rsidRDefault="00160D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3A6" w:rsidRDefault="009E73A6" w:rsidP="0001468E">
      <w:r>
        <w:separator/>
      </w:r>
    </w:p>
  </w:footnote>
  <w:footnote w:type="continuationSeparator" w:id="0">
    <w:p w:rsidR="009E73A6" w:rsidRDefault="009E73A6" w:rsidP="0001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07" w:rsidRDefault="00160D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68E" w:rsidRP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144"/>
        <w:szCs w:val="144"/>
      </w:rPr>
    </w:pPr>
    <w:r w:rsidRPr="0001468E">
      <w:rPr>
        <w:rFonts w:ascii="SheleyAndanteUS" w:eastAsia="Times New Roman" w:hAnsi="SheleyAndanteUS"/>
        <w:noProof/>
        <w:sz w:val="24"/>
        <w:szCs w:val="24"/>
      </w:rPr>
      <w:drawing>
        <wp:inline distT="0" distB="0" distL="0" distR="0" wp14:anchorId="7839BBED" wp14:editId="59EB58ED">
          <wp:extent cx="476250" cy="523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96"/>
        <w:szCs w:val="96"/>
      </w:rPr>
    </w:pPr>
    <w:r w:rsidRPr="0001468E">
      <w:rPr>
        <w:rFonts w:ascii="Kunstler Script" w:eastAsia="Times New Roman" w:hAnsi="Kunstler Script"/>
        <w:sz w:val="96"/>
        <w:szCs w:val="96"/>
      </w:rPr>
      <w:t>Ministero dell’Interno</w:t>
    </w:r>
  </w:p>
  <w:p w:rsidR="00235E30" w:rsidRPr="000A1353" w:rsidRDefault="00235E30" w:rsidP="00235E30">
    <w:pPr>
      <w:widowControl/>
      <w:autoSpaceDE/>
      <w:autoSpaceDN/>
      <w:adjustRightInd/>
      <w:jc w:val="center"/>
      <w:rPr>
        <w:rFonts w:eastAsia="Times New Roman"/>
        <w:i/>
      </w:rPr>
    </w:pPr>
    <w:r w:rsidRPr="000A1353">
      <w:rPr>
        <w:rFonts w:eastAsia="Times New Roman"/>
        <w:i/>
      </w:rPr>
      <w:t xml:space="preserve">(art. 14, comma 1 lett. </w:t>
    </w:r>
    <w:r w:rsidR="00160D07" w:rsidRPr="000A1353">
      <w:rPr>
        <w:rFonts w:eastAsia="Times New Roman"/>
        <w:i/>
      </w:rPr>
      <w:t>f</w:t>
    </w:r>
    <w:r w:rsidR="00320C79" w:rsidRPr="000A1353">
      <w:rPr>
        <w:rFonts w:eastAsia="Times New Roman"/>
        <w:i/>
      </w:rPr>
      <w:t>) _</w:t>
    </w:r>
    <w:r w:rsidRPr="000A1353">
      <w:rPr>
        <w:rFonts w:eastAsia="Times New Roman"/>
        <w:i/>
      </w:rPr>
      <w:t xml:space="preserve"> d.lgs. 33/2013)</w:t>
    </w:r>
  </w:p>
  <w:p w:rsidR="00235E30" w:rsidRPr="000A1353" w:rsidRDefault="00235E30" w:rsidP="00235E30">
    <w:pPr>
      <w:widowControl/>
      <w:autoSpaceDE/>
      <w:autoSpaceDN/>
      <w:adjustRightInd/>
      <w:jc w:val="both"/>
      <w:rPr>
        <w:rFonts w:eastAsia="Times New Roman"/>
        <w:i/>
      </w:rPr>
    </w:pPr>
  </w:p>
  <w:p w:rsidR="00235E30" w:rsidRPr="000A1353" w:rsidRDefault="00235E30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SheleyAndanteUS" w:eastAsia="Times New Roman" w:hAnsi="SheleyAndanteUS"/>
        <w:sz w:val="22"/>
        <w:szCs w:val="22"/>
      </w:rPr>
    </w:pPr>
  </w:p>
  <w:p w:rsidR="0001468E" w:rsidRPr="000A1353" w:rsidRDefault="0001468E" w:rsidP="0001468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07" w:rsidRDefault="00160D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8E"/>
    <w:rsid w:val="0001468E"/>
    <w:rsid w:val="000A1353"/>
    <w:rsid w:val="000D7629"/>
    <w:rsid w:val="000F125B"/>
    <w:rsid w:val="00101F0E"/>
    <w:rsid w:val="00160D07"/>
    <w:rsid w:val="00172757"/>
    <w:rsid w:val="001F29C1"/>
    <w:rsid w:val="00235E30"/>
    <w:rsid w:val="00320C79"/>
    <w:rsid w:val="00346A5C"/>
    <w:rsid w:val="00356227"/>
    <w:rsid w:val="009A1415"/>
    <w:rsid w:val="009E73A6"/>
    <w:rsid w:val="00AB4003"/>
    <w:rsid w:val="00C231E9"/>
    <w:rsid w:val="00C613D2"/>
    <w:rsid w:val="00EB6DBB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BE48E9-17B5-4091-8C07-AA94E555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8E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Napoli</dc:creator>
  <cp:lastModifiedBy>dpp1053035</cp:lastModifiedBy>
  <cp:revision>9</cp:revision>
  <cp:lastPrinted>2020-02-21T13:35:00Z</cp:lastPrinted>
  <dcterms:created xsi:type="dcterms:W3CDTF">2019-10-21T11:39:00Z</dcterms:created>
  <dcterms:modified xsi:type="dcterms:W3CDTF">2020-03-30T12:33:00Z</dcterms:modified>
</cp:coreProperties>
</file>