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F1" w:rsidRDefault="006147F1"/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6147F1" w:rsidTr="00C52351">
        <w:trPr>
          <w:trHeight w:val="850"/>
        </w:trPr>
        <w:tc>
          <w:tcPr>
            <w:tcW w:w="2802" w:type="dxa"/>
          </w:tcPr>
          <w:p w:rsidR="001B4909" w:rsidRDefault="001B4909" w:rsidP="00C52351">
            <w:pPr>
              <w:jc w:val="right"/>
              <w:rPr>
                <w:rFonts w:ascii="Arial" w:hAnsi="Arial" w:cs="Arial"/>
                <w:b/>
              </w:rPr>
            </w:pPr>
          </w:p>
          <w:p w:rsidR="006147F1" w:rsidRPr="006F32B0" w:rsidRDefault="006147F1" w:rsidP="00C52351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6F32B0">
              <w:rPr>
                <w:rFonts w:ascii="Arial" w:hAnsi="Arial" w:cs="Arial"/>
                <w:b/>
              </w:rPr>
              <w:t>CURRICULUM VITAE</w:t>
            </w:r>
          </w:p>
        </w:tc>
      </w:tr>
    </w:tbl>
    <w:p w:rsidR="00C305B0" w:rsidRDefault="00C305B0" w:rsidP="00C305B0"/>
    <w:p w:rsidR="00C305B0" w:rsidRDefault="00922D28" w:rsidP="00C305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922D28">
        <w:trPr>
          <w:trHeight w:val="304"/>
        </w:trPr>
        <w:tc>
          <w:tcPr>
            <w:tcW w:w="2802" w:type="dxa"/>
            <w:vAlign w:val="center"/>
          </w:tcPr>
          <w:p w:rsidR="00C305B0" w:rsidRPr="001B4909" w:rsidRDefault="00C305B0" w:rsidP="00922D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909">
              <w:rPr>
                <w:rFonts w:ascii="Arial" w:hAnsi="Arial" w:cs="Arial"/>
                <w:sz w:val="18"/>
                <w:szCs w:val="18"/>
              </w:rPr>
              <w:t>INFORMAZIONI PERSONALI</w:t>
            </w:r>
          </w:p>
        </w:tc>
      </w:tr>
    </w:tbl>
    <w:p w:rsidR="00C305B0" w:rsidRDefault="00C305B0" w:rsidP="00C305B0">
      <w:pPr>
        <w:tabs>
          <w:tab w:val="left" w:pos="3686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C305B0" w:rsidTr="00D421C5">
        <w:trPr>
          <w:trHeight w:val="37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Nome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773B8F" w:rsidP="00AE0138">
            <w:pPr>
              <w:ind w:left="317" w:hanging="175"/>
            </w:pPr>
            <w:r>
              <w:t xml:space="preserve">Maria Clara </w:t>
            </w:r>
            <w:proofErr w:type="spellStart"/>
            <w:r>
              <w:t>Callegari</w:t>
            </w:r>
            <w:proofErr w:type="spellEnd"/>
          </w:p>
        </w:tc>
      </w:tr>
      <w:tr w:rsidR="00C305B0" w:rsidTr="00D421C5">
        <w:trPr>
          <w:trHeight w:val="406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 xml:space="preserve">    Data di nascita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773B8F" w:rsidP="00AE0138">
            <w:pPr>
              <w:ind w:left="317" w:hanging="175"/>
            </w:pPr>
            <w:r>
              <w:t>30 giugno 1976</w:t>
            </w:r>
          </w:p>
        </w:tc>
      </w:tr>
      <w:tr w:rsidR="00C305B0" w:rsidTr="00D421C5">
        <w:trPr>
          <w:trHeight w:val="41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Qualifica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5C1531" w:rsidP="00AE0138">
            <w:pPr>
              <w:ind w:left="317" w:hanging="175"/>
            </w:pPr>
            <w:r>
              <w:t xml:space="preserve">Viceprefetto </w:t>
            </w:r>
          </w:p>
        </w:tc>
      </w:tr>
      <w:tr w:rsidR="00C305B0" w:rsidTr="00D421C5">
        <w:trPr>
          <w:trHeight w:val="41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AE0138" w:rsidP="004D3C55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Sede di servizio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773B8F" w:rsidP="00AE0138">
            <w:pPr>
              <w:ind w:left="317" w:hanging="175"/>
            </w:pPr>
            <w:r>
              <w:t>Prefettura di Alessandria</w:t>
            </w:r>
          </w:p>
        </w:tc>
      </w:tr>
      <w:tr w:rsidR="00C305B0" w:rsidTr="00D421C5">
        <w:trPr>
          <w:trHeight w:val="410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Incarico attuale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1941C6" w:rsidRDefault="001941C6" w:rsidP="00724B95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Capo di Gabinetto </w:t>
            </w:r>
          </w:p>
          <w:p w:rsidR="001941C6" w:rsidRDefault="001941C6" w:rsidP="00724B95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Dirigente reggente dell’Area II </w:t>
            </w:r>
            <w:r w:rsidR="00D22CC9">
              <w:t>“</w:t>
            </w:r>
            <w:r>
              <w:t xml:space="preserve">Raccordo con </w:t>
            </w:r>
            <w:r w:rsidR="00AC50DD">
              <w:t xml:space="preserve">gli enti locali; </w:t>
            </w:r>
            <w:r>
              <w:t>Consultazioni Elettorali</w:t>
            </w:r>
            <w:r w:rsidR="00D22CC9">
              <w:t>”</w:t>
            </w:r>
            <w:r w:rsidR="00724B95">
              <w:t xml:space="preserve"> </w:t>
            </w:r>
          </w:p>
          <w:p w:rsidR="00C305B0" w:rsidRDefault="00C305B0" w:rsidP="002743C4">
            <w:pPr>
              <w:ind w:left="317" w:hanging="175"/>
            </w:pPr>
          </w:p>
        </w:tc>
      </w:tr>
      <w:tr w:rsidR="00C305B0" w:rsidTr="00D421C5"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Numero telefonico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773B8F" w:rsidP="00EA5398">
            <w:pPr>
              <w:ind w:left="317" w:hanging="175"/>
            </w:pPr>
            <w:r>
              <w:t>0131-310</w:t>
            </w:r>
            <w:r w:rsidR="00EA5398">
              <w:t>111</w:t>
            </w:r>
          </w:p>
        </w:tc>
      </w:tr>
      <w:tr w:rsidR="00C305B0" w:rsidTr="00D421C5">
        <w:trPr>
          <w:trHeight w:val="438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0C0F99" w:rsidP="004D3C55">
            <w:pPr>
              <w:jc w:val="right"/>
              <w:rPr>
                <w:rFonts w:ascii="Calibri" w:hAnsi="Calibri" w:cs="Arial"/>
              </w:rPr>
            </w:pPr>
            <w:proofErr w:type="spellStart"/>
            <w:r>
              <w:rPr>
                <w:rFonts w:ascii="Calibri" w:hAnsi="Calibri" w:cs="Arial"/>
              </w:rPr>
              <w:t>Pec</w:t>
            </w:r>
            <w:proofErr w:type="spellEnd"/>
            <w:r>
              <w:rPr>
                <w:rFonts w:ascii="Calibri" w:hAnsi="Calibri" w:cs="Arial"/>
              </w:rPr>
              <w:t xml:space="preserve"> dell’Ufficio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983740" w:rsidP="00AE0138">
            <w:pPr>
              <w:ind w:left="317" w:hanging="175"/>
            </w:pPr>
            <w:r>
              <w:t>p</w:t>
            </w:r>
            <w:r w:rsidR="00612B42">
              <w:t>refettura.prefal@pec.interno.it</w:t>
            </w:r>
          </w:p>
        </w:tc>
      </w:tr>
      <w:tr w:rsidR="00C305B0" w:rsidTr="00D421C5">
        <w:trPr>
          <w:trHeight w:val="402"/>
        </w:trPr>
        <w:tc>
          <w:tcPr>
            <w:tcW w:w="2802" w:type="dxa"/>
            <w:tcBorders>
              <w:right w:val="single" w:sz="4" w:space="0" w:color="auto"/>
            </w:tcBorders>
          </w:tcPr>
          <w:p w:rsidR="00C305B0" w:rsidRPr="001B4909" w:rsidRDefault="00C305B0" w:rsidP="004D3C55">
            <w:pPr>
              <w:jc w:val="right"/>
              <w:rPr>
                <w:rFonts w:ascii="Calibri" w:hAnsi="Calibri" w:cs="Arial"/>
              </w:rPr>
            </w:pPr>
            <w:r w:rsidRPr="001B4909">
              <w:rPr>
                <w:rFonts w:ascii="Calibri" w:hAnsi="Calibri" w:cs="Arial"/>
              </w:rPr>
              <w:t>E-mail istituzionale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05B0" w:rsidRDefault="00C305B0" w:rsidP="00C305B0">
            <w:pPr>
              <w:ind w:left="317" w:hanging="175"/>
              <w:jc w:val="right"/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C305B0" w:rsidRDefault="00BB1C8B" w:rsidP="00AE0138">
            <w:pPr>
              <w:ind w:left="317" w:hanging="175"/>
            </w:pPr>
            <w:r>
              <w:t>mariaclara.callegari@interno.it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</w:tblGrid>
      <w:tr w:rsidR="00C305B0" w:rsidTr="004D3C55">
        <w:trPr>
          <w:trHeight w:val="881"/>
        </w:trPr>
        <w:tc>
          <w:tcPr>
            <w:tcW w:w="2802" w:type="dxa"/>
          </w:tcPr>
          <w:p w:rsidR="00C305B0" w:rsidRDefault="00C305B0" w:rsidP="00486C24">
            <w:pPr>
              <w:jc w:val="right"/>
            </w:pPr>
            <w:r>
              <w:t>TITOLI DI STUDIO E PROFESSIONALI ED ESPERIENZE LAVORATIVE</w:t>
            </w:r>
          </w:p>
        </w:tc>
      </w:tr>
    </w:tbl>
    <w:p w:rsidR="00C305B0" w:rsidRDefault="00C305B0" w:rsidP="00C305B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263A21" w:rsidTr="00D421C5">
        <w:trPr>
          <w:trHeight w:val="336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Titolo di studio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175988" w:rsidP="00AE0138">
            <w:pPr>
              <w:ind w:left="317" w:hanging="175"/>
            </w:pPr>
            <w:r>
              <w:t>Laurea in giurisprudenza</w:t>
            </w:r>
            <w:r w:rsidR="003E7FC7">
              <w:t xml:space="preserve"> - </w:t>
            </w:r>
            <w:r w:rsidR="00D22CC9">
              <w:t>Università degli Studi di Genova</w:t>
            </w:r>
          </w:p>
        </w:tc>
      </w:tr>
      <w:tr w:rsidR="00263A21" w:rsidTr="00D421C5">
        <w:trPr>
          <w:trHeight w:val="553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Altri titoli di studio e professionali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BB1C8B" w:rsidP="00D22CC9">
            <w:pPr>
              <w:pStyle w:val="Paragrafoelenco"/>
              <w:numPr>
                <w:ilvl w:val="0"/>
                <w:numId w:val="1"/>
              </w:numPr>
            </w:pPr>
            <w:r>
              <w:t xml:space="preserve">Diploma </w:t>
            </w:r>
            <w:r>
              <w:rPr>
                <w:i/>
              </w:rPr>
              <w:t xml:space="preserve">post </w:t>
            </w:r>
            <w:proofErr w:type="spellStart"/>
            <w:r>
              <w:rPr>
                <w:i/>
              </w:rPr>
              <w:t>la</w:t>
            </w:r>
            <w:r w:rsidRPr="00BB1C8B">
              <w:rPr>
                <w:i/>
              </w:rPr>
              <w:t>uream</w:t>
            </w:r>
            <w:proofErr w:type="spellEnd"/>
            <w:r w:rsidR="00175988">
              <w:t xml:space="preserve"> di speciali</w:t>
            </w:r>
            <w:r w:rsidR="001941C6">
              <w:t>zzazione in professioni legali</w:t>
            </w:r>
            <w:r w:rsidR="003E7FC7">
              <w:t xml:space="preserve"> - </w:t>
            </w:r>
            <w:r w:rsidR="00D22CC9">
              <w:t>Università degli Studi di Genova</w:t>
            </w:r>
            <w:r w:rsidR="001941C6">
              <w:t xml:space="preserve"> </w:t>
            </w:r>
          </w:p>
          <w:p w:rsidR="003E7FC7" w:rsidRDefault="003E7FC7" w:rsidP="003E7FC7">
            <w:pPr>
              <w:ind w:left="142"/>
            </w:pPr>
          </w:p>
          <w:p w:rsidR="003E7FC7" w:rsidRDefault="001941C6" w:rsidP="0016372E">
            <w:pPr>
              <w:pStyle w:val="Paragrafoelenco"/>
              <w:numPr>
                <w:ilvl w:val="0"/>
                <w:numId w:val="1"/>
              </w:numPr>
            </w:pPr>
            <w:r>
              <w:t xml:space="preserve">Abilitata all’esercizio della professione di </w:t>
            </w:r>
            <w:r w:rsidR="00175988">
              <w:t>Avvocato</w:t>
            </w:r>
          </w:p>
          <w:p w:rsidR="003E7FC7" w:rsidRDefault="003E7FC7" w:rsidP="003E7FC7">
            <w:pPr>
              <w:pStyle w:val="Paragrafoelenco"/>
              <w:ind w:left="502"/>
            </w:pPr>
          </w:p>
        </w:tc>
      </w:tr>
      <w:tr w:rsidR="00263A21" w:rsidTr="00D421C5">
        <w:trPr>
          <w:trHeight w:val="717"/>
        </w:trPr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Esperienze professionali (incarichi ricoperti)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724B95" w:rsidRDefault="00724B95" w:rsidP="00AE0138">
            <w:pPr>
              <w:ind w:left="317" w:hanging="175"/>
            </w:pPr>
            <w:r>
              <w:t xml:space="preserve">Dal 2009 al 2014 </w:t>
            </w:r>
            <w:r w:rsidR="005779EA">
              <w:t>sede di servizio Prefettura di Pavia. Posti di funzione ricoperti</w:t>
            </w:r>
            <w:r>
              <w:t>:</w:t>
            </w:r>
          </w:p>
          <w:p w:rsidR="00AC50DD" w:rsidRDefault="00D22CC9" w:rsidP="005779EA">
            <w:pPr>
              <w:pStyle w:val="Paragrafoelenco"/>
              <w:numPr>
                <w:ilvl w:val="0"/>
                <w:numId w:val="1"/>
              </w:numPr>
            </w:pPr>
            <w:r>
              <w:t>Dirigente Area III “</w:t>
            </w:r>
            <w:r w:rsidR="00AC50DD">
              <w:t>Applicazione del sistema sanzionatorio amministrativo; affari legali, contenzioso e rappresentanza in giudizio</w:t>
            </w:r>
            <w:r>
              <w:t>”</w:t>
            </w:r>
            <w:r w:rsidR="00175988">
              <w:t xml:space="preserve">; </w:t>
            </w:r>
          </w:p>
          <w:p w:rsidR="00263A21" w:rsidRDefault="00175988" w:rsidP="005779EA">
            <w:pPr>
              <w:pStyle w:val="Paragrafoelenco"/>
              <w:numPr>
                <w:ilvl w:val="0"/>
                <w:numId w:val="1"/>
              </w:numPr>
            </w:pPr>
            <w:r>
              <w:t>Dirigente</w:t>
            </w:r>
            <w:r w:rsidR="005779EA">
              <w:t xml:space="preserve"> reggente</w:t>
            </w:r>
            <w:r>
              <w:t xml:space="preserve"> Area V “Protezione Civile, Difesa Civile e Coordinamen</w:t>
            </w:r>
            <w:r w:rsidR="00724B95">
              <w:t>to del Soccorso Pubblico”</w:t>
            </w:r>
            <w:r w:rsidR="005779EA">
              <w:t>.</w:t>
            </w:r>
          </w:p>
          <w:p w:rsidR="00724B95" w:rsidRDefault="005779EA" w:rsidP="00AE0138">
            <w:pPr>
              <w:ind w:left="317" w:hanging="175"/>
            </w:pPr>
            <w:r>
              <w:t>Dal 2014 sede di servizio Prefettura di Alessandria. Posti di funzione ricoperti:</w:t>
            </w:r>
          </w:p>
          <w:p w:rsidR="00175988" w:rsidRDefault="00175988" w:rsidP="005779EA">
            <w:pPr>
              <w:pStyle w:val="Paragrafoelenco"/>
              <w:numPr>
                <w:ilvl w:val="0"/>
                <w:numId w:val="1"/>
              </w:numPr>
            </w:pPr>
            <w:r>
              <w:t>Vicecapo di Gabin</w:t>
            </w:r>
            <w:r w:rsidR="00724B95">
              <w:t>etto</w:t>
            </w:r>
          </w:p>
          <w:p w:rsidR="00724B95" w:rsidRDefault="00724B95" w:rsidP="005779EA">
            <w:pPr>
              <w:pStyle w:val="Paragrafoelenco"/>
              <w:numPr>
                <w:ilvl w:val="0"/>
                <w:numId w:val="1"/>
              </w:numPr>
            </w:pPr>
            <w:r>
              <w:t>Dirigente Area V “Protezione Civile, Difesa Civile e Coordinamento del Soccorso Pubblico”;</w:t>
            </w:r>
          </w:p>
          <w:p w:rsidR="00724B95" w:rsidRDefault="00724B95" w:rsidP="005779EA">
            <w:pPr>
              <w:pStyle w:val="Paragrafoelenco"/>
              <w:numPr>
                <w:ilvl w:val="0"/>
                <w:numId w:val="1"/>
              </w:numPr>
            </w:pPr>
            <w:r>
              <w:t xml:space="preserve">Dirigente Area III “Applicazione del sistema sanzionatorio amministrativo; affari legali, contenzioso e rappresentanza in giudizio”; </w:t>
            </w:r>
          </w:p>
          <w:p w:rsidR="001941C6" w:rsidRDefault="001941C6" w:rsidP="005779EA">
            <w:pPr>
              <w:pStyle w:val="Paragrafoelenco"/>
              <w:numPr>
                <w:ilvl w:val="0"/>
                <w:numId w:val="1"/>
              </w:numPr>
            </w:pPr>
            <w:r>
              <w:t>Dirigente Area IV: “</w:t>
            </w:r>
            <w:r w:rsidRPr="002743C4">
              <w:t>Diritti Civili, Cittadinanza, Condizione Giuridica dello Straniero, Immigrazione e Diritti d’Asilo</w:t>
            </w:r>
            <w:r w:rsidR="00724B95">
              <w:t>”</w:t>
            </w:r>
          </w:p>
          <w:p w:rsidR="001941C6" w:rsidRDefault="001941C6" w:rsidP="00D22CC9"/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lastRenderedPageBreak/>
              <w:t>Capacità linguistiche</w:t>
            </w:r>
          </w:p>
          <w:p w:rsidR="00263A21" w:rsidRDefault="00263A21" w:rsidP="00263A21">
            <w:pPr>
              <w:jc w:val="right"/>
            </w:pP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446"/>
              <w:gridCol w:w="2268"/>
              <w:gridCol w:w="1843"/>
            </w:tblGrid>
            <w:tr w:rsidR="00263A21" w:rsidTr="00AE0138">
              <w:tc>
                <w:tcPr>
                  <w:tcW w:w="1446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Lingua</w:t>
                  </w:r>
                </w:p>
              </w:tc>
              <w:tc>
                <w:tcPr>
                  <w:tcW w:w="2268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Parlato</w:t>
                  </w:r>
                </w:p>
              </w:tc>
              <w:tc>
                <w:tcPr>
                  <w:tcW w:w="1843" w:type="dxa"/>
                </w:tcPr>
                <w:p w:rsidR="00263A21" w:rsidRPr="00AE0138" w:rsidRDefault="00263A21" w:rsidP="00AE0138">
                  <w:pPr>
                    <w:ind w:left="317" w:hanging="175"/>
                    <w:jc w:val="center"/>
                  </w:pPr>
                  <w:r w:rsidRPr="00AE0138">
                    <w:t>Livello Scritto</w:t>
                  </w:r>
                </w:p>
              </w:tc>
            </w:tr>
            <w:tr w:rsidR="00263A21" w:rsidTr="00AE0138">
              <w:tc>
                <w:tcPr>
                  <w:tcW w:w="1446" w:type="dxa"/>
                </w:tcPr>
                <w:p w:rsidR="00263A21" w:rsidRDefault="00175988" w:rsidP="00AE0138">
                  <w:pPr>
                    <w:ind w:left="317" w:hanging="175"/>
                  </w:pPr>
                  <w:r>
                    <w:t>inglese</w:t>
                  </w:r>
                </w:p>
              </w:tc>
              <w:tc>
                <w:tcPr>
                  <w:tcW w:w="2268" w:type="dxa"/>
                </w:tcPr>
                <w:p w:rsidR="00263A21" w:rsidRDefault="00175988" w:rsidP="00AE0138">
                  <w:pPr>
                    <w:ind w:left="317" w:hanging="175"/>
                  </w:pPr>
                  <w:r>
                    <w:t>buono</w:t>
                  </w:r>
                </w:p>
              </w:tc>
              <w:tc>
                <w:tcPr>
                  <w:tcW w:w="1843" w:type="dxa"/>
                </w:tcPr>
                <w:p w:rsidR="00263A21" w:rsidRDefault="00175988" w:rsidP="00AE0138">
                  <w:pPr>
                    <w:ind w:left="317" w:hanging="175"/>
                  </w:pPr>
                  <w:r>
                    <w:t>buono</w:t>
                  </w:r>
                </w:p>
              </w:tc>
            </w:tr>
          </w:tbl>
          <w:p w:rsidR="00263A21" w:rsidRDefault="00263A21" w:rsidP="00AE0138">
            <w:pPr>
              <w:ind w:left="317" w:hanging="175"/>
            </w:pP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Capacità nell’ uso delle tecnologie</w:t>
            </w:r>
          </w:p>
          <w:p w:rsidR="00263A21" w:rsidRDefault="00263A21" w:rsidP="00263A21">
            <w:pPr>
              <w:jc w:val="right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175988" w:rsidP="00AE0138">
            <w:pPr>
              <w:ind w:left="317" w:hanging="175"/>
            </w:pPr>
            <w:r>
              <w:t>Conseguimento ECDL</w:t>
            </w:r>
          </w:p>
        </w:tc>
      </w:tr>
      <w:tr w:rsidR="00263A21" w:rsidTr="00D421C5">
        <w:tc>
          <w:tcPr>
            <w:tcW w:w="2802" w:type="dxa"/>
            <w:tcBorders>
              <w:right w:val="single" w:sz="4" w:space="0" w:color="auto"/>
            </w:tcBorders>
          </w:tcPr>
          <w:p w:rsidR="00263A21" w:rsidRDefault="00263A21" w:rsidP="00263A21">
            <w:pPr>
              <w:jc w:val="right"/>
            </w:pPr>
            <w:r>
              <w:t>Altro ( partecipazione a convegni e seminari, pubblicazioni, collaborazioni a riviste, ecc., ed ogni altra informazione che il dirigente ritiene di dover pubblicare)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21" w:rsidRDefault="00263A21" w:rsidP="004D3C55"/>
        </w:tc>
        <w:tc>
          <w:tcPr>
            <w:tcW w:w="5812" w:type="dxa"/>
            <w:tcBorders>
              <w:left w:val="single" w:sz="4" w:space="0" w:color="auto"/>
            </w:tcBorders>
          </w:tcPr>
          <w:p w:rsidR="00263A21" w:rsidRDefault="00E601F2" w:rsidP="005779EA">
            <w:pPr>
              <w:pStyle w:val="Paragrafoelenco"/>
              <w:numPr>
                <w:ilvl w:val="0"/>
                <w:numId w:val="1"/>
              </w:numPr>
            </w:pPr>
            <w:r>
              <w:t>Co</w:t>
            </w:r>
            <w:r w:rsidR="00C0615C">
              <w:t>mmissario Straordinario de</w:t>
            </w:r>
            <w:r>
              <w:t>l Comune di Vidigulfo (PV)</w:t>
            </w:r>
          </w:p>
          <w:p w:rsidR="00E601F2" w:rsidRDefault="00E601F2" w:rsidP="005779EA">
            <w:pPr>
              <w:pStyle w:val="Paragrafoelenco"/>
              <w:numPr>
                <w:ilvl w:val="0"/>
                <w:numId w:val="1"/>
              </w:numPr>
            </w:pPr>
            <w:r>
              <w:t>Co</w:t>
            </w:r>
            <w:r w:rsidR="00C0615C">
              <w:t>mmissario Straordinario de</w:t>
            </w:r>
            <w:r>
              <w:t>l Comune di Gavi (AL)</w:t>
            </w:r>
          </w:p>
          <w:p w:rsidR="00C0615C" w:rsidRDefault="003B5F45" w:rsidP="005779EA">
            <w:pPr>
              <w:pStyle w:val="Paragrafoelenco"/>
              <w:numPr>
                <w:ilvl w:val="0"/>
                <w:numId w:val="1"/>
              </w:numPr>
            </w:pPr>
            <w:r>
              <w:t>Presidente della II e III Sottocommissione Elettorale Circondariale di Alessandria</w:t>
            </w:r>
          </w:p>
        </w:tc>
      </w:tr>
    </w:tbl>
    <w:p w:rsidR="006147F1" w:rsidRDefault="006147F1"/>
    <w:sectPr w:rsidR="006147F1" w:rsidSect="002743C4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62E"/>
    <w:multiLevelType w:val="hybridMultilevel"/>
    <w:tmpl w:val="9834847A"/>
    <w:lvl w:ilvl="0" w:tplc="11322854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A6F5AAE"/>
    <w:multiLevelType w:val="hybridMultilevel"/>
    <w:tmpl w:val="5BDA13BA"/>
    <w:lvl w:ilvl="0" w:tplc="4C7484A6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EE"/>
    <w:rsid w:val="00024017"/>
    <w:rsid w:val="00067E98"/>
    <w:rsid w:val="000C0F99"/>
    <w:rsid w:val="00175988"/>
    <w:rsid w:val="001941C6"/>
    <w:rsid w:val="001B4909"/>
    <w:rsid w:val="00226FFA"/>
    <w:rsid w:val="00263A21"/>
    <w:rsid w:val="002743C4"/>
    <w:rsid w:val="002C319B"/>
    <w:rsid w:val="003B5F45"/>
    <w:rsid w:val="003E7FC7"/>
    <w:rsid w:val="004358F3"/>
    <w:rsid w:val="00486C24"/>
    <w:rsid w:val="004A0D8F"/>
    <w:rsid w:val="005779EA"/>
    <w:rsid w:val="0058168A"/>
    <w:rsid w:val="005C1531"/>
    <w:rsid w:val="00612B42"/>
    <w:rsid w:val="006147F1"/>
    <w:rsid w:val="006F32B0"/>
    <w:rsid w:val="0071309F"/>
    <w:rsid w:val="00724B95"/>
    <w:rsid w:val="00773B8F"/>
    <w:rsid w:val="00922D28"/>
    <w:rsid w:val="00983740"/>
    <w:rsid w:val="00AC50DD"/>
    <w:rsid w:val="00AE0138"/>
    <w:rsid w:val="00B64DEE"/>
    <w:rsid w:val="00BB1C8B"/>
    <w:rsid w:val="00BB4275"/>
    <w:rsid w:val="00C0615C"/>
    <w:rsid w:val="00C305B0"/>
    <w:rsid w:val="00C52351"/>
    <w:rsid w:val="00D22CC9"/>
    <w:rsid w:val="00D421C5"/>
    <w:rsid w:val="00DD051B"/>
    <w:rsid w:val="00E45E99"/>
    <w:rsid w:val="00E601F2"/>
    <w:rsid w:val="00EA5398"/>
    <w:rsid w:val="00F9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0B62"/>
  <w15:docId w15:val="{BABAC17B-882B-41EE-AE5E-4F2B2509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C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698E-E4FE-4D5F-BBE7-D6B00384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Porfiri</dc:creator>
  <cp:lastModifiedBy>dpp1058503</cp:lastModifiedBy>
  <cp:revision>18</cp:revision>
  <cp:lastPrinted>2022-01-11T14:38:00Z</cp:lastPrinted>
  <dcterms:created xsi:type="dcterms:W3CDTF">2021-02-16T16:20:00Z</dcterms:created>
  <dcterms:modified xsi:type="dcterms:W3CDTF">2022-01-11T14:45:00Z</dcterms:modified>
</cp:coreProperties>
</file>