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12B51" w14:textId="77777777"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781F7" w14:textId="77777777"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1BBC6" w14:textId="77777777"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14:paraId="42DD42A4" w14:textId="77777777"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3D5271C2" w14:textId="77777777"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14:paraId="1EE2F3B3" w14:textId="7B4F3127" w:rsidR="002F1F03" w:rsidRDefault="002F1F03" w:rsidP="00CF54A3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sottoscritta…</w:t>
      </w:r>
      <w:r w:rsidR="00CF54A3">
        <w:rPr>
          <w:rFonts w:ascii="Times New Roman" w:hAnsi="Times New Roman" w:cs="Times New Roman"/>
          <w:sz w:val="24"/>
          <w:szCs w:val="24"/>
        </w:rPr>
        <w:t>Donatella Corvatta</w:t>
      </w:r>
      <w:r>
        <w:rPr>
          <w:rFonts w:ascii="Times New Roman" w:hAnsi="Times New Roman" w:cs="Times New Roman"/>
          <w:sz w:val="24"/>
          <w:szCs w:val="24"/>
        </w:rPr>
        <w:t xml:space="preserve"> nata a </w:t>
      </w:r>
      <w:r w:rsidR="00CF54A3">
        <w:rPr>
          <w:rFonts w:ascii="Times New Roman" w:hAnsi="Times New Roman" w:cs="Times New Roman"/>
          <w:sz w:val="24"/>
          <w:szCs w:val="24"/>
        </w:rPr>
        <w:t xml:space="preserve">San Lorenzo in Campo </w:t>
      </w:r>
      <w:r w:rsidR="00355B0D">
        <w:rPr>
          <w:rFonts w:ascii="Times New Roman" w:hAnsi="Times New Roman" w:cs="Times New Roman"/>
          <w:sz w:val="24"/>
          <w:szCs w:val="24"/>
        </w:rPr>
        <w:t>il</w:t>
      </w:r>
      <w:r w:rsidR="00CF54A3">
        <w:rPr>
          <w:rFonts w:ascii="Times New Roman" w:hAnsi="Times New Roman" w:cs="Times New Roman"/>
          <w:sz w:val="24"/>
          <w:szCs w:val="24"/>
        </w:rPr>
        <w:t xml:space="preserve"> 02/04/1958,</w:t>
      </w:r>
      <w:r w:rsidR="00355B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relazione all’incarico</w:t>
      </w:r>
      <w:r w:rsidR="00CF5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CF54A3">
        <w:rPr>
          <w:rFonts w:ascii="Times New Roman" w:hAnsi="Times New Roman" w:cs="Times New Roman"/>
          <w:sz w:val="24"/>
          <w:szCs w:val="24"/>
        </w:rPr>
        <w:t xml:space="preserve"> titolare dell’Area I (Ordine e Sicurezza Pubblica e Tutela della Legalità Territoriale),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</w:t>
      </w:r>
      <w:proofErr w:type="gramStart"/>
      <w:r w:rsidR="00355B0D">
        <w:rPr>
          <w:rFonts w:ascii="Times New Roman" w:hAnsi="Times New Roman" w:cs="Times New Roman"/>
          <w:sz w:val="24"/>
          <w:szCs w:val="24"/>
        </w:rPr>
        <w:t>( artt.</w:t>
      </w:r>
      <w:proofErr w:type="gramEnd"/>
      <w:r w:rsidR="00355B0D">
        <w:rPr>
          <w:rFonts w:ascii="Times New Roman" w:hAnsi="Times New Roman" w:cs="Times New Roman"/>
          <w:sz w:val="24"/>
          <w:szCs w:val="24"/>
        </w:rPr>
        <w:t xml:space="preserve"> 75 e 76 D.P.R. n. 445/2000), sotto la propria responsabilità</w:t>
      </w:r>
    </w:p>
    <w:p w14:paraId="03ABD3CD" w14:textId="77777777"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14:paraId="71E914AB" w14:textId="77777777"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14:paraId="15CAE2FA" w14:textId="0B155262"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La sottoscritta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14:paraId="2372583B" w14:textId="05E306E9"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54A3">
        <w:rPr>
          <w:rFonts w:ascii="Times New Roman" w:hAnsi="Times New Roman" w:cs="Times New Roman"/>
          <w:sz w:val="24"/>
          <w:szCs w:val="24"/>
        </w:rPr>
        <w:t xml:space="preserve"> reggenza posto di funzione di Vice Capo di Gabinetto – Responsabile Protezione Civile, Difesa Civile e Coordinamento del Soccorso Pubblico dal 01/11/2021</w:t>
      </w:r>
    </w:p>
    <w:p w14:paraId="3CBB4CC5" w14:textId="58C050CE" w:rsidR="000218F0" w:rsidRDefault="00CF54A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55B0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</w:t>
      </w:r>
      <w:r w:rsidR="00355B0D">
        <w:rPr>
          <w:rFonts w:ascii="Times New Roman" w:hAnsi="Times New Roman" w:cs="Times New Roman"/>
          <w:sz w:val="24"/>
          <w:szCs w:val="24"/>
        </w:rPr>
        <w:t xml:space="preserve">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 xml:space="preserve"> impegna</w:t>
      </w:r>
      <w:r w:rsidR="00355B0D"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 w:rsidR="00355B0D"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14:paraId="787CEE5D" w14:textId="77777777"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decreto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BD16CF4" w14:textId="3C4F8529" w:rsidR="00355B0D" w:rsidRDefault="00CF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Pesaro, 5 luglio 2023</w:t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</w:r>
      <w:r w:rsidR="00BE41CB">
        <w:rPr>
          <w:rFonts w:ascii="Times New Roman" w:hAnsi="Times New Roman" w:cs="Times New Roman"/>
          <w:sz w:val="24"/>
          <w:szCs w:val="24"/>
        </w:rPr>
        <w:tab/>
        <w:t>IL DICHIARANTE</w:t>
      </w:r>
    </w:p>
    <w:p w14:paraId="5C4DC08E" w14:textId="72E01138" w:rsidR="000218F0" w:rsidRDefault="00CF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Donatella Corvatta</w:t>
      </w:r>
    </w:p>
    <w:p w14:paraId="0AE58DAF" w14:textId="77777777" w:rsidR="00CF54A3" w:rsidRDefault="00CF54A3">
      <w:pPr>
        <w:rPr>
          <w:rFonts w:ascii="Times New Roman" w:hAnsi="Times New Roman" w:cs="Times New Roman"/>
          <w:sz w:val="24"/>
          <w:szCs w:val="24"/>
        </w:rPr>
      </w:pPr>
    </w:p>
    <w:p w14:paraId="78C41D41" w14:textId="714CAB6F" w:rsidR="00CF54A3" w:rsidRDefault="00CF54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 ORIGINALE FIRMATO AGLI ATTI</w:t>
      </w:r>
    </w:p>
    <w:p w14:paraId="6B05E75E" w14:textId="77777777" w:rsidR="00CF54A3" w:rsidRDefault="00CF54A3">
      <w:pPr>
        <w:rPr>
          <w:rFonts w:ascii="Times New Roman" w:hAnsi="Times New Roman" w:cs="Times New Roman"/>
          <w:sz w:val="24"/>
          <w:szCs w:val="24"/>
        </w:rPr>
      </w:pPr>
    </w:p>
    <w:p w14:paraId="3268EDCA" w14:textId="77777777" w:rsidR="00CF54A3" w:rsidRDefault="00CF54A3">
      <w:pPr>
        <w:rPr>
          <w:rFonts w:ascii="Times New Roman" w:hAnsi="Times New Roman" w:cs="Times New Roman"/>
          <w:sz w:val="24"/>
          <w:szCs w:val="24"/>
        </w:rPr>
      </w:pPr>
    </w:p>
    <w:sectPr w:rsidR="00CF54A3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CF54A3"/>
    <w:rsid w:val="00D23A98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4E445"/>
  <w15:docId w15:val="{F0DD50DB-AC5C-4714-8382-7F4CA73A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DB15F-FC63-490F-8175-F34D9E6F4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Donatella Corvatta</cp:lastModifiedBy>
  <cp:revision>2</cp:revision>
  <cp:lastPrinted>2014-04-22T14:43:00Z</cp:lastPrinted>
  <dcterms:created xsi:type="dcterms:W3CDTF">2023-07-05T09:20:00Z</dcterms:created>
  <dcterms:modified xsi:type="dcterms:W3CDTF">2023-07-05T09:20:00Z</dcterms:modified>
</cp:coreProperties>
</file>