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FE0791" w:rsidRDefault="003943FF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La sottoscritt</w:t>
      </w:r>
      <w:r w:rsidR="00E969B2">
        <w:rPr>
          <w:sz w:val="26"/>
          <w:szCs w:val="26"/>
        </w:rPr>
        <w:t>a</w:t>
      </w:r>
      <w:r>
        <w:rPr>
          <w:sz w:val="26"/>
          <w:szCs w:val="26"/>
        </w:rPr>
        <w:t xml:space="preserve"> Patrizia Vicari nat</w:t>
      </w:r>
      <w:r w:rsidR="00CD08AC">
        <w:rPr>
          <w:sz w:val="26"/>
          <w:szCs w:val="26"/>
        </w:rPr>
        <w:t xml:space="preserve">a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Messina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giorno 9 novembre 1962 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vice prefetto, titolare di incarico speciale presso la Segreteria del Dipartimento di P.S.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percepiti a carico della finanza pubblica relativi all’anno</w:t>
      </w:r>
      <w:r w:rsidR="003943FF">
        <w:rPr>
          <w:sz w:val="26"/>
          <w:szCs w:val="26"/>
        </w:rPr>
        <w:t xml:space="preserve"> 2016</w:t>
      </w:r>
      <w:r w:rsidR="00264008" w:rsidRPr="00264008">
        <w:rPr>
          <w:sz w:val="26"/>
          <w:szCs w:val="26"/>
        </w:rPr>
        <w:t xml:space="preserve"> </w:t>
      </w:r>
      <w:r w:rsidR="003943FF">
        <w:rPr>
          <w:sz w:val="26"/>
          <w:szCs w:val="26"/>
        </w:rPr>
        <w:t xml:space="preserve">ammontano ad 91.678.00 </w:t>
      </w:r>
      <w:r w:rsidR="00264008">
        <w:rPr>
          <w:sz w:val="26"/>
          <w:szCs w:val="26"/>
        </w:rPr>
        <w:t>euro.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3943FF" w:rsidRDefault="003943FF" w:rsidP="003943FF">
      <w:pPr>
        <w:jc w:val="both"/>
        <w:rPr>
          <w:sz w:val="26"/>
          <w:szCs w:val="26"/>
        </w:rPr>
      </w:pPr>
      <w:r>
        <w:rPr>
          <w:sz w:val="26"/>
          <w:szCs w:val="26"/>
        </w:rPr>
        <w:t>Data 29 agosto 2017</w:t>
      </w:r>
    </w:p>
    <w:p w:rsidR="003943FF" w:rsidRDefault="003943FF" w:rsidP="003943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FE0791" w:rsidRPr="00AA1615">
        <w:rPr>
          <w:sz w:val="26"/>
          <w:szCs w:val="26"/>
        </w:rPr>
        <w:t>FIRMA</w:t>
      </w:r>
    </w:p>
    <w:p w:rsidR="00FE0791" w:rsidRPr="00AA1615" w:rsidRDefault="003943FF" w:rsidP="003943FF">
      <w:pPr>
        <w:ind w:left="212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Patrizia Vicari</w:t>
      </w:r>
      <w:r w:rsidR="00FE0791" w:rsidRPr="00AA1615">
        <w:rPr>
          <w:sz w:val="26"/>
          <w:szCs w:val="26"/>
        </w:rPr>
        <w:t xml:space="preserve">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3943FF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</w:t>
      </w:r>
    </w:p>
    <w:p w:rsidR="00031D49" w:rsidRPr="003943FF" w:rsidRDefault="003943FF" w:rsidP="003943FF">
      <w:pPr>
        <w:pStyle w:val="Paragrafoelenco"/>
        <w:numPr>
          <w:ilvl w:val="0"/>
          <w:numId w:val="2"/>
        </w:numPr>
        <w:spacing w:line="280" w:lineRule="exact"/>
        <w:rPr>
          <w:sz w:val="24"/>
        </w:rPr>
      </w:pPr>
      <w:r>
        <w:rPr>
          <w:sz w:val="24"/>
        </w:rPr>
        <w:t>Originale firmato agli atti-</w:t>
      </w:r>
      <w:bookmarkStart w:id="0" w:name="_GoBack"/>
      <w:bookmarkEnd w:id="0"/>
      <w:r w:rsidR="000D65B1" w:rsidRPr="003943FF">
        <w:rPr>
          <w:sz w:val="24"/>
        </w:rPr>
        <w:t xml:space="preserve">                                                 </w:t>
      </w:r>
    </w:p>
    <w:sectPr w:rsidR="00031D49" w:rsidRPr="003943FF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75" w:rsidRDefault="00D77B75">
      <w:r>
        <w:separator/>
      </w:r>
    </w:p>
  </w:endnote>
  <w:endnote w:type="continuationSeparator" w:id="0">
    <w:p w:rsidR="00D77B75" w:rsidRDefault="00D7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75" w:rsidRDefault="00D77B75">
      <w:r>
        <w:separator/>
      </w:r>
    </w:p>
  </w:footnote>
  <w:footnote w:type="continuationSeparator" w:id="0">
    <w:p w:rsidR="00D77B75" w:rsidRDefault="00D77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6772599B"/>
    <w:multiLevelType w:val="hybridMultilevel"/>
    <w:tmpl w:val="C0C4B416"/>
    <w:lvl w:ilvl="0" w:tplc="4C3AE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3FF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77B75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394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39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FF21-F233-4670-BDD4-46C6BB2A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Patrizia Vicari</cp:lastModifiedBy>
  <cp:revision>2</cp:revision>
  <cp:lastPrinted>2017-03-21T12:02:00Z</cp:lastPrinted>
  <dcterms:created xsi:type="dcterms:W3CDTF">2017-08-29T09:35:00Z</dcterms:created>
  <dcterms:modified xsi:type="dcterms:W3CDTF">2017-08-29T09:35:00Z</dcterms:modified>
</cp:coreProperties>
</file>