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425" w:rsidRDefault="00903389" w:rsidP="008332A9">
      <w:pPr>
        <w:rPr>
          <w:rFonts w:ascii="Courier" w:hAnsi="Courier" w:cs="Courier"/>
          <w:b/>
          <w:bCs/>
          <w:u w:val="single"/>
        </w:rPr>
      </w:pPr>
      <w:r>
        <w:rPr>
          <w:rFonts w:ascii="Courier" w:hAnsi="Courier" w:cs="Courier"/>
          <w:b/>
          <w:bCs/>
          <w:u w:val="single"/>
        </w:rPr>
        <w:t>TECNOAUTODEMOLIZIONE SERVICE SRL</w:t>
      </w:r>
    </w:p>
    <w:p w:rsidR="008A62BA" w:rsidRPr="008A62BA" w:rsidRDefault="008A62BA">
      <w:pPr>
        <w:rPr>
          <w:b/>
          <w:bCs/>
          <w:i/>
          <w:u w:val="single"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332A9" w:rsidRDefault="008332A9">
            <w:r>
              <w:t xml:space="preserve">Latitudine: </w:t>
            </w:r>
            <w:r w:rsidR="005D05DD">
              <w:rPr>
                <w:rFonts w:ascii="Courier" w:hAnsi="Courier" w:cs="Courier"/>
              </w:rPr>
              <w:t>43.09383000</w:t>
            </w:r>
          </w:p>
          <w:p w:rsidR="008332A9" w:rsidRDefault="008332A9">
            <w:r>
              <w:t>Longitudine:</w:t>
            </w:r>
          </w:p>
          <w:p w:rsidR="008332A9" w:rsidRDefault="005D05DD" w:rsidP="00D02C02">
            <w:r>
              <w:rPr>
                <w:rFonts w:ascii="Courier" w:hAnsi="Courier" w:cs="Courier"/>
              </w:rPr>
              <w:t>13.82242400</w:t>
            </w:r>
          </w:p>
        </w:tc>
        <w:tc>
          <w:tcPr>
            <w:tcW w:w="2156" w:type="dxa"/>
          </w:tcPr>
          <w:p w:rsidR="005D05DD" w:rsidRDefault="008332A9">
            <w:pPr>
              <w:rPr>
                <w:rFonts w:ascii="Courier" w:hAnsi="Courier" w:cs="Courier"/>
              </w:rPr>
            </w:pPr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5D05DD">
              <w:rPr>
                <w:rFonts w:ascii="Courier" w:hAnsi="Courier" w:cs="Courier"/>
              </w:rPr>
              <w:t>3600.00</w:t>
            </w:r>
          </w:p>
          <w:p w:rsidR="008332A9" w:rsidRDefault="008332A9">
            <w:r>
              <w:t>Di cui coperta</w:t>
            </w:r>
          </w:p>
          <w:p w:rsidR="008332A9" w:rsidRDefault="005D05DD">
            <w:r>
              <w:rPr>
                <w:rFonts w:ascii="Courier" w:hAnsi="Courier" w:cs="Courier"/>
              </w:rPr>
              <w:t>640.00</w:t>
            </w:r>
          </w:p>
        </w:tc>
        <w:tc>
          <w:tcPr>
            <w:tcW w:w="2126" w:type="dxa"/>
          </w:tcPr>
          <w:p w:rsidR="005D05DD" w:rsidRDefault="005D05DD">
            <w:r>
              <w:t>Contrada Molino 60</w:t>
            </w:r>
          </w:p>
          <w:p w:rsidR="008332A9" w:rsidRDefault="00D02C02">
            <w:r>
              <w:t>Comune di Campofilone</w:t>
            </w:r>
          </w:p>
        </w:tc>
        <w:tc>
          <w:tcPr>
            <w:tcW w:w="3260" w:type="dxa"/>
          </w:tcPr>
          <w:p w:rsidR="008332A9" w:rsidRPr="008332A9" w:rsidRDefault="005D05DD" w:rsidP="008332A9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Speciali pericolosi e non pericolosi</w:t>
            </w: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5D05DD" w:rsidRPr="005D05DD" w:rsidRDefault="005D05DD" w:rsidP="005D05DD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5D05DD">
              <w:rPr>
                <w:rFonts w:ascii="Courier" w:hAnsi="Courier" w:cs="Courier"/>
              </w:rPr>
              <w:t>Almeno un’operazione di recupero R diversa da R13 e/o almeno</w:t>
            </w:r>
          </w:p>
          <w:p w:rsidR="008332A9" w:rsidRDefault="005D05DD" w:rsidP="005D05DD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un’operazione di smaltimento D diversa da D15 (Dlgs 152/06)</w:t>
            </w:r>
          </w:p>
          <w:p w:rsidR="005D05DD" w:rsidRPr="005D05DD" w:rsidRDefault="005D05DD" w:rsidP="005D05DD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 w:rsidRPr="005D05DD">
              <w:rPr>
                <w:rFonts w:ascii="Courier" w:hAnsi="Courier" w:cs="Courier"/>
              </w:rPr>
              <w:t>Operazione R13 e/o D15 e almeno un’operazione di recupero R diversa da</w:t>
            </w:r>
            <w:r>
              <w:rPr>
                <w:rFonts w:ascii="Courier" w:hAnsi="Courier" w:cs="Courier"/>
              </w:rPr>
              <w:t xml:space="preserve"> </w:t>
            </w:r>
            <w:r w:rsidRPr="005D05DD">
              <w:rPr>
                <w:rFonts w:ascii="Courier" w:hAnsi="Courier" w:cs="Courier"/>
              </w:rPr>
              <w:t>R13 e/o almeno un’operazione di smaltimento D diversa da D15 (Dlgs</w:t>
            </w:r>
            <w:r>
              <w:rPr>
                <w:rFonts w:ascii="Courier" w:hAnsi="Courier" w:cs="Courier"/>
              </w:rPr>
              <w:t xml:space="preserve"> </w:t>
            </w:r>
            <w:r w:rsidRPr="005D05DD">
              <w:rPr>
                <w:rFonts w:ascii="Courier" w:hAnsi="Courier" w:cs="Courier"/>
              </w:rPr>
              <w:t>152/06)</w:t>
            </w: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D33776">
            <w:r>
              <w:rPr>
                <w:rFonts w:ascii="Courier" w:hAnsi="Courier" w:cs="Courier"/>
              </w:rPr>
              <w:t>MEDIO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5D05DD">
              <w:rPr>
                <w:rFonts w:ascii="Courier" w:hAnsi="Courier" w:cs="Courier"/>
              </w:rPr>
              <w:t>300.00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183F83" w:rsidP="00183F83">
            <w:r>
              <w:rPr>
                <w:rFonts w:ascii="Courier" w:hAnsi="Courier" w:cs="Courier"/>
              </w:rPr>
              <w:t>FIUME ASO</w:t>
            </w:r>
          </w:p>
        </w:tc>
        <w:tc>
          <w:tcPr>
            <w:tcW w:w="6095" w:type="dxa"/>
          </w:tcPr>
          <w:p w:rsidR="00BE66D4" w:rsidRDefault="005D05DD" w:rsidP="00183F83">
            <w:pPr>
              <w:jc w:val="center"/>
            </w:pPr>
            <w:r>
              <w:rPr>
                <w:rFonts w:ascii="Courier" w:hAnsi="Courier" w:cs="Courier"/>
              </w:rPr>
              <w:t xml:space="preserve"> (</w:t>
            </w:r>
            <w:r w:rsidR="00BE66D4">
              <w:rPr>
                <w:rFonts w:ascii="Courier" w:hAnsi="Courier" w:cs="Courier"/>
              </w:rPr>
              <w:t xml:space="preserve">m) </w:t>
            </w:r>
            <w:r>
              <w:rPr>
                <w:rFonts w:ascii="Courier" w:hAnsi="Courier" w:cs="Courier"/>
              </w:rPr>
              <w:t>121.34</w:t>
            </w:r>
          </w:p>
        </w:tc>
      </w:tr>
      <w:tr w:rsidR="00BE66D4" w:rsidTr="00BE66D4">
        <w:tc>
          <w:tcPr>
            <w:tcW w:w="3539" w:type="dxa"/>
          </w:tcPr>
          <w:p w:rsidR="00BE66D4" w:rsidRDefault="005D05DD" w:rsidP="00B74940">
            <w:pPr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Strada Principale SP </w:t>
            </w:r>
            <w:proofErr w:type="spellStart"/>
            <w:r>
              <w:rPr>
                <w:rFonts w:ascii="Courier" w:hAnsi="Courier" w:cs="Courier"/>
              </w:rPr>
              <w:t>Valdaso</w:t>
            </w:r>
            <w:proofErr w:type="spellEnd"/>
          </w:p>
        </w:tc>
        <w:tc>
          <w:tcPr>
            <w:tcW w:w="6095" w:type="dxa"/>
          </w:tcPr>
          <w:p w:rsidR="00BE66D4" w:rsidRDefault="005D05DD" w:rsidP="00846C3E">
            <w:pPr>
              <w:jc w:val="center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 xml:space="preserve"> (m) 163.55</w:t>
            </w:r>
          </w:p>
        </w:tc>
      </w:tr>
      <w:tr w:rsidR="00337575" w:rsidTr="00BE66D4">
        <w:tc>
          <w:tcPr>
            <w:tcW w:w="3539" w:type="dxa"/>
          </w:tcPr>
          <w:p w:rsidR="00337575" w:rsidRDefault="00337575" w:rsidP="00B74940">
            <w:pPr>
              <w:rPr>
                <w:rFonts w:ascii="Courier" w:hAnsi="Courier" w:cs="Courier"/>
              </w:rPr>
            </w:pPr>
            <w:r>
              <w:rPr>
                <w:rFonts w:ascii="Times New Roman"/>
                <w:sz w:val="18"/>
              </w:rPr>
              <w:t>RESIDENZA SANITARIA VALDASO</w:t>
            </w:r>
          </w:p>
        </w:tc>
        <w:tc>
          <w:tcPr>
            <w:tcW w:w="6095" w:type="dxa"/>
          </w:tcPr>
          <w:p w:rsidR="00337575" w:rsidRDefault="00337575" w:rsidP="00846C3E">
            <w:pPr>
              <w:jc w:val="center"/>
              <w:rPr>
                <w:rFonts w:ascii="Courier" w:hAnsi="Courier" w:cs="Courier"/>
              </w:rPr>
            </w:pPr>
            <w:r>
              <w:rPr>
                <w:rFonts w:ascii="Times New Roman"/>
                <w:sz w:val="18"/>
              </w:rPr>
              <w:t>C.DA VALDASO, 53/A</w:t>
            </w:r>
          </w:p>
        </w:tc>
      </w:tr>
      <w:tr w:rsidR="00337575" w:rsidTr="00BE66D4">
        <w:tc>
          <w:tcPr>
            <w:tcW w:w="3539" w:type="dxa"/>
          </w:tcPr>
          <w:p w:rsidR="00337575" w:rsidRDefault="00337575" w:rsidP="00B74940">
            <w:pPr>
              <w:rPr>
                <w:rFonts w:ascii="Courier" w:hAnsi="Courier" w:cs="Courier"/>
              </w:rPr>
            </w:pPr>
            <w:r>
              <w:rPr>
                <w:rFonts w:ascii="Times New Roman"/>
                <w:sz w:val="18"/>
              </w:rPr>
              <w:t>PLESSO SCOLASTICO</w:t>
            </w:r>
          </w:p>
        </w:tc>
        <w:tc>
          <w:tcPr>
            <w:tcW w:w="6095" w:type="dxa"/>
          </w:tcPr>
          <w:p w:rsidR="00337575" w:rsidRDefault="00337575" w:rsidP="00846C3E">
            <w:pPr>
              <w:jc w:val="center"/>
              <w:rPr>
                <w:rFonts w:ascii="Courier" w:hAnsi="Courier" w:cs="Courier"/>
              </w:rPr>
            </w:pPr>
            <w:r>
              <w:rPr>
                <w:rFonts w:ascii="Times New Roman"/>
                <w:sz w:val="18"/>
              </w:rPr>
              <w:t>VIA XX SETTEMBRE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>
            <w:r>
              <w:rPr>
                <w:rFonts w:ascii="Courier" w:hAnsi="Courier" w:cs="Courier"/>
              </w:rPr>
              <w:t>STRUTTURA PRODUTTIVA</w:t>
            </w:r>
          </w:p>
        </w:tc>
        <w:tc>
          <w:tcPr>
            <w:tcW w:w="6095" w:type="dxa"/>
          </w:tcPr>
          <w:p w:rsidR="00BE66D4" w:rsidRDefault="0070122B" w:rsidP="00B74940">
            <w:pPr>
              <w:jc w:val="center"/>
            </w:pPr>
            <w:r>
              <w:rPr>
                <w:rFonts w:ascii="Courier" w:hAnsi="Courier" w:cs="Courier"/>
              </w:rPr>
              <w:t xml:space="preserve"> (m) </w:t>
            </w:r>
            <w:r w:rsidR="005D05DD">
              <w:rPr>
                <w:rFonts w:ascii="Courier" w:hAnsi="Courier" w:cs="Courier"/>
              </w:rPr>
              <w:t>53.67</w:t>
            </w:r>
          </w:p>
        </w:tc>
      </w:tr>
      <w:tr w:rsidR="0070122B" w:rsidTr="00E207FC">
        <w:tc>
          <w:tcPr>
            <w:tcW w:w="3539" w:type="dxa"/>
          </w:tcPr>
          <w:p w:rsidR="0070122B" w:rsidRDefault="0070122B" w:rsidP="00E207FC">
            <w:r>
              <w:rPr>
                <w:rFonts w:ascii="Courier" w:hAnsi="Courier" w:cs="Courier"/>
              </w:rPr>
              <w:t>STRUTTURA PRODUTTIVA</w:t>
            </w:r>
          </w:p>
        </w:tc>
        <w:tc>
          <w:tcPr>
            <w:tcW w:w="6095" w:type="dxa"/>
          </w:tcPr>
          <w:p w:rsidR="0070122B" w:rsidRDefault="005D05DD" w:rsidP="0070122B">
            <w:pPr>
              <w:jc w:val="center"/>
            </w:pPr>
            <w:r>
              <w:rPr>
                <w:rFonts w:ascii="Courier" w:hAnsi="Courier" w:cs="Courier"/>
              </w:rPr>
              <w:t xml:space="preserve"> </w:t>
            </w:r>
            <w:r w:rsidR="0070122B">
              <w:rPr>
                <w:rFonts w:ascii="Courier" w:hAnsi="Courier" w:cs="Courier"/>
              </w:rPr>
              <w:t xml:space="preserve">(m) </w:t>
            </w:r>
            <w:r>
              <w:rPr>
                <w:rFonts w:ascii="Courier" w:hAnsi="Courier" w:cs="Courier"/>
              </w:rPr>
              <w:t>264.28</w:t>
            </w:r>
          </w:p>
        </w:tc>
      </w:tr>
    </w:tbl>
    <w:p w:rsidR="0070122B" w:rsidRDefault="0070122B">
      <w:pPr>
        <w:rPr>
          <w:b/>
          <w:bCs/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3"/>
        <w:gridCol w:w="1580"/>
        <w:gridCol w:w="1710"/>
        <w:gridCol w:w="1599"/>
        <w:gridCol w:w="1547"/>
        <w:gridCol w:w="1583"/>
      </w:tblGrid>
      <w:tr w:rsidR="00D41425" w:rsidTr="00D216B7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729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D216B7" w:rsidRPr="005D05DD" w:rsidTr="00D216B7">
        <w:tc>
          <w:tcPr>
            <w:tcW w:w="1603" w:type="dxa"/>
          </w:tcPr>
          <w:p w:rsidR="00D216B7" w:rsidRPr="005D05DD" w:rsidRDefault="00D216B7" w:rsidP="003C5FCB">
            <w:pPr>
              <w:pStyle w:val="Default"/>
              <w:rPr>
                <w:sz w:val="22"/>
                <w:szCs w:val="22"/>
              </w:rPr>
            </w:pPr>
            <w:r w:rsidRPr="005D05DD"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</w:t>
            </w:r>
            <w:r w:rsidRPr="005D05DD">
              <w:rPr>
                <w:sz w:val="22"/>
                <w:szCs w:val="22"/>
              </w:rPr>
              <w:lastRenderedPageBreak/>
              <w:t xml:space="preserve">dell’evento emergenziale. </w:t>
            </w:r>
          </w:p>
          <w:p w:rsidR="00D216B7" w:rsidRPr="005D05DD" w:rsidRDefault="00D216B7" w:rsidP="003C5FCB">
            <w:pPr>
              <w:rPr>
                <w:i/>
                <w:sz w:val="22"/>
                <w:szCs w:val="22"/>
              </w:rPr>
            </w:pPr>
          </w:p>
        </w:tc>
        <w:tc>
          <w:tcPr>
            <w:tcW w:w="1603" w:type="dxa"/>
          </w:tcPr>
          <w:p w:rsidR="00D216B7" w:rsidRPr="005D05DD" w:rsidRDefault="00D216B7" w:rsidP="003C5FCB">
            <w:pPr>
              <w:rPr>
                <w:i/>
                <w:sz w:val="22"/>
                <w:szCs w:val="22"/>
              </w:rPr>
            </w:pPr>
            <w:r w:rsidRPr="005D05DD">
              <w:rPr>
                <w:i/>
                <w:sz w:val="22"/>
                <w:szCs w:val="22"/>
              </w:rPr>
              <w:lastRenderedPageBreak/>
              <w:t xml:space="preserve">Parcheggio ex SCA, </w:t>
            </w:r>
            <w:proofErr w:type="gramStart"/>
            <w:r w:rsidRPr="005D05DD">
              <w:rPr>
                <w:i/>
                <w:sz w:val="22"/>
                <w:szCs w:val="22"/>
              </w:rPr>
              <w:t>C.da</w:t>
            </w:r>
            <w:proofErr w:type="gramEnd"/>
            <w:r w:rsidRPr="005D05D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D05DD">
              <w:rPr>
                <w:i/>
                <w:sz w:val="22"/>
                <w:szCs w:val="22"/>
              </w:rPr>
              <w:t>Valdaso</w:t>
            </w:r>
            <w:proofErr w:type="spellEnd"/>
            <w:r w:rsidRPr="005D05DD">
              <w:rPr>
                <w:i/>
                <w:sz w:val="22"/>
                <w:szCs w:val="22"/>
              </w:rPr>
              <w:t xml:space="preserve"> 48;</w:t>
            </w:r>
          </w:p>
          <w:p w:rsidR="00D216B7" w:rsidRPr="005D05DD" w:rsidRDefault="00D216B7" w:rsidP="003C5FCB">
            <w:pPr>
              <w:rPr>
                <w:i/>
                <w:sz w:val="22"/>
                <w:szCs w:val="22"/>
              </w:rPr>
            </w:pPr>
            <w:r w:rsidRPr="005D05DD">
              <w:rPr>
                <w:i/>
                <w:sz w:val="22"/>
                <w:szCs w:val="22"/>
              </w:rPr>
              <w:t xml:space="preserve">Parcheggio ex gastronomica </w:t>
            </w:r>
            <w:proofErr w:type="gramStart"/>
            <w:r w:rsidRPr="005D05DD">
              <w:rPr>
                <w:i/>
                <w:sz w:val="22"/>
                <w:szCs w:val="22"/>
              </w:rPr>
              <w:t>C.da</w:t>
            </w:r>
            <w:proofErr w:type="gramEnd"/>
            <w:r w:rsidRPr="005D05DD">
              <w:rPr>
                <w:i/>
                <w:sz w:val="22"/>
                <w:szCs w:val="22"/>
              </w:rPr>
              <w:t xml:space="preserve"> Molino 55; Parcheggio Area </w:t>
            </w:r>
            <w:proofErr w:type="spellStart"/>
            <w:r w:rsidRPr="005D05DD">
              <w:rPr>
                <w:i/>
                <w:sz w:val="22"/>
                <w:szCs w:val="22"/>
              </w:rPr>
              <w:t>Confa</w:t>
            </w:r>
            <w:proofErr w:type="spellEnd"/>
            <w:r w:rsidRPr="005D05DD">
              <w:rPr>
                <w:i/>
                <w:sz w:val="22"/>
                <w:szCs w:val="22"/>
              </w:rPr>
              <w:t>, C.DA Molino 468</w:t>
            </w:r>
          </w:p>
        </w:tc>
        <w:tc>
          <w:tcPr>
            <w:tcW w:w="1729" w:type="dxa"/>
          </w:tcPr>
          <w:p w:rsidR="00D216B7" w:rsidRPr="005D05DD" w:rsidRDefault="00C935A5" w:rsidP="00E207FC">
            <w:pPr>
              <w:rPr>
                <w:i/>
                <w:sz w:val="22"/>
                <w:szCs w:val="22"/>
              </w:rPr>
            </w:pPr>
            <w:r w:rsidRPr="005D05DD">
              <w:rPr>
                <w:i/>
                <w:sz w:val="22"/>
                <w:szCs w:val="22"/>
              </w:rPr>
              <w:t xml:space="preserve">Residenza degli Ulivi – via </w:t>
            </w:r>
            <w:proofErr w:type="spellStart"/>
            <w:r w:rsidRPr="005D05DD">
              <w:rPr>
                <w:i/>
                <w:sz w:val="22"/>
                <w:szCs w:val="22"/>
              </w:rPr>
              <w:t>Valdaso</w:t>
            </w:r>
            <w:proofErr w:type="spellEnd"/>
            <w:r w:rsidRPr="005D05DD">
              <w:rPr>
                <w:i/>
                <w:sz w:val="22"/>
                <w:szCs w:val="22"/>
              </w:rPr>
              <w:t xml:space="preserve"> n. 22</w:t>
            </w:r>
          </w:p>
          <w:p w:rsidR="00C935A5" w:rsidRPr="005D05DD" w:rsidRDefault="00C935A5" w:rsidP="00E207FC">
            <w:pPr>
              <w:rPr>
                <w:i/>
                <w:sz w:val="22"/>
                <w:szCs w:val="22"/>
              </w:rPr>
            </w:pPr>
            <w:r w:rsidRPr="005D05DD">
              <w:rPr>
                <w:i/>
                <w:sz w:val="22"/>
                <w:szCs w:val="22"/>
              </w:rPr>
              <w:t xml:space="preserve">Palestra comunale via Rossini </w:t>
            </w:r>
          </w:p>
          <w:p w:rsidR="00C86ADB" w:rsidRDefault="00C935A5" w:rsidP="00E207FC">
            <w:pPr>
              <w:rPr>
                <w:i/>
                <w:sz w:val="22"/>
                <w:szCs w:val="22"/>
              </w:rPr>
            </w:pPr>
            <w:r w:rsidRPr="005D05DD">
              <w:rPr>
                <w:i/>
                <w:sz w:val="22"/>
                <w:szCs w:val="22"/>
              </w:rPr>
              <w:t>Plesso scolastico via XX settembre</w:t>
            </w:r>
            <w:r w:rsidR="005D05DD">
              <w:rPr>
                <w:i/>
                <w:sz w:val="22"/>
                <w:szCs w:val="22"/>
              </w:rPr>
              <w:t xml:space="preserve"> </w:t>
            </w:r>
          </w:p>
          <w:p w:rsidR="00C935A5" w:rsidRPr="005D05DD" w:rsidRDefault="005D05DD" w:rsidP="00E207F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 </w:t>
            </w:r>
            <w:r w:rsidR="00C935A5" w:rsidRPr="005D05DD">
              <w:rPr>
                <w:i/>
                <w:sz w:val="22"/>
                <w:szCs w:val="22"/>
              </w:rPr>
              <w:t xml:space="preserve">C.da </w:t>
            </w:r>
            <w:proofErr w:type="spellStart"/>
            <w:r w:rsidR="00C935A5" w:rsidRPr="005D05DD">
              <w:rPr>
                <w:i/>
                <w:sz w:val="22"/>
                <w:szCs w:val="22"/>
              </w:rPr>
              <w:t>Montecamauro</w:t>
            </w:r>
            <w:proofErr w:type="spellEnd"/>
            <w:r w:rsidR="00C935A5" w:rsidRPr="005D05DD">
              <w:rPr>
                <w:i/>
                <w:sz w:val="22"/>
                <w:szCs w:val="22"/>
              </w:rPr>
              <w:t xml:space="preserve"> n. 36</w:t>
            </w:r>
          </w:p>
        </w:tc>
        <w:tc>
          <w:tcPr>
            <w:tcW w:w="1604" w:type="dxa"/>
          </w:tcPr>
          <w:p w:rsidR="00D216B7" w:rsidRPr="005D05DD" w:rsidRDefault="00885AFB" w:rsidP="003C5FCB">
            <w:pPr>
              <w:rPr>
                <w:i/>
                <w:sz w:val="22"/>
                <w:szCs w:val="22"/>
              </w:rPr>
            </w:pPr>
            <w:r w:rsidRPr="005D05DD">
              <w:rPr>
                <w:i/>
                <w:sz w:val="22"/>
                <w:szCs w:val="22"/>
              </w:rPr>
              <w:lastRenderedPageBreak/>
              <w:t xml:space="preserve">Parcheggio zona </w:t>
            </w:r>
            <w:proofErr w:type="spellStart"/>
            <w:r w:rsidRPr="005D05DD">
              <w:rPr>
                <w:i/>
                <w:sz w:val="22"/>
                <w:szCs w:val="22"/>
              </w:rPr>
              <w:t>Confa</w:t>
            </w:r>
            <w:proofErr w:type="spellEnd"/>
            <w:r w:rsidRPr="005D05DD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5D05DD">
              <w:rPr>
                <w:i/>
                <w:sz w:val="22"/>
                <w:szCs w:val="22"/>
              </w:rPr>
              <w:t>C.da</w:t>
            </w:r>
            <w:proofErr w:type="gramEnd"/>
            <w:r w:rsidRPr="005D05DD">
              <w:rPr>
                <w:i/>
                <w:sz w:val="22"/>
                <w:szCs w:val="22"/>
              </w:rPr>
              <w:t xml:space="preserve"> Molino</w:t>
            </w:r>
          </w:p>
        </w:tc>
        <w:tc>
          <w:tcPr>
            <w:tcW w:w="1604" w:type="dxa"/>
          </w:tcPr>
          <w:p w:rsidR="00D216B7" w:rsidRPr="005D05DD" w:rsidRDefault="00885AFB" w:rsidP="003C5FCB">
            <w:pPr>
              <w:rPr>
                <w:i/>
                <w:sz w:val="22"/>
                <w:szCs w:val="22"/>
              </w:rPr>
            </w:pPr>
            <w:r w:rsidRPr="005D05DD">
              <w:rPr>
                <w:i/>
                <w:sz w:val="22"/>
                <w:szCs w:val="22"/>
              </w:rPr>
              <w:t xml:space="preserve">Campo Sportivo Via XXIV Maggio </w:t>
            </w:r>
          </w:p>
        </w:tc>
        <w:tc>
          <w:tcPr>
            <w:tcW w:w="1604" w:type="dxa"/>
          </w:tcPr>
          <w:p w:rsidR="00414C3B" w:rsidRDefault="00414C3B" w:rsidP="00414C3B">
            <w:r>
              <w:t>Contrada Molino 60</w:t>
            </w:r>
          </w:p>
          <w:p w:rsidR="00D216B7" w:rsidRPr="005D05DD" w:rsidRDefault="00414C3B" w:rsidP="00414C3B">
            <w:pPr>
              <w:rPr>
                <w:i/>
                <w:sz w:val="22"/>
                <w:szCs w:val="22"/>
              </w:rPr>
            </w:pPr>
            <w:r>
              <w:t>Comune di Campofilone</w:t>
            </w:r>
          </w:p>
        </w:tc>
      </w:tr>
    </w:tbl>
    <w:p w:rsidR="00F820A0" w:rsidRDefault="00F820A0">
      <w:pPr>
        <w:rPr>
          <w:b/>
          <w:bCs/>
          <w:i/>
        </w:rPr>
      </w:pPr>
    </w:p>
    <w:p w:rsidR="00F820A0" w:rsidRDefault="00F820A0">
      <w:pPr>
        <w:rPr>
          <w:b/>
          <w:bCs/>
          <w:i/>
        </w:rPr>
      </w:pPr>
    </w:p>
    <w:p w:rsidR="00F820A0" w:rsidRDefault="00F820A0">
      <w:pPr>
        <w:rPr>
          <w:b/>
          <w:bCs/>
          <w:i/>
        </w:rPr>
      </w:pPr>
    </w:p>
    <w:p w:rsidR="007253FF" w:rsidRDefault="007253FF">
      <w:pPr>
        <w:rPr>
          <w:b/>
          <w:bCs/>
          <w:i/>
        </w:rPr>
      </w:pPr>
      <w:r w:rsidRPr="00846C3E">
        <w:rPr>
          <w:b/>
          <w:bCs/>
          <w:i/>
        </w:rPr>
        <w:t>Viabilità</w:t>
      </w:r>
    </w:p>
    <w:p w:rsidR="00F820A0" w:rsidRPr="00846C3E" w:rsidRDefault="00F820A0">
      <w:pPr>
        <w:rPr>
          <w:b/>
          <w:bCs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7253FF" w:rsidTr="007253FF"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7253FF">
        <w:tc>
          <w:tcPr>
            <w:tcW w:w="1924" w:type="dxa"/>
          </w:tcPr>
          <w:p w:rsidR="00C86ADB" w:rsidRDefault="00C86ADB" w:rsidP="00C86ADB">
            <w:r w:rsidRPr="00ED4DD0">
              <w:rPr>
                <w:rFonts w:ascii="Times New Roman"/>
                <w:sz w:val="18"/>
              </w:rPr>
              <w:t>S</w:t>
            </w:r>
            <w:r>
              <w:rPr>
                <w:rFonts w:ascii="Times New Roman"/>
                <w:sz w:val="18"/>
              </w:rPr>
              <w:t>S 433</w:t>
            </w:r>
            <w:r w:rsidRPr="00ED4DD0">
              <w:rPr>
                <w:rFonts w:ascii="Times New Roman"/>
                <w:sz w:val="18"/>
              </w:rPr>
              <w:t xml:space="preserve"> VALDASO x STRADA</w:t>
            </w:r>
            <w:r>
              <w:rPr>
                <w:rFonts w:ascii="Times New Roman"/>
                <w:sz w:val="18"/>
              </w:rPr>
              <w:t xml:space="preserve"> COMUNALE DEL MOLINO</w:t>
            </w:r>
            <w:r w:rsidRPr="00ED4DD0">
              <w:rPr>
                <w:rFonts w:ascii="Times New Roman"/>
                <w:sz w:val="18"/>
              </w:rPr>
              <w:t xml:space="preserve"> </w:t>
            </w:r>
            <w:r>
              <w:t>Comune di Campofilone</w:t>
            </w:r>
          </w:p>
          <w:p w:rsidR="00C86ADB" w:rsidRDefault="00C86ADB" w:rsidP="00C86ADB"/>
          <w:p w:rsidR="007253FF" w:rsidRDefault="00C86ADB" w:rsidP="00C86ADB">
            <w:pPr>
              <w:rPr>
                <w:i/>
              </w:rPr>
            </w:pPr>
            <w:r>
              <w:rPr>
                <w:rFonts w:ascii="Times New Roman"/>
                <w:sz w:val="18"/>
              </w:rPr>
              <w:t>SS 433</w:t>
            </w:r>
            <w:r w:rsidRPr="00ED4DD0"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x</w:t>
            </w:r>
            <w:r w:rsidRPr="00ED4DD0"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INCROCIO PER SOCAB</w:t>
            </w:r>
            <w:r>
              <w:t xml:space="preserve"> Comune di Pedaso</w:t>
            </w:r>
          </w:p>
        </w:tc>
        <w:tc>
          <w:tcPr>
            <w:tcW w:w="1924" w:type="dxa"/>
          </w:tcPr>
          <w:p w:rsidR="003C5FCB" w:rsidRDefault="003C5FCB">
            <w:pPr>
              <w:rPr>
                <w:i/>
              </w:rPr>
            </w:pPr>
          </w:p>
        </w:tc>
        <w:tc>
          <w:tcPr>
            <w:tcW w:w="1924" w:type="dxa"/>
          </w:tcPr>
          <w:p w:rsidR="005D05DD" w:rsidRDefault="005D05DD" w:rsidP="005D05DD">
            <w:r>
              <w:t>Contrada Molino 60</w:t>
            </w:r>
          </w:p>
          <w:p w:rsidR="007253FF" w:rsidRDefault="008F502B">
            <w:pPr>
              <w:rPr>
                <w:i/>
              </w:rPr>
            </w:pPr>
            <w:r>
              <w:t>Comune di Campofilone</w:t>
            </w:r>
          </w:p>
        </w:tc>
        <w:tc>
          <w:tcPr>
            <w:tcW w:w="1925" w:type="dxa"/>
          </w:tcPr>
          <w:p w:rsidR="005D05DD" w:rsidRDefault="005D05DD" w:rsidP="005D05DD">
            <w:r>
              <w:t>Contrada Molino 60</w:t>
            </w:r>
          </w:p>
          <w:p w:rsidR="007253FF" w:rsidRDefault="008F502B">
            <w:pPr>
              <w:rPr>
                <w:i/>
              </w:rPr>
            </w:pPr>
            <w:r>
              <w:t>Comune di Campofilone</w:t>
            </w:r>
          </w:p>
        </w:tc>
        <w:tc>
          <w:tcPr>
            <w:tcW w:w="1925" w:type="dxa"/>
          </w:tcPr>
          <w:p w:rsidR="005D05DD" w:rsidRDefault="005D05DD">
            <w:r>
              <w:t>Contrada Molino 60</w:t>
            </w:r>
          </w:p>
          <w:p w:rsidR="007253FF" w:rsidRPr="005D05DD" w:rsidRDefault="008F502B">
            <w:r>
              <w:t>Comune di Campofilone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 xml:space="preserve">A </w:t>
            </w:r>
            <w:proofErr w:type="gramStart"/>
            <w:r w:rsidRPr="0073483E">
              <w:rPr>
                <w:sz w:val="22"/>
                <w:szCs w:val="22"/>
                <w:u w:val="single"/>
              </w:rPr>
              <w:t>cura</w:t>
            </w:r>
            <w:r>
              <w:rPr>
                <w:sz w:val="22"/>
                <w:szCs w:val="22"/>
              </w:rPr>
              <w:t xml:space="preserve">  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- </w:t>
            </w:r>
          </w:p>
          <w:p w:rsidR="007253FF" w:rsidRPr="00846C3E" w:rsidRDefault="0073483E" w:rsidP="004D46AD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Pr="00012809" w:rsidRDefault="005D05DD" w:rsidP="00D33776">
            <w:r>
              <w:t>CAPEC</w:t>
            </w:r>
            <w:r w:rsidR="00C86ADB">
              <w:t>E</w:t>
            </w:r>
            <w:bookmarkStart w:id="0" w:name="_GoBack"/>
            <w:bookmarkEnd w:id="0"/>
            <w:r>
              <w:t xml:space="preserve"> LAURA </w:t>
            </w:r>
            <w:r>
              <w:rPr>
                <w:rFonts w:ascii="Courier" w:hAnsi="Courier" w:cs="Courier"/>
              </w:rPr>
              <w:t>CPCLRA85E55D542Q</w:t>
            </w:r>
          </w:p>
        </w:tc>
        <w:tc>
          <w:tcPr>
            <w:tcW w:w="3026" w:type="dxa"/>
          </w:tcPr>
          <w:p w:rsidR="00846C3E" w:rsidRDefault="005D05DD" w:rsidP="00D33776">
            <w:pPr>
              <w:rPr>
                <w:i/>
              </w:rPr>
            </w:pPr>
            <w:r>
              <w:rPr>
                <w:i/>
              </w:rPr>
              <w:t>Responsabile Impianto</w:t>
            </w:r>
          </w:p>
        </w:tc>
        <w:tc>
          <w:tcPr>
            <w:tcW w:w="3026" w:type="dxa"/>
          </w:tcPr>
          <w:p w:rsidR="00846C3E" w:rsidRDefault="005D05DD" w:rsidP="00846C3E">
            <w:pPr>
              <w:jc w:val="right"/>
              <w:rPr>
                <w:i/>
              </w:rPr>
            </w:pPr>
            <w:r>
              <w:rPr>
                <w:rFonts w:ascii="Courier" w:hAnsi="Courier" w:cs="Courier"/>
              </w:rPr>
              <w:t>3925385920</w:t>
            </w:r>
          </w:p>
        </w:tc>
      </w:tr>
    </w:tbl>
    <w:p w:rsidR="004D46AD" w:rsidRDefault="004D46AD" w:rsidP="00846C3E">
      <w:pPr>
        <w:jc w:val="center"/>
        <w:rPr>
          <w:i/>
        </w:rPr>
      </w:pPr>
    </w:p>
    <w:p w:rsidR="004D46AD" w:rsidRDefault="004D46AD" w:rsidP="00846C3E">
      <w:pPr>
        <w:jc w:val="center"/>
        <w:rPr>
          <w:i/>
        </w:rPr>
      </w:pPr>
    </w:p>
    <w:p w:rsidR="00846C3E" w:rsidRPr="00D41425" w:rsidRDefault="007253FF" w:rsidP="00846C3E">
      <w:pPr>
        <w:jc w:val="center"/>
        <w:rPr>
          <w:i/>
        </w:rPr>
      </w:pPr>
      <w:r>
        <w:rPr>
          <w:i/>
        </w:rPr>
        <w:t>Planimetria</w:t>
      </w: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77827"/>
    <w:multiLevelType w:val="hybridMultilevel"/>
    <w:tmpl w:val="FEA82390"/>
    <w:lvl w:ilvl="0" w:tplc="1F96260C">
      <w:start w:val="640"/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12809"/>
    <w:rsid w:val="00183F83"/>
    <w:rsid w:val="00221F0D"/>
    <w:rsid w:val="00337575"/>
    <w:rsid w:val="00344C26"/>
    <w:rsid w:val="003C5FCB"/>
    <w:rsid w:val="00404466"/>
    <w:rsid w:val="00414C3B"/>
    <w:rsid w:val="00436038"/>
    <w:rsid w:val="004D46AD"/>
    <w:rsid w:val="005D05DD"/>
    <w:rsid w:val="005F6D3B"/>
    <w:rsid w:val="00686988"/>
    <w:rsid w:val="006A6C7F"/>
    <w:rsid w:val="0070122B"/>
    <w:rsid w:val="007253FF"/>
    <w:rsid w:val="0073483E"/>
    <w:rsid w:val="00787747"/>
    <w:rsid w:val="008332A9"/>
    <w:rsid w:val="00846C3E"/>
    <w:rsid w:val="00885AFB"/>
    <w:rsid w:val="008A62BA"/>
    <w:rsid w:val="008F502B"/>
    <w:rsid w:val="00903389"/>
    <w:rsid w:val="00997F13"/>
    <w:rsid w:val="00B81D51"/>
    <w:rsid w:val="00BE66D4"/>
    <w:rsid w:val="00C86ADB"/>
    <w:rsid w:val="00C935A5"/>
    <w:rsid w:val="00CC31F5"/>
    <w:rsid w:val="00D02C02"/>
    <w:rsid w:val="00D216B7"/>
    <w:rsid w:val="00D41425"/>
    <w:rsid w:val="00DE6064"/>
    <w:rsid w:val="00E317A4"/>
    <w:rsid w:val="00EE5037"/>
    <w:rsid w:val="00F8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035F7"/>
  <w14:defaultImageDpi w14:val="32767"/>
  <w15:docId w15:val="{F9FA4F78-2E09-40D5-8772-CB82CE823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20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20A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D0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4</cp:revision>
  <dcterms:created xsi:type="dcterms:W3CDTF">2023-09-18T15:41:00Z</dcterms:created>
  <dcterms:modified xsi:type="dcterms:W3CDTF">2023-10-04T17:02:00Z</dcterms:modified>
</cp:coreProperties>
</file>