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27" w:rsidRDefault="00195027">
      <w:pPr>
        <w:ind w:left="5812"/>
        <w:rPr>
          <w:rFonts w:ascii="TimesNewRomanPSMT" w:hAnsi="TimesNewRomanPSMT" w:cs="TimesNewRomanPSMT"/>
        </w:rPr>
      </w:pPr>
      <w:bookmarkStart w:id="0" w:name="_GoBack"/>
      <w:bookmarkEnd w:id="0"/>
    </w:p>
    <w:p w:rsidR="00195027" w:rsidRDefault="00195027">
      <w:pPr>
        <w:ind w:left="5812"/>
        <w:rPr>
          <w:rFonts w:cs="TimesNewRomanPSMT"/>
        </w:rPr>
      </w:pPr>
      <w:r>
        <w:rPr>
          <w:rFonts w:cs="TimesNewRomanPSMT"/>
        </w:rPr>
        <w:t>Monza, data del protocollo informatico</w:t>
      </w:r>
    </w:p>
    <w:p w:rsidR="00195027" w:rsidRDefault="00195027">
      <w:pPr>
        <w:ind w:left="5812"/>
        <w:rPr>
          <w:rFonts w:cs="TimesNewRomanPSMT"/>
        </w:rPr>
      </w:pPr>
    </w:p>
    <w:p w:rsidR="00195027" w:rsidRDefault="00195027">
      <w:pPr>
        <w:ind w:left="5812"/>
        <w:rPr>
          <w:rFonts w:cs="TimesNewRomanPSMT"/>
        </w:rPr>
      </w:pPr>
    </w:p>
    <w:p w:rsidR="00195027" w:rsidRDefault="00195027" w:rsidP="00370F05">
      <w:pPr>
        <w:ind w:left="1276" w:hanging="1276"/>
        <w:rPr>
          <w:rFonts w:cs="TimesNewRomanPSMT"/>
        </w:rPr>
      </w:pPr>
      <w:r>
        <w:rPr>
          <w:rFonts w:cs="TimesNewRomanPSMT"/>
        </w:rPr>
        <w:t xml:space="preserve">OGGETTO: Decisione di contrarre per l’affidamento della fornitura di </w:t>
      </w:r>
      <w:r w:rsidRPr="00BB6607">
        <w:rPr>
          <w:rFonts w:cs="TimesNewRomanPSMT"/>
          <w:noProof/>
        </w:rPr>
        <w:t>materiale di criminalistica per le esigenze del Gabinetto Provinciale Polizia Scientifica di Monza</w:t>
      </w:r>
      <w:r>
        <w:rPr>
          <w:rFonts w:cs="TimesNewRomanPSMT"/>
        </w:rPr>
        <w:t xml:space="preserve">. CIG: </w:t>
      </w:r>
      <w:r w:rsidRPr="00BB6607">
        <w:rPr>
          <w:rFonts w:cs="TimesNewRomanPSMT"/>
          <w:noProof/>
        </w:rPr>
        <w:t>B3930C31FA</w:t>
      </w:r>
    </w:p>
    <w:p w:rsidR="00195027" w:rsidRDefault="00195027" w:rsidP="00370F05">
      <w:pPr>
        <w:ind w:left="1276" w:hanging="1276"/>
        <w:rPr>
          <w:rFonts w:cs="TimesNewRomanPSMT"/>
        </w:rPr>
      </w:pPr>
    </w:p>
    <w:p w:rsidR="00195027" w:rsidRDefault="00195027" w:rsidP="00370F05">
      <w:pPr>
        <w:ind w:left="1276" w:hanging="1276"/>
        <w:rPr>
          <w:rFonts w:cs="TimesNewRomanPSMT"/>
        </w:rPr>
      </w:pPr>
    </w:p>
    <w:p w:rsidR="00195027" w:rsidRDefault="00C55456" w:rsidP="00AA3BA9">
      <w:pPr>
        <w:jc w:val="both"/>
        <w:rPr>
          <w:rFonts w:cs="TimesNewRomanPSMT"/>
        </w:rPr>
      </w:pPr>
      <w:r>
        <w:rPr>
          <w:rFonts w:cs="TimesNewRomanPSMT"/>
        </w:rPr>
        <w:t>VISTO l’Ordine di Accreditamento n.</w:t>
      </w:r>
      <w:r w:rsidR="00195027" w:rsidRPr="00BB6607">
        <w:rPr>
          <w:rFonts w:cs="TimesNewRomanPSMT"/>
          <w:noProof/>
        </w:rPr>
        <w:t>29</w:t>
      </w:r>
      <w:r w:rsidR="00195027">
        <w:rPr>
          <w:rFonts w:cs="TimesNewRomanPSMT"/>
        </w:rPr>
        <w:t xml:space="preserve"> del </w:t>
      </w:r>
      <w:r w:rsidR="00195027">
        <w:rPr>
          <w:rFonts w:cs="TimesNewRomanPSMT"/>
          <w:noProof/>
        </w:rPr>
        <w:t>03/10/2024</w:t>
      </w:r>
      <w:r>
        <w:rPr>
          <w:rFonts w:cs="TimesNewRomanPSMT"/>
        </w:rPr>
        <w:t xml:space="preserve">, di € 1.870,00 sul capitolo di bilancio 7390/01, reso disponibile dal Ministero dell’Interno nel sistema Sicoge, </w:t>
      </w:r>
      <w:r w:rsidR="00195027">
        <w:rPr>
          <w:rFonts w:cs="TimesNewRomanPSMT"/>
        </w:rPr>
        <w:t xml:space="preserve">per la fornitura di </w:t>
      </w:r>
      <w:r>
        <w:rPr>
          <w:rFonts w:cs="TimesNewRomanPSMT"/>
          <w:noProof/>
        </w:rPr>
        <w:t>beni per le esigenze</w:t>
      </w:r>
      <w:r w:rsidR="00195027" w:rsidRPr="00BB6607">
        <w:rPr>
          <w:rFonts w:cs="TimesNewRomanPSMT"/>
          <w:noProof/>
        </w:rPr>
        <w:t xml:space="preserve"> del Gabinetto Provinciale Polizia Scientifica di Monza</w:t>
      </w:r>
      <w:r w:rsidR="00195027">
        <w:rPr>
          <w:rFonts w:cs="TimesNewRomanPSMT"/>
        </w:rPr>
        <w:t>;</w:t>
      </w:r>
    </w:p>
    <w:p w:rsidR="00195027" w:rsidRDefault="00195027" w:rsidP="00AA3BA9">
      <w:pPr>
        <w:jc w:val="both"/>
        <w:rPr>
          <w:rFonts w:cs="TimesNewRomanPSMT"/>
        </w:rPr>
      </w:pPr>
    </w:p>
    <w:p w:rsidR="00195027" w:rsidRDefault="00195027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richiesta della </w:t>
      </w:r>
      <w:r w:rsidRPr="00BB6607">
        <w:rPr>
          <w:rFonts w:cs="TimesNewRomanPSMT"/>
          <w:noProof/>
        </w:rPr>
        <w:t>Gabinetto Provinciale della Polizia Scientifica di Monza</w:t>
      </w:r>
      <w:r>
        <w:rPr>
          <w:rFonts w:cs="TimesNewRomanPSMT"/>
        </w:rPr>
        <w:t xml:space="preserve">, assunta a protocollo n. </w:t>
      </w:r>
      <w:r w:rsidRPr="00BB6607">
        <w:rPr>
          <w:rFonts w:cs="TimesNewRomanPSMT"/>
          <w:noProof/>
        </w:rPr>
        <w:t>63823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16/10/2024</w:t>
      </w:r>
      <w:r>
        <w:rPr>
          <w:rFonts w:cs="TimesNewRomanPSMT"/>
        </w:rPr>
        <w:t xml:space="preserve">, </w:t>
      </w:r>
      <w:r w:rsidRPr="000E40D3">
        <w:rPr>
          <w:rFonts w:cs="TimesNewRomanPSMT"/>
        </w:rPr>
        <w:t>finalizzata ad assicurare il corretto funzionamento e l’operatività dell’Organismo di PS</w:t>
      </w:r>
      <w:r>
        <w:rPr>
          <w:rFonts w:cs="TimesNewRomanPSMT"/>
        </w:rPr>
        <w:t>;</w:t>
      </w:r>
    </w:p>
    <w:p w:rsidR="00195027" w:rsidRDefault="00195027" w:rsidP="00AA3BA9">
      <w:pPr>
        <w:jc w:val="both"/>
        <w:rPr>
          <w:rFonts w:cs="TimesNewRomanPSMT"/>
        </w:rPr>
      </w:pPr>
    </w:p>
    <w:p w:rsidR="00195027" w:rsidRDefault="00195027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VISTO il preventivo acquisito a protocollo n. </w:t>
      </w:r>
      <w:r w:rsidRPr="00BB6607">
        <w:rPr>
          <w:rFonts w:cs="TimesNewRomanPSMT"/>
          <w:noProof/>
        </w:rPr>
        <w:t>63823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16/10/2024</w:t>
      </w:r>
      <w:r>
        <w:rPr>
          <w:rFonts w:cs="TimesNewRomanPSMT"/>
        </w:rPr>
        <w:t xml:space="preserve">, per la fornitura di </w:t>
      </w:r>
      <w:r w:rsidRPr="00BB6607">
        <w:rPr>
          <w:rFonts w:cs="TimesNewRomanPSMT"/>
          <w:noProof/>
        </w:rPr>
        <w:t>materiale di criminalistica per le esigenze del Gabinetto Provinciale Polizia Scientifica di Monza</w:t>
      </w:r>
      <w:r>
        <w:rPr>
          <w:rFonts w:cs="TimesNewRomanPSMT"/>
        </w:rPr>
        <w:t xml:space="preserve">, formulato dall’Operatore economico </w:t>
      </w:r>
      <w:r w:rsidRPr="00BB6607">
        <w:rPr>
          <w:rFonts w:cs="TimesNewRomanPSMT"/>
          <w:noProof/>
        </w:rPr>
        <w:t>RA.SE.T. S.r.l.</w:t>
      </w:r>
      <w:r>
        <w:rPr>
          <w:rFonts w:cs="TimesNewRomanPSMT"/>
        </w:rPr>
        <w:t xml:space="preserve">, codice fiscale: </w:t>
      </w:r>
      <w:r w:rsidRPr="00BB6607">
        <w:rPr>
          <w:rFonts w:cs="TimesNewRomanPSMT"/>
          <w:noProof/>
        </w:rPr>
        <w:t>04873851002</w:t>
      </w:r>
      <w:r>
        <w:rPr>
          <w:rFonts w:cs="TimesNewRomanPSMT"/>
        </w:rPr>
        <w:t xml:space="preserve">, con sede in </w:t>
      </w:r>
      <w:r w:rsidRPr="00BB6607">
        <w:rPr>
          <w:rFonts w:cs="TimesNewRomanPSMT"/>
          <w:noProof/>
        </w:rPr>
        <w:t>Roma, Piazza dei Navigatori n.6/A</w:t>
      </w:r>
      <w:r>
        <w:rPr>
          <w:rFonts w:cs="TimesNewRomanPSMT"/>
        </w:rPr>
        <w:t xml:space="preserve">, al costo di € </w:t>
      </w:r>
      <w:r>
        <w:rPr>
          <w:rFonts w:cs="TimesNewRomanPSMT"/>
          <w:noProof/>
        </w:rPr>
        <w:t xml:space="preserve"> 914,27</w:t>
      </w:r>
      <w:r>
        <w:rPr>
          <w:rFonts w:cs="TimesNewRomanPSMT"/>
        </w:rPr>
        <w:t xml:space="preserve"> IVA inclusa;</w:t>
      </w:r>
    </w:p>
    <w:p w:rsidR="00195027" w:rsidRDefault="00195027" w:rsidP="00AA3BA9">
      <w:pPr>
        <w:jc w:val="both"/>
        <w:rPr>
          <w:rFonts w:cs="TimesNewRomanPSMT"/>
        </w:rPr>
      </w:pPr>
    </w:p>
    <w:p w:rsidR="00195027" w:rsidRPr="00B607EE" w:rsidRDefault="00195027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DATO ATTO CHE:</w:t>
      </w:r>
    </w:p>
    <w:p w:rsidR="00195027" w:rsidRPr="00B607EE" w:rsidRDefault="00195027" w:rsidP="00B607EE">
      <w:pPr>
        <w:jc w:val="both"/>
        <w:rPr>
          <w:rFonts w:cs="TimesNewRomanPSMT"/>
        </w:rPr>
      </w:pPr>
    </w:p>
    <w:p w:rsidR="00195027" w:rsidRPr="00B607EE" w:rsidRDefault="00195027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50, comma 1, lett. b), del D. Lgs. 36/2023 prevede che le Stazioni appaltanti procedono all’affidamento di servizi e forniture di importo inferiore a 140.000,00 euro, mediante affidamento diretto, anche senza consultazione di più Operatori economici;</w:t>
      </w:r>
    </w:p>
    <w:p w:rsidR="00195027" w:rsidRPr="00B607EE" w:rsidRDefault="00195027" w:rsidP="00B607EE">
      <w:pPr>
        <w:jc w:val="both"/>
        <w:rPr>
          <w:rFonts w:cs="TimesNewRomanPSMT"/>
        </w:rPr>
      </w:pPr>
    </w:p>
    <w:p w:rsidR="00195027" w:rsidRDefault="00195027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17 del D.lgs. n. 36/2023, che al co. 1 dispone che “Prima dell'avvio delle procedure di affidamento dei contratti pubblici le stazioni appaltanti e gli enti concedenti, con apposito atto, adottano la decisione di contrarre individuando gli elementi essenziali del contratto e i criteri di selezione degli operatori economici e delle offerte”;</w:t>
      </w:r>
    </w:p>
    <w:p w:rsidR="00195027" w:rsidRDefault="00195027" w:rsidP="00B607EE">
      <w:pPr>
        <w:jc w:val="both"/>
        <w:rPr>
          <w:rFonts w:cs="TimesNewRomanPSMT"/>
        </w:rPr>
      </w:pPr>
    </w:p>
    <w:p w:rsidR="00195027" w:rsidRPr="00245C41" w:rsidRDefault="00195027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VISTI, inoltre, gli artt. 3 e 6 della Legge 136 del 13 agosto 2010, come modificati dal Decreto-legge n. 187 del 12 novembre 2010, convertito con legge n. 217 del 2010, in materia di tracciabilità dei flussi finanziari; </w:t>
      </w:r>
    </w:p>
    <w:p w:rsidR="00195027" w:rsidRPr="00245C41" w:rsidRDefault="00195027" w:rsidP="00245C41">
      <w:pPr>
        <w:jc w:val="both"/>
        <w:rPr>
          <w:rFonts w:cs="TimesNewRomanPSMT"/>
        </w:rPr>
      </w:pPr>
    </w:p>
    <w:p w:rsidR="00195027" w:rsidRDefault="00195027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PREDISPOSTO il Patto d’integrità, adottato ai sensi dell'articolo 1, comma 17 della Legge 6 novembre 2012 n. 190;</w:t>
      </w:r>
    </w:p>
    <w:p w:rsidR="00195027" w:rsidRDefault="00195027" w:rsidP="00245C41">
      <w:pPr>
        <w:jc w:val="both"/>
        <w:rPr>
          <w:rFonts w:cs="TimesNewRomanPSMT"/>
        </w:rPr>
      </w:pPr>
    </w:p>
    <w:p w:rsidR="00195027" w:rsidRPr="00245C41" w:rsidRDefault="00195027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d’ufficio la regolarità del DURC, valido fino al 24/01/2024;</w:t>
      </w:r>
    </w:p>
    <w:p w:rsidR="00195027" w:rsidRPr="00245C41" w:rsidRDefault="00195027" w:rsidP="00245C41">
      <w:pPr>
        <w:jc w:val="both"/>
        <w:rPr>
          <w:rFonts w:cs="TimesNewRomanPSMT"/>
        </w:rPr>
      </w:pPr>
    </w:p>
    <w:p w:rsidR="00195027" w:rsidRDefault="00195027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l’assenza di annotazioni nel casellario informativo ANAC in relazione alla Società sopracitata;</w:t>
      </w:r>
    </w:p>
    <w:p w:rsidR="00195027" w:rsidRDefault="00195027" w:rsidP="00245C41">
      <w:pPr>
        <w:jc w:val="both"/>
        <w:rPr>
          <w:rFonts w:cs="TimesNewRomanPSMT"/>
        </w:rPr>
      </w:pPr>
    </w:p>
    <w:p w:rsidR="00307BC0" w:rsidRDefault="00307BC0" w:rsidP="00245C41">
      <w:pPr>
        <w:jc w:val="both"/>
        <w:rPr>
          <w:rFonts w:cs="TimesNewRomanPSMT"/>
        </w:rPr>
      </w:pPr>
    </w:p>
    <w:p w:rsidR="00307BC0" w:rsidRDefault="00307BC0" w:rsidP="00245C41">
      <w:pPr>
        <w:jc w:val="both"/>
        <w:rPr>
          <w:rFonts w:cs="TimesNewRomanPSMT"/>
        </w:rPr>
      </w:pPr>
    </w:p>
    <w:p w:rsidR="00307BC0" w:rsidRDefault="00307BC0" w:rsidP="00245C41">
      <w:pPr>
        <w:jc w:val="both"/>
        <w:rPr>
          <w:rFonts w:cs="TimesNewRomanPSMT"/>
        </w:rPr>
      </w:pPr>
    </w:p>
    <w:p w:rsidR="00307BC0" w:rsidRDefault="00307BC0" w:rsidP="00245C41">
      <w:pPr>
        <w:jc w:val="both"/>
        <w:rPr>
          <w:rFonts w:cs="TimesNewRomanPSMT"/>
        </w:rPr>
      </w:pPr>
    </w:p>
    <w:p w:rsidR="00195027" w:rsidRDefault="00195027" w:rsidP="000A2D74">
      <w:pPr>
        <w:jc w:val="center"/>
        <w:rPr>
          <w:rFonts w:cs="TimesNewRomanPSMT"/>
        </w:rPr>
      </w:pPr>
      <w:r>
        <w:rPr>
          <w:rFonts w:cs="TimesNewRomanPSMT"/>
        </w:rPr>
        <w:lastRenderedPageBreak/>
        <w:t>DECRETA</w:t>
      </w:r>
    </w:p>
    <w:p w:rsidR="00195027" w:rsidRDefault="00195027" w:rsidP="000A2D74">
      <w:pPr>
        <w:jc w:val="center"/>
        <w:rPr>
          <w:rFonts w:cs="TimesNewRomanPSMT"/>
        </w:rPr>
      </w:pPr>
    </w:p>
    <w:p w:rsidR="00195027" w:rsidRDefault="00195027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 xml:space="preserve">l’affidamento diretto della fornitura di </w:t>
      </w:r>
      <w:r w:rsidRPr="00BB6607">
        <w:rPr>
          <w:rFonts w:cs="TimesNewRomanPSMT"/>
          <w:noProof/>
        </w:rPr>
        <w:t>materiale di criminalistica per le esigenze del Gabinetto Provinciale Polizia Scientifica di Monza</w:t>
      </w:r>
      <w:r>
        <w:rPr>
          <w:rFonts w:cs="TimesNewRomanPSMT"/>
        </w:rPr>
        <w:t xml:space="preserve">,  </w:t>
      </w:r>
      <w:r w:rsidRPr="008916B4">
        <w:rPr>
          <w:rFonts w:cs="TimesNewRomanPSMT"/>
        </w:rPr>
        <w:t xml:space="preserve">ai sensi dell’art. 50, comma 1 lett.” b” del d. Lgs. 36/2023 e ss.mm.ii., </w:t>
      </w:r>
      <w:r>
        <w:rPr>
          <w:rFonts w:cs="TimesNewRomanPSMT"/>
        </w:rPr>
        <w:t xml:space="preserve">all’Operatore </w:t>
      </w:r>
      <w:r w:rsidRPr="00BB6607">
        <w:rPr>
          <w:rFonts w:cs="TimesNewRomanPSMT"/>
          <w:noProof/>
        </w:rPr>
        <w:t>RA.SE.T. S.r.l.</w:t>
      </w:r>
      <w:r>
        <w:rPr>
          <w:rFonts w:cs="TimesNewRomanPSMT"/>
        </w:rPr>
        <w:t xml:space="preserve">, per l’importo di € </w:t>
      </w:r>
      <w:r>
        <w:rPr>
          <w:rFonts w:cs="TimesNewRomanPSMT"/>
          <w:noProof/>
        </w:rPr>
        <w:t xml:space="preserve"> 914,27</w:t>
      </w:r>
      <w:r>
        <w:rPr>
          <w:rFonts w:cs="TimesNewRomanPSMT"/>
        </w:rPr>
        <w:t xml:space="preserve"> IVA inclusa;</w:t>
      </w:r>
    </w:p>
    <w:p w:rsidR="00195027" w:rsidRDefault="00195027" w:rsidP="008916B4">
      <w:pPr>
        <w:pStyle w:val="Paragrafoelenco"/>
        <w:jc w:val="both"/>
        <w:rPr>
          <w:rFonts w:cs="TimesNewRomanPSMT"/>
        </w:rPr>
      </w:pPr>
    </w:p>
    <w:p w:rsidR="00195027" w:rsidRDefault="00195027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>di disporre la pubblicazione della presente determinazione sul sito istituzionale nella sezione Amministrazione Trasparente della Prefettura di Monza e della Brianza, ai sensi dell’art. 28 del d.lgs. 36/2023 e ss.mm.ii</w:t>
      </w:r>
      <w:r>
        <w:rPr>
          <w:rFonts w:cs="TimesNewRomanPSMT"/>
        </w:rPr>
        <w:t>.;</w:t>
      </w:r>
    </w:p>
    <w:p w:rsidR="00195027" w:rsidRPr="004811CC" w:rsidRDefault="00195027" w:rsidP="004811CC">
      <w:pPr>
        <w:pStyle w:val="Paragrafoelenco"/>
        <w:rPr>
          <w:rFonts w:cs="TimesNewRomanPSMT"/>
        </w:rPr>
      </w:pPr>
    </w:p>
    <w:p w:rsidR="00195027" w:rsidRDefault="00195027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i</w:t>
      </w:r>
      <w:r w:rsidRPr="004811CC">
        <w:rPr>
          <w:rFonts w:cs="TimesNewRomanPSMT"/>
        </w:rPr>
        <w:t xml:space="preserve">l responsabile </w:t>
      </w:r>
      <w:r>
        <w:rPr>
          <w:rFonts w:cs="TimesNewRomanPSMT"/>
        </w:rPr>
        <w:t xml:space="preserve">unico </w:t>
      </w:r>
      <w:r w:rsidRPr="004811CC">
        <w:rPr>
          <w:rFonts w:cs="TimesNewRomanPSMT"/>
        </w:rPr>
        <w:t xml:space="preserve">del procedimento è individuato nel </w:t>
      </w:r>
      <w:r>
        <w:rPr>
          <w:rFonts w:cs="TimesNewRomanPSMT"/>
        </w:rPr>
        <w:t xml:space="preserve">sig. Carlo Berni, in servizio all’Ufficio </w:t>
      </w:r>
      <w:r w:rsidRPr="004811CC">
        <w:rPr>
          <w:rFonts w:cs="TimesNewRomanPSMT"/>
        </w:rPr>
        <w:t>Contabilità, Gestione finanziaria, Attività contrattuale e Servizi Generali</w:t>
      </w:r>
      <w:r>
        <w:rPr>
          <w:rFonts w:cs="TimesNewRomanPSMT"/>
        </w:rPr>
        <w:t>;</w:t>
      </w:r>
    </w:p>
    <w:p w:rsidR="00195027" w:rsidRPr="004811CC" w:rsidRDefault="00195027" w:rsidP="004811CC">
      <w:pPr>
        <w:pStyle w:val="Paragrafoelenco"/>
        <w:rPr>
          <w:rFonts w:cs="TimesNewRomanPSMT"/>
        </w:rPr>
      </w:pPr>
    </w:p>
    <w:p w:rsidR="00195027" w:rsidRDefault="00195027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 xml:space="preserve">il direttore dell’esecuzione della fornitura, di cui all’art. 116 del D. Lgs. n.36/2023, è individuato nel Dirigente pro tempore </w:t>
      </w:r>
      <w:r w:rsidR="00307BC0">
        <w:rPr>
          <w:rFonts w:cs="TimesNewRomanPSMT"/>
        </w:rPr>
        <w:t>del Gabinetto Provinciale Polizia Scientifica della Questura di Monza e della Brianza</w:t>
      </w:r>
      <w:r w:rsidRPr="004811CC">
        <w:rPr>
          <w:rFonts w:cs="TimesNewRomanPSMT"/>
        </w:rPr>
        <w:t xml:space="preserve">, che attesterà la </w:t>
      </w:r>
      <w:r>
        <w:rPr>
          <w:rFonts w:cs="TimesNewRomanPSMT"/>
        </w:rPr>
        <w:t>conformità</w:t>
      </w:r>
      <w:r w:rsidRPr="004811CC">
        <w:rPr>
          <w:rFonts w:cs="TimesNewRomanPSMT"/>
        </w:rPr>
        <w:t xml:space="preserve"> </w:t>
      </w:r>
      <w:r>
        <w:rPr>
          <w:rFonts w:cs="TimesNewRomanPSMT"/>
        </w:rPr>
        <w:t>delle prestazioni in affidamento.</w:t>
      </w:r>
    </w:p>
    <w:p w:rsidR="00195027" w:rsidRPr="00756498" w:rsidRDefault="00195027" w:rsidP="00756498">
      <w:pPr>
        <w:pStyle w:val="Paragrafoelenco"/>
        <w:rPr>
          <w:rFonts w:cs="TimesNewRomanPSMT"/>
        </w:rPr>
      </w:pPr>
    </w:p>
    <w:p w:rsidR="00195027" w:rsidRDefault="00195027" w:rsidP="00756498">
      <w:pPr>
        <w:pStyle w:val="Paragrafoelenco"/>
        <w:numPr>
          <w:ilvl w:val="0"/>
          <w:numId w:val="2"/>
        </w:numPr>
        <w:rPr>
          <w:rFonts w:cs="TimesNewRomanPSMT"/>
        </w:rPr>
      </w:pPr>
      <w:r w:rsidRPr="00756498">
        <w:rPr>
          <w:rFonts w:cs="TimesNewRomanPSMT"/>
        </w:rPr>
        <w:t xml:space="preserve">di imputare la spesa di </w:t>
      </w:r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914,27</w:t>
      </w:r>
      <w:r w:rsidRPr="00756498">
        <w:rPr>
          <w:rFonts w:cs="TimesNewRomanPSMT"/>
        </w:rPr>
        <w:t xml:space="preserve"> Iva inclusa sul capitolo </w:t>
      </w:r>
      <w:r w:rsidRPr="00BB6607">
        <w:rPr>
          <w:rFonts w:cs="TimesNewRomanPSMT"/>
          <w:noProof/>
        </w:rPr>
        <w:t>7390/01</w:t>
      </w:r>
      <w:r w:rsidRPr="00756498">
        <w:rPr>
          <w:rFonts w:cs="TimesNewRomanPSMT"/>
        </w:rPr>
        <w:t xml:space="preserve"> – esercizio finanziario 202</w:t>
      </w:r>
      <w:r>
        <w:rPr>
          <w:rFonts w:cs="TimesNewRomanPSMT"/>
        </w:rPr>
        <w:t>4,</w:t>
      </w:r>
      <w:r w:rsidRPr="00756498">
        <w:rPr>
          <w:rFonts w:cs="TimesNewRomanPSMT"/>
        </w:rPr>
        <w:t xml:space="preserve"> che dispone della necessaria capienza. </w:t>
      </w:r>
    </w:p>
    <w:p w:rsidR="00195027" w:rsidRPr="00756498" w:rsidRDefault="00195027" w:rsidP="00756498">
      <w:pPr>
        <w:pStyle w:val="Paragrafoelenco"/>
        <w:rPr>
          <w:rFonts w:cs="TimesNewRomanPSMT"/>
        </w:rPr>
      </w:pPr>
    </w:p>
    <w:p w:rsidR="00195027" w:rsidRPr="001F4F44" w:rsidRDefault="00195027" w:rsidP="00756498">
      <w:pPr>
        <w:spacing w:before="120" w:after="12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5027" w:rsidRPr="001F4F44" w:rsidTr="0074027A">
        <w:tc>
          <w:tcPr>
            <w:tcW w:w="4814" w:type="dxa"/>
          </w:tcPr>
          <w:p w:rsidR="00195027" w:rsidRPr="001F4F44" w:rsidRDefault="00195027" w:rsidP="0074027A">
            <w:pPr>
              <w:widowControl w:val="0"/>
              <w:suppressLineNumbers/>
              <w:jc w:val="center"/>
            </w:pPr>
          </w:p>
          <w:p w:rsidR="00195027" w:rsidRPr="001F4F44" w:rsidRDefault="00195027" w:rsidP="0074027A">
            <w:pPr>
              <w:widowControl w:val="0"/>
              <w:suppressLineNumbers/>
              <w:jc w:val="center"/>
            </w:pPr>
          </w:p>
        </w:tc>
        <w:tc>
          <w:tcPr>
            <w:tcW w:w="4814" w:type="dxa"/>
          </w:tcPr>
          <w:p w:rsidR="00195027" w:rsidRPr="001F4F44" w:rsidRDefault="00195027" w:rsidP="0074027A">
            <w:pPr>
              <w:widowControl w:val="0"/>
              <w:suppressLineNumbers/>
              <w:jc w:val="center"/>
            </w:pPr>
            <w:r w:rsidRPr="001F4F44">
              <w:t>p. Il Prefetto</w:t>
            </w:r>
          </w:p>
          <w:p w:rsidR="00195027" w:rsidRPr="001F4F44" w:rsidRDefault="00195027" w:rsidP="0074027A">
            <w:pPr>
              <w:widowControl w:val="0"/>
              <w:suppressLineNumbers/>
              <w:jc w:val="center"/>
            </w:pPr>
            <w:r w:rsidRPr="001F4F44">
              <w:t>Il Viceprefetto Vicario</w:t>
            </w:r>
          </w:p>
          <w:p w:rsidR="00195027" w:rsidRPr="001F4F44" w:rsidRDefault="00195027" w:rsidP="0074027A">
            <w:pPr>
              <w:widowControl w:val="0"/>
              <w:suppressLineNumbers/>
              <w:jc w:val="center"/>
            </w:pPr>
            <w:r w:rsidRPr="001F4F44">
              <w:t>(Dott. Bortone)</w:t>
            </w:r>
          </w:p>
        </w:tc>
      </w:tr>
    </w:tbl>
    <w:p w:rsidR="00195027" w:rsidRPr="001F4F44" w:rsidRDefault="00195027" w:rsidP="00756498"/>
    <w:p w:rsidR="00195027" w:rsidRDefault="00195027" w:rsidP="00756498">
      <w:pPr>
        <w:rPr>
          <w:rFonts w:cs="TimesNewRomanPSMT"/>
        </w:rPr>
      </w:pPr>
    </w:p>
    <w:p w:rsidR="00195027" w:rsidRDefault="00195027" w:rsidP="00756498">
      <w:pPr>
        <w:rPr>
          <w:rFonts w:cs="TimesNewRomanPSMT"/>
        </w:rPr>
      </w:pPr>
    </w:p>
    <w:p w:rsidR="00195027" w:rsidRDefault="00195027" w:rsidP="00756498">
      <w:pPr>
        <w:rPr>
          <w:rFonts w:cs="TimesNewRomanPSMT"/>
        </w:rPr>
      </w:pPr>
    </w:p>
    <w:p w:rsidR="00195027" w:rsidRDefault="00195027" w:rsidP="00756498">
      <w:pPr>
        <w:rPr>
          <w:rFonts w:cs="TimesNewRomanPSMT"/>
        </w:rPr>
      </w:pPr>
    </w:p>
    <w:p w:rsidR="00195027" w:rsidRDefault="00195027">
      <w:pPr>
        <w:jc w:val="both"/>
        <w:rPr>
          <w:rFonts w:ascii="TimesNewRomanPSMT" w:hAnsi="TimesNewRomanPSMT" w:cs="TimesNewRomanPSMT"/>
        </w:rPr>
        <w:sectPr w:rsidR="00195027" w:rsidSect="00195027">
          <w:headerReference w:type="default" r:id="rId7"/>
          <w:footerReference w:type="default" r:id="rId8"/>
          <w:pgSz w:w="11906" w:h="16838"/>
          <w:pgMar w:top="851" w:right="1134" w:bottom="341" w:left="1134" w:header="709" w:footer="284" w:gutter="0"/>
          <w:pgNumType w:start="1"/>
          <w:cols w:space="720"/>
          <w:formProt w:val="0"/>
          <w:docGrid w:linePitch="360"/>
        </w:sectPr>
      </w:pPr>
    </w:p>
    <w:p w:rsidR="00195027" w:rsidRDefault="00195027">
      <w:pPr>
        <w:jc w:val="both"/>
        <w:rPr>
          <w:rFonts w:ascii="TimesNewRomanPSMT" w:hAnsi="TimesNewRomanPSMT" w:cs="TimesNewRomanPSMT"/>
        </w:rPr>
      </w:pPr>
    </w:p>
    <w:sectPr w:rsidR="00195027" w:rsidSect="00195027">
      <w:headerReference w:type="default" r:id="rId9"/>
      <w:footerReference w:type="default" r:id="rId10"/>
      <w:type w:val="continuous"/>
      <w:pgSz w:w="11906" w:h="16838"/>
      <w:pgMar w:top="851" w:right="1134" w:bottom="341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30" w:rsidRDefault="00037030">
      <w:r>
        <w:separator/>
      </w:r>
    </w:p>
  </w:endnote>
  <w:endnote w:type="continuationSeparator" w:id="0">
    <w:p w:rsidR="00037030" w:rsidRDefault="0003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7" w:rsidRDefault="00195027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569FD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82CAD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82CAD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195027" w:rsidRPr="00B30A7C" w:rsidRDefault="00195027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195027" w:rsidRPr="00727501" w:rsidRDefault="00195027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5C40B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195027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82CAD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0E5C08" w:rsidRPr="00B30A7C" w:rsidRDefault="000E5C08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0E5C08" w:rsidRPr="00727501" w:rsidRDefault="000E5C08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30" w:rsidRDefault="00037030">
      <w:r>
        <w:separator/>
      </w:r>
    </w:p>
  </w:footnote>
  <w:footnote w:type="continuationSeparator" w:id="0">
    <w:p w:rsidR="00037030" w:rsidRDefault="0003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7" w:rsidRDefault="00195027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62336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5027" w:rsidRPr="00ED3025" w:rsidRDefault="00195027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195027" w:rsidRDefault="00195027" w:rsidP="00F073D9">
    <w:pPr>
      <w:rPr>
        <w:rFonts w:ascii="Garamond" w:hAnsi="Garamond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59264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5C08" w:rsidRPr="00ED3025" w:rsidRDefault="000E5C08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0E5C08" w:rsidRDefault="000E5C08" w:rsidP="00F073D9">
    <w:pPr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04B86"/>
    <w:multiLevelType w:val="multilevel"/>
    <w:tmpl w:val="29669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6D158EE"/>
    <w:multiLevelType w:val="hybridMultilevel"/>
    <w:tmpl w:val="84D8C4FE"/>
    <w:lvl w:ilvl="0" w:tplc="D86A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4"/>
    <w:rsid w:val="00037030"/>
    <w:rsid w:val="00050A75"/>
    <w:rsid w:val="00080A37"/>
    <w:rsid w:val="000A2D74"/>
    <w:rsid w:val="000B64C3"/>
    <w:rsid w:val="000E40D3"/>
    <w:rsid w:val="000E5C08"/>
    <w:rsid w:val="00195027"/>
    <w:rsid w:val="001E7E17"/>
    <w:rsid w:val="001F4F63"/>
    <w:rsid w:val="00245C41"/>
    <w:rsid w:val="00295259"/>
    <w:rsid w:val="002D309E"/>
    <w:rsid w:val="002D59BA"/>
    <w:rsid w:val="00301259"/>
    <w:rsid w:val="0030396C"/>
    <w:rsid w:val="00307BC0"/>
    <w:rsid w:val="00311557"/>
    <w:rsid w:val="003230DE"/>
    <w:rsid w:val="00370F05"/>
    <w:rsid w:val="003A32FF"/>
    <w:rsid w:val="003A4237"/>
    <w:rsid w:val="004811CC"/>
    <w:rsid w:val="004951C3"/>
    <w:rsid w:val="005B6105"/>
    <w:rsid w:val="00632D49"/>
    <w:rsid w:val="00676630"/>
    <w:rsid w:val="00727501"/>
    <w:rsid w:val="0074027A"/>
    <w:rsid w:val="00745E55"/>
    <w:rsid w:val="00756498"/>
    <w:rsid w:val="008129EA"/>
    <w:rsid w:val="008916B4"/>
    <w:rsid w:val="00920F75"/>
    <w:rsid w:val="00982CAD"/>
    <w:rsid w:val="009A1142"/>
    <w:rsid w:val="009A11A4"/>
    <w:rsid w:val="00AA3BA9"/>
    <w:rsid w:val="00AD29A6"/>
    <w:rsid w:val="00AE24EC"/>
    <w:rsid w:val="00B16AFD"/>
    <w:rsid w:val="00B266DE"/>
    <w:rsid w:val="00B34965"/>
    <w:rsid w:val="00B54157"/>
    <w:rsid w:val="00B607EE"/>
    <w:rsid w:val="00C55456"/>
    <w:rsid w:val="00C8764F"/>
    <w:rsid w:val="00DC3438"/>
    <w:rsid w:val="00DD69FB"/>
    <w:rsid w:val="00E60FB5"/>
    <w:rsid w:val="00ED3025"/>
    <w:rsid w:val="00F073D9"/>
    <w:rsid w:val="00F35E87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223BAA-36E4-4625-8AE3-A710BB7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orpodeltestoCarattere">
    <w:name w:val="Corpo del testo Carattere"/>
    <w:qFormat/>
    <w:rPr>
      <w:rFonts w:ascii="Courier New" w:hAnsi="Courier New" w:cs="Courier New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948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Courier New" w:hAnsi="Courier New" w:cs="Courier New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900" w:hanging="900"/>
      <w:jc w:val="both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itologrande">
    <w:name w:val="titolo_grande"/>
    <w:basedOn w:val="Normale"/>
    <w:qFormat/>
    <w:pPr>
      <w:spacing w:before="280" w:after="280"/>
    </w:pPr>
    <w:rPr>
      <w:b/>
      <w:bCs/>
      <w:sz w:val="36"/>
      <w:szCs w:val="36"/>
    </w:rPr>
  </w:style>
  <w:style w:type="paragraph" w:customStyle="1" w:styleId="contattisezioni1">
    <w:name w:val="contatti_sezioni1"/>
    <w:basedOn w:val="Normale"/>
    <w:qFormat/>
    <w:pPr>
      <w:spacing w:before="96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Paragrafoelenco">
    <w:name w:val="List Paragraph"/>
    <w:basedOn w:val="Normale"/>
    <w:uiPriority w:val="34"/>
    <w:qFormat/>
    <w:rsid w:val="008916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49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Standard</dc:creator>
  <cp:keywords>  </cp:keywords>
  <dc:description/>
  <cp:lastModifiedBy>Carlo Berni</cp:lastModifiedBy>
  <cp:revision>5</cp:revision>
  <cp:lastPrinted>2024-10-17T05:39:00Z</cp:lastPrinted>
  <dcterms:created xsi:type="dcterms:W3CDTF">2024-10-17T05:21:00Z</dcterms:created>
  <dcterms:modified xsi:type="dcterms:W3CDTF">2024-10-17T05:39:00Z</dcterms:modified>
  <dc:language>it-IT</dc:language>
</cp:coreProperties>
</file>