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10BEE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000000" w:rsidRDefault="00C10BEE">
      <w:pPr>
        <w:jc w:val="center"/>
        <w:rPr>
          <w:rFonts w:ascii="Times New Roman" w:hAnsi="Times New Roman"/>
          <w:b/>
        </w:rPr>
      </w:pPr>
    </w:p>
    <w:p w:rsidR="00000000" w:rsidRDefault="00C10BEE">
      <w:pPr>
        <w:jc w:val="center"/>
      </w:pPr>
      <w:r>
        <w:rPr>
          <w:rFonts w:ascii="Times New Roman" w:hAnsi="Times New Roman"/>
          <w:b/>
        </w:rPr>
        <w:t xml:space="preserve">MODELLO OFFERTA ECONOMICA </w:t>
      </w:r>
    </w:p>
    <w:p w:rsidR="00000000" w:rsidRDefault="00C10BEE">
      <w:pPr>
        <w:jc w:val="center"/>
      </w:pPr>
      <w:r>
        <w:rPr>
          <w:rFonts w:ascii="Times New Roman" w:hAnsi="Times New Roman"/>
          <w:b/>
        </w:rPr>
        <w:t>(da inserire esclusivamente nella busta economica)</w:t>
      </w:r>
    </w:p>
    <w:p w:rsidR="00000000" w:rsidRDefault="00C10BEE">
      <w:pPr>
        <w:jc w:val="both"/>
        <w:rPr>
          <w:rFonts w:ascii="Times New Roman" w:hAnsi="Times New Roman"/>
          <w:b/>
        </w:rPr>
      </w:pPr>
    </w:p>
    <w:p w:rsidR="00000000" w:rsidRDefault="00C10BEE">
      <w:pPr>
        <w:spacing w:after="0"/>
        <w:jc w:val="both"/>
      </w:pPr>
      <w:r>
        <w:rPr>
          <w:rFonts w:ascii="Arial" w:hAnsi="Arial" w:cs="Arial"/>
          <w:b/>
          <w:sz w:val="24"/>
          <w:szCs w:val="24"/>
        </w:rPr>
        <w:t xml:space="preserve">Oggetto: </w:t>
      </w:r>
      <w:r>
        <w:rPr>
          <w:rFonts w:ascii="Arial" w:hAnsi="Arial" w:cs="Arial"/>
          <w:b/>
          <w:color w:val="000000"/>
          <w:sz w:val="24"/>
          <w:szCs w:val="24"/>
          <w:lang w:eastAsia="it-IT"/>
        </w:rPr>
        <w:t xml:space="preserve">Gara europea a procedura aperta per l’affidamento dei servizi di gestione e funzionamento del centro di permanenza per il rimpatrio (CPR) – di cui all’art. 14 del D. </w:t>
      </w:r>
      <w:r>
        <w:rPr>
          <w:rFonts w:ascii="Arial" w:hAnsi="Arial" w:cs="Arial"/>
          <w:b/>
          <w:color w:val="000000"/>
          <w:sz w:val="24"/>
          <w:szCs w:val="24"/>
          <w:lang w:eastAsia="it-IT"/>
        </w:rPr>
        <w:t>lgs. 286/1998 – presso la struttura di via Udine in Gradisca d’Isonzo (GO), con capienza sino a 150 posti.</w:t>
      </w:r>
    </w:p>
    <w:p w:rsidR="00000000" w:rsidRDefault="00C10BEE">
      <w:pPr>
        <w:spacing w:after="0"/>
        <w:ind w:left="3540"/>
        <w:jc w:val="both"/>
      </w:pPr>
      <w:r>
        <w:rPr>
          <w:rFonts w:ascii="Arial" w:hAnsi="Arial" w:cs="Arial"/>
          <w:b/>
          <w:bCs/>
          <w:color w:val="000000"/>
          <w:sz w:val="36"/>
          <w:lang w:eastAsia="it-IT"/>
        </w:rPr>
        <w:t>CIG B272224CD1</w:t>
      </w:r>
    </w:p>
    <w:p w:rsidR="00000000" w:rsidRDefault="00C10BEE">
      <w:pPr>
        <w:jc w:val="both"/>
        <w:rPr>
          <w:rFonts w:ascii="Times New Roman" w:hAnsi="Times New Roman"/>
          <w:b/>
        </w:rPr>
      </w:pPr>
    </w:p>
    <w:p w:rsidR="00000000" w:rsidRDefault="00C10BEE">
      <w:pPr>
        <w:pStyle w:val="Titolo6"/>
        <w:pBdr>
          <w:top w:val="single" w:sz="4" w:space="6" w:color="000000"/>
          <w:left w:val="single" w:sz="4" w:space="0" w:color="000000"/>
          <w:bottom w:val="single" w:sz="4" w:space="1" w:color="000000"/>
          <w:right w:val="single" w:sz="4" w:space="0" w:color="000000"/>
        </w:pBdr>
        <w:spacing w:line="240" w:lineRule="auto"/>
        <w:ind w:left="-142" w:right="-709"/>
        <w:jc w:val="center"/>
      </w:pPr>
      <w:r>
        <w:rPr>
          <w:rFonts w:ascii="Arial" w:eastAsia="Arial Unicode MS" w:hAnsi="Arial" w:cs="Arial"/>
          <w:b/>
          <w:i/>
          <w:sz w:val="22"/>
          <w:szCs w:val="22"/>
        </w:rPr>
        <w:t>AVVERTENZE</w:t>
      </w:r>
    </w:p>
    <w:p w:rsidR="00000000" w:rsidRDefault="00C10BEE">
      <w:pPr>
        <w:pBdr>
          <w:top w:val="single" w:sz="4" w:space="6" w:color="000000"/>
          <w:left w:val="single" w:sz="4" w:space="0" w:color="000000"/>
          <w:bottom w:val="single" w:sz="4" w:space="1" w:color="000000"/>
          <w:right w:val="single" w:sz="4" w:space="0" w:color="000000"/>
        </w:pBdr>
        <w:ind w:left="-142" w:right="-709"/>
        <w:jc w:val="both"/>
      </w:pPr>
      <w:r>
        <w:rPr>
          <w:rFonts w:ascii="Arial" w:eastAsia="Arial Unicode MS" w:hAnsi="Arial" w:cs="Arial"/>
          <w:i/>
        </w:rPr>
        <w:t>Il presente Modello è predisposto al solo fine di agevolare i concorrenti nella predisposizione della offerta economica, f</w:t>
      </w:r>
      <w:r>
        <w:rPr>
          <w:rFonts w:ascii="Arial" w:eastAsia="Arial Unicode MS" w:hAnsi="Arial" w:cs="Arial"/>
          <w:i/>
        </w:rPr>
        <w:t>ermo restando che costituisce specifico onere e responsabilità del concorrente l’integrale rispetto delle disposizioni contenute nella lettera di invito e nella normativa vigente. Il presente Modello può essere integrato e/o modificato dai concorrenti nell</w:t>
      </w:r>
      <w:r>
        <w:rPr>
          <w:rFonts w:ascii="Arial" w:eastAsia="Arial Unicode MS" w:hAnsi="Arial" w:cs="Arial"/>
          <w:i/>
        </w:rPr>
        <w:t>e parti ritenute non pertinenti e/o non idonee in relazione alle esigenze del concorrente.</w:t>
      </w:r>
    </w:p>
    <w:p w:rsidR="00000000" w:rsidRDefault="00C10BEE">
      <w:pPr>
        <w:pStyle w:val="Corpodeltesto21"/>
        <w:tabs>
          <w:tab w:val="left" w:pos="0"/>
          <w:tab w:val="left" w:pos="851"/>
        </w:tabs>
        <w:rPr>
          <w:rFonts w:ascii="Arial" w:eastAsia="Arial Unicode MS" w:hAnsi="Arial" w:cs="Arial"/>
          <w:b/>
          <w:i/>
          <w:sz w:val="22"/>
          <w:szCs w:val="22"/>
        </w:rPr>
      </w:pPr>
    </w:p>
    <w:p w:rsidR="00000000" w:rsidRDefault="00C10BEE">
      <w:pPr>
        <w:pStyle w:val="Corpodeltesto21"/>
        <w:tabs>
          <w:tab w:val="left" w:pos="0"/>
          <w:tab w:val="left" w:pos="851"/>
        </w:tabs>
        <w:rPr>
          <w:rFonts w:ascii="Arial" w:eastAsia="Arial Unicode MS" w:hAnsi="Arial" w:cs="Arial"/>
          <w:b/>
          <w:i/>
          <w:sz w:val="22"/>
          <w:szCs w:val="22"/>
        </w:rPr>
      </w:pPr>
    </w:p>
    <w:p w:rsidR="00000000" w:rsidRDefault="00C10BEE">
      <w:pPr>
        <w:pStyle w:val="Corpodeltesto21"/>
        <w:tabs>
          <w:tab w:val="left" w:pos="0"/>
          <w:tab w:val="left" w:pos="851"/>
        </w:tabs>
      </w:pPr>
      <w:r>
        <w:rPr>
          <w:rFonts w:ascii="Arial" w:eastAsia="Arial Unicode MS" w:hAnsi="Arial" w:cs="Arial"/>
          <w:b/>
          <w:sz w:val="22"/>
          <w:szCs w:val="22"/>
        </w:rPr>
        <w:t>Il/la sottoscritto/a</w:t>
      </w:r>
      <w:r>
        <w:rPr>
          <w:rFonts w:ascii="Arial" w:eastAsia="Arial Unicode MS" w:hAnsi="Arial" w:cs="Arial"/>
          <w:sz w:val="22"/>
          <w:szCs w:val="22"/>
        </w:rPr>
        <w:t xml:space="preserve"> (*) ………………………………………………………………. nato/a a ………………………… il …………………………………… residente in ………………………………………………Via/Piazza …………………………………  ……………………………………………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>………………………  codice fiscale n. ……………………………… documento di identità ………………………………… rilasciato il ………………………… da ………………………………………………………………………… che agisce nella qualità di ………………… …………………………………… giusta i poteri conferiti con:</w:t>
      </w:r>
    </w:p>
    <w:p w:rsidR="00000000" w:rsidRDefault="00C10BEE">
      <w:pPr>
        <w:numPr>
          <w:ilvl w:val="0"/>
          <w:numId w:val="2"/>
        </w:numPr>
        <w:tabs>
          <w:tab w:val="left" w:pos="420"/>
        </w:tabs>
        <w:spacing w:after="0" w:line="360" w:lineRule="auto"/>
        <w:ind w:left="420"/>
        <w:jc w:val="both"/>
      </w:pPr>
      <w:r>
        <w:rPr>
          <w:rFonts w:ascii="Arial" w:eastAsia="Arial Unicode MS" w:hAnsi="Arial" w:cs="Arial"/>
        </w:rPr>
        <w:t>procura generale n. rep. ……………… del…………</w:t>
      </w:r>
      <w:r>
        <w:rPr>
          <w:rFonts w:ascii="Arial" w:eastAsia="Arial Unicode MS" w:hAnsi="Arial" w:cs="Arial"/>
        </w:rPr>
        <w:t>…………………… che viene allegata alla presente;</w:t>
      </w:r>
    </w:p>
    <w:p w:rsidR="00000000" w:rsidRDefault="00C10BEE">
      <w:pPr>
        <w:numPr>
          <w:ilvl w:val="0"/>
          <w:numId w:val="2"/>
        </w:numPr>
        <w:tabs>
          <w:tab w:val="left" w:pos="420"/>
        </w:tabs>
        <w:spacing w:after="0" w:line="360" w:lineRule="auto"/>
        <w:ind w:left="420"/>
        <w:jc w:val="both"/>
      </w:pPr>
      <w:r>
        <w:rPr>
          <w:rFonts w:ascii="Arial" w:eastAsia="Arial Unicode MS" w:hAnsi="Arial" w:cs="Arial"/>
        </w:rPr>
        <w:t>procura speciale n. rep. ……………… del…………………………… che viene allegata alla presente;</w:t>
      </w:r>
    </w:p>
    <w:p w:rsidR="00000000" w:rsidRDefault="00C10BEE">
      <w:pPr>
        <w:numPr>
          <w:ilvl w:val="0"/>
          <w:numId w:val="2"/>
        </w:numPr>
        <w:tabs>
          <w:tab w:val="left" w:pos="420"/>
        </w:tabs>
        <w:spacing w:after="0" w:line="360" w:lineRule="auto"/>
        <w:ind w:left="420"/>
        <w:jc w:val="both"/>
      </w:pPr>
      <w:r>
        <w:rPr>
          <w:rFonts w:ascii="Arial" w:eastAsia="Arial Unicode MS" w:hAnsi="Arial" w:cs="Arial"/>
        </w:rPr>
        <w:t>delibera organo di amministrazione del …………………………………</w:t>
      </w:r>
    </w:p>
    <w:p w:rsidR="00000000" w:rsidRDefault="00C10BEE">
      <w:pPr>
        <w:numPr>
          <w:ilvl w:val="0"/>
          <w:numId w:val="2"/>
        </w:numPr>
        <w:tabs>
          <w:tab w:val="left" w:pos="420"/>
        </w:tabs>
        <w:spacing w:after="0" w:line="360" w:lineRule="auto"/>
        <w:ind w:left="420"/>
        <w:jc w:val="both"/>
      </w:pPr>
      <w:r>
        <w:rPr>
          <w:rFonts w:ascii="Arial" w:eastAsia="Arial Unicode MS" w:hAnsi="Arial" w:cs="Arial"/>
        </w:rPr>
        <w:t>altro …………………………………………………………………………………</w:t>
      </w:r>
    </w:p>
    <w:p w:rsidR="00000000" w:rsidRDefault="00C10BEE">
      <w:pPr>
        <w:pStyle w:val="Rientrocorpodeltesto"/>
      </w:pPr>
      <w:r>
        <w:rPr>
          <w:rFonts w:ascii="Arial" w:eastAsia="Arial Unicode MS" w:hAnsi="Arial" w:cs="Arial"/>
          <w:sz w:val="22"/>
          <w:szCs w:val="22"/>
        </w:rPr>
        <w:t>dell’Operatore Economico …………………………………………</w:t>
      </w:r>
      <w:r>
        <w:rPr>
          <w:rFonts w:ascii="Arial" w:eastAsia="Arial Unicode MS" w:hAnsi="Arial" w:cs="Arial"/>
          <w:sz w:val="22"/>
          <w:szCs w:val="22"/>
        </w:rPr>
        <w:t xml:space="preserve">……… con sede legale in …………………………… Via/Piazza ……………………………………… C.F./partita </w:t>
      </w:r>
      <w:r>
        <w:rPr>
          <w:rFonts w:ascii="Arial" w:eastAsia="Arial Unicode MS" w:hAnsi="Arial" w:cs="Arial"/>
          <w:sz w:val="22"/>
          <w:szCs w:val="22"/>
        </w:rPr>
        <w:lastRenderedPageBreak/>
        <w:t>IVA………………………………………………………………………, concorrente alla procedura selettiva indicata in oggetto</w:t>
      </w:r>
    </w:p>
    <w:p w:rsidR="00000000" w:rsidRDefault="00C10BEE">
      <w:pPr>
        <w:pStyle w:val="Rientrocorpodeltesto"/>
        <w:jc w:val="center"/>
      </w:pPr>
      <w:r>
        <w:rPr>
          <w:rFonts w:ascii="Arial" w:eastAsia="Arial Unicode MS" w:hAnsi="Arial" w:cs="Arial"/>
          <w:b/>
          <w:sz w:val="22"/>
          <w:szCs w:val="22"/>
        </w:rPr>
        <w:t>OFFRE</w:t>
      </w:r>
    </w:p>
    <w:p w:rsidR="00000000" w:rsidRDefault="00C10BEE">
      <w:pPr>
        <w:autoSpaceDE w:val="0"/>
        <w:spacing w:after="120" w:line="480" w:lineRule="exact"/>
        <w:jc w:val="both"/>
      </w:pPr>
      <w:r>
        <w:rPr>
          <w:rFonts w:ascii="Arial" w:eastAsia="Arial Unicode MS" w:hAnsi="Arial" w:cs="Arial"/>
        </w:rPr>
        <w:t xml:space="preserve">il </w:t>
      </w:r>
      <w:r>
        <w:rPr>
          <w:rFonts w:ascii="Arial" w:eastAsia="Arial Unicode MS" w:hAnsi="Arial" w:cs="Arial"/>
          <w:u w:val="single"/>
        </w:rPr>
        <w:t>seguente ribasso percentuale</w:t>
      </w:r>
      <w:r>
        <w:rPr>
          <w:rFonts w:ascii="Arial" w:eastAsia="Arial Unicode MS" w:hAnsi="Arial" w:cs="Arial"/>
        </w:rPr>
        <w:t xml:space="preserve"> (con un massimo di due cifre decimali dopo la virgola)</w:t>
      </w:r>
      <w:r>
        <w:rPr>
          <w:rFonts w:ascii="Arial" w:eastAsia="Arial Unicode MS" w:hAnsi="Arial" w:cs="Arial"/>
        </w:rPr>
        <w:t xml:space="preserve"> rispetto al prezzo a base di gara, come indicato all’art. 3 del Disciplinare di gara al netto dell’IVA di legge:</w:t>
      </w:r>
    </w:p>
    <w:p w:rsidR="00000000" w:rsidRDefault="00C10BEE">
      <w:pPr>
        <w:autoSpaceDE w:val="0"/>
        <w:spacing w:after="120" w:line="480" w:lineRule="exact"/>
        <w:jc w:val="both"/>
      </w:pPr>
      <w:r>
        <w:rPr>
          <w:rFonts w:ascii="Arial" w:eastAsia="Arial Unicode MS" w:hAnsi="Arial" w:cs="Arial"/>
        </w:rPr>
        <w:t>…………………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 Unicode MS" w:hAnsi="Arial" w:cs="Arial"/>
        </w:rPr>
        <w:t>% (in cifre), vale a dire il …………………… percento (in lettere)</w:t>
      </w:r>
    </w:p>
    <w:p w:rsidR="00000000" w:rsidRDefault="00C10BEE">
      <w:pPr>
        <w:autoSpaceDE w:val="0"/>
        <w:spacing w:after="120" w:line="480" w:lineRule="exact"/>
        <w:jc w:val="center"/>
      </w:pPr>
      <w:r>
        <w:rPr>
          <w:rFonts w:ascii="Arial" w:eastAsia="Arial Unicode MS" w:hAnsi="Arial" w:cs="Arial"/>
          <w:b/>
        </w:rPr>
        <w:t>INDICA</w:t>
      </w:r>
    </w:p>
    <w:p w:rsidR="00000000" w:rsidRDefault="00C10BEE">
      <w:pPr>
        <w:autoSpaceDE w:val="0"/>
        <w:spacing w:after="120" w:line="480" w:lineRule="exact"/>
        <w:jc w:val="both"/>
      </w:pPr>
      <w:r>
        <w:rPr>
          <w:rFonts w:ascii="Arial" w:eastAsia="Arial Unicode MS" w:hAnsi="Arial" w:cs="Arial"/>
        </w:rPr>
        <w:t>ai sensi dell’art. 108, comma 9, del d.lgs. n. 36/2023 che l’ammont</w:t>
      </w:r>
      <w:r>
        <w:rPr>
          <w:rFonts w:ascii="Arial" w:eastAsia="Arial Unicode MS" w:hAnsi="Arial" w:cs="Arial"/>
        </w:rPr>
        <w:t>are dei costi della manodopera e dei costi relativi alla sicurezza da rischio specifico (o c.d. “aziendali”) ricompresi nel prezzo complessivo offerto per l’esecuzione delle prestazioni contrattuali e ritenuti congrui rispetto all’entità ed alle caratteris</w:t>
      </w:r>
      <w:r>
        <w:rPr>
          <w:rFonts w:ascii="Arial" w:eastAsia="Arial Unicode MS" w:hAnsi="Arial" w:cs="Arial"/>
        </w:rPr>
        <w:t>tiche delle prestazioni oggetto dell’appalto sono i seguenti:</w:t>
      </w:r>
    </w:p>
    <w:p w:rsidR="00000000" w:rsidRDefault="00C10BEE">
      <w:pPr>
        <w:autoSpaceDE w:val="0"/>
        <w:spacing w:after="120" w:line="480" w:lineRule="exact"/>
        <w:jc w:val="both"/>
      </w:pPr>
      <w:r>
        <w:rPr>
          <w:rFonts w:ascii="Arial" w:eastAsia="Arial Unicode MS" w:hAnsi="Arial" w:cs="Arial"/>
        </w:rPr>
        <w:t>€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 Unicode MS" w:hAnsi="Arial" w:cs="Arial"/>
        </w:rPr>
        <w:t>………………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 Unicode MS" w:hAnsi="Arial" w:cs="Arial"/>
        </w:rPr>
        <w:t>per costi della manodopera;</w:t>
      </w:r>
    </w:p>
    <w:p w:rsidR="00000000" w:rsidRDefault="00C10BEE">
      <w:pPr>
        <w:autoSpaceDE w:val="0"/>
        <w:spacing w:after="120" w:line="480" w:lineRule="exact"/>
        <w:jc w:val="both"/>
      </w:pPr>
      <w:r>
        <w:rPr>
          <w:rFonts w:ascii="Arial" w:eastAsia="Arial Unicode MS" w:hAnsi="Arial" w:cs="Arial"/>
        </w:rPr>
        <w:t>€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 Unicode MS" w:hAnsi="Arial" w:cs="Arial"/>
        </w:rPr>
        <w:t>………………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 Unicode MS" w:hAnsi="Arial" w:cs="Arial"/>
        </w:rPr>
        <w:t>per costi relativi alla sicurezza da rischio specifico (o c.d. “aziendali”).</w:t>
      </w:r>
    </w:p>
    <w:p w:rsidR="00000000" w:rsidRDefault="00C10BEE">
      <w:pPr>
        <w:pStyle w:val="Rientrocorpodeltesto"/>
        <w:spacing w:before="240"/>
        <w:jc w:val="center"/>
      </w:pPr>
      <w:r>
        <w:rPr>
          <w:rFonts w:ascii="Arial" w:eastAsia="Arial Unicode MS" w:hAnsi="Arial" w:cs="Arial"/>
          <w:b/>
          <w:sz w:val="22"/>
          <w:szCs w:val="22"/>
        </w:rPr>
        <w:t>DICHIARA</w:t>
      </w:r>
    </w:p>
    <w:p w:rsidR="00000000" w:rsidRDefault="00C10BEE">
      <w:pPr>
        <w:autoSpaceDE w:val="0"/>
        <w:spacing w:after="0" w:line="480" w:lineRule="exact"/>
        <w:jc w:val="both"/>
      </w:pPr>
      <w:r>
        <w:rPr>
          <w:rFonts w:ascii="Arial" w:eastAsia="Arial Unicode MS" w:hAnsi="Arial" w:cs="Arial"/>
        </w:rPr>
        <w:t>che il prezzo offerto, risultante dall’applicazione del predet</w:t>
      </w:r>
      <w:r>
        <w:rPr>
          <w:rFonts w:ascii="Arial" w:eastAsia="Arial Unicode MS" w:hAnsi="Arial" w:cs="Arial"/>
        </w:rPr>
        <w:t>to ribasso percentuale sull’importo posto a base di gara, è remunerativo ed omnicomprensivo di tutti gli oneri contrattuali, al netto dell’IVA di legge.</w:t>
      </w:r>
    </w:p>
    <w:p w:rsidR="00000000" w:rsidRDefault="00C10BEE">
      <w:pPr>
        <w:autoSpaceDE w:val="0"/>
        <w:spacing w:after="0" w:line="480" w:lineRule="exact"/>
        <w:jc w:val="both"/>
        <w:rPr>
          <w:rFonts w:ascii="Arial" w:eastAsia="Arial Unicode MS" w:hAnsi="Arial" w:cs="Arial"/>
        </w:rPr>
      </w:pPr>
    </w:p>
    <w:p w:rsidR="00000000" w:rsidRDefault="00C10BEE">
      <w:pPr>
        <w:spacing w:before="240"/>
        <w:ind w:left="5664"/>
        <w:jc w:val="center"/>
      </w:pPr>
      <w:r>
        <w:rPr>
          <w:rFonts w:ascii="Arial" w:hAnsi="Arial" w:cs="Arial"/>
        </w:rPr>
        <w:t>Firma digitale</w:t>
      </w:r>
    </w:p>
    <w:p w:rsidR="00000000" w:rsidRDefault="00C10BEE">
      <w:pPr>
        <w:ind w:left="5664"/>
        <w:jc w:val="center"/>
      </w:pPr>
      <w:r>
        <w:rPr>
          <w:rFonts w:ascii="Arial" w:hAnsi="Arial" w:cs="Arial"/>
        </w:rPr>
        <w:t>____________________</w:t>
      </w:r>
    </w:p>
    <w:p w:rsidR="00000000" w:rsidRDefault="00C10BEE">
      <w:pPr>
        <w:rPr>
          <w:rFonts w:ascii="Arial" w:hAnsi="Arial" w:cs="Arial"/>
        </w:rPr>
      </w:pPr>
    </w:p>
    <w:p w:rsidR="00000000" w:rsidRDefault="00C10BEE">
      <w:pPr>
        <w:rPr>
          <w:rFonts w:ascii="Arial" w:hAnsi="Arial" w:cs="Arial"/>
        </w:rPr>
      </w:pPr>
    </w:p>
    <w:p w:rsidR="00000000" w:rsidRDefault="00C10BEE">
      <w:pPr>
        <w:rPr>
          <w:rFonts w:ascii="Arial" w:hAnsi="Arial" w:cs="Arial"/>
        </w:rPr>
      </w:pPr>
    </w:p>
    <w:p w:rsidR="00000000" w:rsidRDefault="00C10BEE">
      <w:pPr>
        <w:rPr>
          <w:rFonts w:ascii="Arial" w:hAnsi="Arial" w:cs="Arial"/>
        </w:rPr>
      </w:pPr>
    </w:p>
    <w:p w:rsidR="00000000" w:rsidRDefault="00C10BEE">
      <w:pPr>
        <w:spacing w:after="143"/>
        <w:jc w:val="both"/>
      </w:pPr>
      <w:r>
        <w:rPr>
          <w:rFonts w:ascii="Arial" w:hAnsi="Arial" w:cs="Arial"/>
          <w:b/>
          <w:i/>
        </w:rPr>
        <w:t xml:space="preserve">Tale documento dovrà </w:t>
      </w:r>
      <w:r>
        <w:rPr>
          <w:rFonts w:ascii="Arial" w:hAnsi="Arial" w:cs="Arial"/>
          <w:b/>
          <w:i/>
        </w:rPr>
        <w:t xml:space="preserve">essere </w:t>
      </w:r>
      <w:r>
        <w:rPr>
          <w:rFonts w:ascii="Arial" w:hAnsi="Arial" w:cs="Arial"/>
          <w:b/>
          <w:i/>
        </w:rPr>
        <w:t>prodotto in modalità esclusivament</w:t>
      </w:r>
      <w:r>
        <w:rPr>
          <w:rFonts w:ascii="Arial" w:hAnsi="Arial" w:cs="Arial"/>
          <w:b/>
          <w:i/>
        </w:rPr>
        <w:t>e elettronica, sottoscritto digitalmente.</w:t>
      </w:r>
    </w:p>
    <w:p w:rsidR="00000000" w:rsidRDefault="00C10BEE">
      <w:pPr>
        <w:spacing w:after="0"/>
        <w:jc w:val="both"/>
      </w:pPr>
      <w:r>
        <w:rPr>
          <w:rFonts w:ascii="Arial" w:hAnsi="Arial" w:cs="Arial"/>
          <w:b/>
          <w:i/>
        </w:rPr>
        <w:t>Si rammenta che nel caso di concorrenti associati l’offerta dovrà essere sottoscritta con le modalità indicate nel Disciplinare di gara</w:t>
      </w:r>
    </w:p>
    <w:sectPr w:rsidR="00000000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EE"/>
    <w:rsid w:val="00C1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6E241F7-06CF-4D35-B80C-20E8928F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after="0" w:line="480" w:lineRule="auto"/>
      <w:jc w:val="both"/>
      <w:outlineLvl w:val="5"/>
    </w:pPr>
    <w:rPr>
      <w:rFonts w:ascii="Times New Roman" w:eastAsia="Times New Roman" w:hAnsi="Times New Roman"/>
      <w:sz w:val="2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 w:hint="default"/>
      <w:sz w:val="36"/>
      <w:szCs w:val="36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Calibri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Verdana" w:eastAsia="Times New Roman" w:hAnsi="Verdana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Calibri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rPr>
      <w:rFonts w:ascii="Times New Roman" w:eastAsia="Times New Roman" w:hAnsi="Times New Roman" w:cs="Times New Roman"/>
      <w:sz w:val="26"/>
      <w:szCs w:val="20"/>
    </w:rPr>
  </w:style>
  <w:style w:type="character" w:customStyle="1" w:styleId="Corpodeltesto2Carattere">
    <w:name w:val="Corpo del testo 2 Carattere"/>
    <w:rPr>
      <w:rFonts w:ascii="Times New Roman" w:eastAsia="Times New Roman" w:hAnsi="Times New Roman" w:cs="Times New Roman"/>
      <w:sz w:val="26"/>
      <w:szCs w:val="20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6"/>
      <w:szCs w:val="2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pPr>
      <w:spacing w:after="0" w:line="360" w:lineRule="auto"/>
      <w:jc w:val="both"/>
    </w:pPr>
    <w:rPr>
      <w:rFonts w:ascii="Times New Roman" w:eastAsia="Times New Roman" w:hAnsi="Times New Roman"/>
      <w:sz w:val="26"/>
      <w:szCs w:val="20"/>
    </w:rPr>
  </w:style>
  <w:style w:type="paragraph" w:styleId="Rientrocorpodeltesto">
    <w:name w:val="Body Text Indent"/>
    <w:basedOn w:val="Normale"/>
    <w:pPr>
      <w:spacing w:after="0" w:line="360" w:lineRule="auto"/>
      <w:ind w:left="60"/>
      <w:jc w:val="both"/>
    </w:pPr>
    <w:rPr>
      <w:rFonts w:ascii="Times New Roman" w:eastAsia="Times New Roman" w:hAnsi="Times New Roman"/>
      <w:sz w:val="26"/>
      <w:szCs w:val="20"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paragraph" w:styleId="Revisione">
    <w:name w:val="Revision"/>
    <w:pPr>
      <w:suppressAutoHyphens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 ANNALISA</dc:creator>
  <cp:keywords/>
  <cp:lastModifiedBy>Maria Rosaria Mancini</cp:lastModifiedBy>
  <cp:revision>2</cp:revision>
  <cp:lastPrinted>1995-11-21T16:41:00Z</cp:lastPrinted>
  <dcterms:created xsi:type="dcterms:W3CDTF">2024-07-24T08:54:00Z</dcterms:created>
  <dcterms:modified xsi:type="dcterms:W3CDTF">2024-07-24T08:54:00Z</dcterms:modified>
</cp:coreProperties>
</file>