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F3A7" w14:textId="77777777" w:rsidR="00FE64F8" w:rsidRDefault="00FE64F8">
      <w:pPr>
        <w:rPr>
          <w:rFonts w:ascii="Times New Roman" w:hAnsi="Times New Roman" w:cs="Times New Roman"/>
          <w:sz w:val="24"/>
          <w:szCs w:val="24"/>
        </w:rPr>
      </w:pPr>
    </w:p>
    <w:p w14:paraId="54833717" w14:textId="77777777" w:rsidR="000E4D59" w:rsidRDefault="000E4D59" w:rsidP="000E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55D00" w14:textId="77777777" w:rsidR="000E4D59" w:rsidRDefault="000E4D59" w:rsidP="000E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1BB50" w14:textId="554E2F93" w:rsidR="00037BDB" w:rsidRPr="004B1BE9" w:rsidRDefault="00037BDB" w:rsidP="004B1BE9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 xml:space="preserve">OGGETTO: Gara europea a procedura aperta per la conclusione di un accordo quadro per l’affidamento dei servizi di gestione di centri collettivi di accoglienza con capacità ricettiva tra 51 e 100 posti, da svolgersi con il criterio dell’offerta economicamente più vantaggiosa ai sensi dell’art. 108, comma, lett. A) del </w:t>
      </w:r>
      <w:r w:rsidR="004B1BE9" w:rsidRPr="004B1BE9">
        <w:rPr>
          <w:rFonts w:ascii="Times New Roman" w:hAnsi="Times New Roman" w:cs="Times New Roman"/>
          <w:sz w:val="24"/>
          <w:szCs w:val="24"/>
        </w:rPr>
        <w:t>D.lgs.</w:t>
      </w:r>
      <w:r w:rsidRPr="004B1BE9">
        <w:rPr>
          <w:rFonts w:ascii="Times New Roman" w:hAnsi="Times New Roman" w:cs="Times New Roman"/>
          <w:sz w:val="24"/>
          <w:szCs w:val="24"/>
        </w:rPr>
        <w:t xml:space="preserve"> 36/2023 - CIG: B3368A7533 </w:t>
      </w:r>
    </w:p>
    <w:p w14:paraId="5D80A4A2" w14:textId="77777777" w:rsidR="004B1BE9" w:rsidRPr="004B1BE9" w:rsidRDefault="004B1BE9" w:rsidP="004B1BE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21A412" w14:textId="77777777" w:rsidR="00037BDB" w:rsidRPr="004B1BE9" w:rsidRDefault="00037BDB" w:rsidP="00037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BE9">
        <w:rPr>
          <w:rFonts w:ascii="Times New Roman" w:hAnsi="Times New Roman" w:cs="Times New Roman"/>
          <w:b/>
          <w:bCs/>
          <w:sz w:val="24"/>
          <w:szCs w:val="24"/>
        </w:rPr>
        <w:t>RICHIESTA CHIARIMENTI DEL 3 OTTOBRE 2024</w:t>
      </w:r>
    </w:p>
    <w:p w14:paraId="487CFE3F" w14:textId="7E32900C" w:rsidR="004B1BE9" w:rsidRPr="004B1BE9" w:rsidRDefault="00037BDB" w:rsidP="00037BDB">
      <w:pPr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DOMANDA:</w:t>
      </w:r>
    </w:p>
    <w:p w14:paraId="03890322" w14:textId="77777777" w:rsidR="00037BDB" w:rsidRPr="004B1BE9" w:rsidRDefault="00037BDB" w:rsidP="00037BDB">
      <w:pPr>
        <w:pStyle w:val="NormaleWeb"/>
        <w:shd w:val="clear" w:color="auto" w:fill="FFFFFF"/>
        <w:spacing w:before="0" w:beforeAutospacing="0" w:after="150" w:afterAutospacing="0"/>
        <w:rPr>
          <w:color w:val="313840"/>
        </w:rPr>
      </w:pPr>
      <w:r w:rsidRPr="004B1BE9">
        <w:rPr>
          <w:color w:val="313840"/>
        </w:rPr>
        <w:t>Spett.le S.A.</w:t>
      </w:r>
    </w:p>
    <w:p w14:paraId="78502121" w14:textId="1652638F" w:rsidR="00037BDB" w:rsidRDefault="00037BDB" w:rsidP="008B23F8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13840"/>
        </w:rPr>
      </w:pPr>
      <w:r w:rsidRPr="004B1BE9">
        <w:rPr>
          <w:color w:val="313840"/>
        </w:rPr>
        <w:t>si chiede di chiarire se il centro messo a disposizione dall'operatore economico, deve essere OBBLIGATORIAMENTE con capacità ricettiva compresa tra 51 e 100 posti, oppure è possibile candidare strutture con capacità ricettiva inferiore a 51 posti fermo restando il rispetto delle caratteristiche di "centro collettivo".</w:t>
      </w:r>
    </w:p>
    <w:p w14:paraId="7CADC7F8" w14:textId="77777777" w:rsidR="004B1BE9" w:rsidRPr="004B1BE9" w:rsidRDefault="004B1BE9" w:rsidP="004B1BE9">
      <w:pPr>
        <w:pStyle w:val="NormaleWeb"/>
        <w:shd w:val="clear" w:color="auto" w:fill="FFFFFF"/>
        <w:spacing w:before="0" w:beforeAutospacing="0" w:after="150" w:afterAutospacing="0"/>
        <w:rPr>
          <w:color w:val="313840"/>
        </w:rPr>
      </w:pPr>
    </w:p>
    <w:p w14:paraId="3513E2E7" w14:textId="77777777" w:rsidR="00037BDB" w:rsidRPr="004B1BE9" w:rsidRDefault="00037BDB" w:rsidP="00037BDB">
      <w:pPr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RISPOSTA:</w:t>
      </w:r>
    </w:p>
    <w:p w14:paraId="56F491C2" w14:textId="77777777" w:rsidR="00037BDB" w:rsidRPr="004B1BE9" w:rsidRDefault="00037BDB" w:rsidP="004B1BE9">
      <w:pPr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Questa gara prevede esclusivamente il possesso di strutture con capacità ricettiva compresa tra 51 e 100 posti. </w:t>
      </w:r>
    </w:p>
    <w:p w14:paraId="7F889125" w14:textId="77777777" w:rsidR="000E4D59" w:rsidRPr="004B1BE9" w:rsidRDefault="000E4D59" w:rsidP="0064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7A8DF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E9">
        <w:rPr>
          <w:rFonts w:ascii="Times New Roman" w:hAnsi="Times New Roman" w:cs="Times New Roman"/>
          <w:b/>
          <w:bCs/>
          <w:sz w:val="24"/>
          <w:szCs w:val="24"/>
        </w:rPr>
        <w:t>RICHIESTA CHIARIMENTI DEL 7 OTTOBRE 2024</w:t>
      </w:r>
    </w:p>
    <w:p w14:paraId="1E8DB8D3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659D1" w14:textId="77777777" w:rsid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DOMANDA:</w:t>
      </w:r>
    </w:p>
    <w:p w14:paraId="16B90411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0627E" w14:textId="77777777" w:rsid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Spett.le S.A.</w:t>
      </w:r>
    </w:p>
    <w:p w14:paraId="21751A7C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F6520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In merito alla procedura di gara, si richiede, non essendo stato possibile reperire tali informazioni ne sul disciplinare ne sul capitolato di gara, quali siano i requisiti in ordine di metri quadri/posto letto per persona, il numero di servizi igienici ogni quanti ospiti e il rapporto mq/persona per la sala ricreativa/salone.</w:t>
      </w:r>
    </w:p>
    <w:p w14:paraId="2D173F16" w14:textId="5BEEEFBE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D9F1E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C0D40" w14:textId="77777777" w:rsid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RISPOSTA:</w:t>
      </w:r>
    </w:p>
    <w:p w14:paraId="3B767FA7" w14:textId="77777777" w:rsidR="004B1BE9" w:rsidRP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A4EC" w14:textId="77777777" w:rsid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>I requisiti relativi ai metri quadri/posto letto per persona, il numero di servizi igienici ogni quanti ospiti e il rapporto mq/persona per la sala ricreativa/salone, sono attestati dal tecnico comunale che rilascia “</w:t>
      </w:r>
      <w:r w:rsidRPr="004B1BE9">
        <w:rPr>
          <w:rFonts w:ascii="Times New Roman" w:hAnsi="Times New Roman" w:cs="Times New Roman"/>
          <w:i/>
          <w:sz w:val="24"/>
          <w:szCs w:val="24"/>
        </w:rPr>
        <w:t>l’idoneità alloggiativa dell’immobile</w:t>
      </w:r>
      <w:r w:rsidRPr="004B1BE9">
        <w:rPr>
          <w:rFonts w:ascii="Times New Roman" w:hAnsi="Times New Roman" w:cs="Times New Roman"/>
          <w:sz w:val="24"/>
          <w:szCs w:val="24"/>
        </w:rPr>
        <w:t>”, con l’indicazione del numero massimo di posti per l’accoglienza, sulla base delle prescrizioni normative secondo la destinazione d’uso.</w:t>
      </w:r>
    </w:p>
    <w:p w14:paraId="464224BC" w14:textId="6888884B" w:rsidR="004B1BE9" w:rsidRDefault="004B1BE9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lastRenderedPageBreak/>
        <w:t>La certificazione di idoneità alloggiativa dell’immobile è prescritta nell’</w:t>
      </w:r>
      <w:r w:rsidRPr="004B1BE9">
        <w:rPr>
          <w:rFonts w:ascii="Times New Roman" w:hAnsi="Times New Roman" w:cs="Times New Roman"/>
          <w:i/>
          <w:sz w:val="24"/>
          <w:szCs w:val="24"/>
        </w:rPr>
        <w:t>Allegato 12,</w:t>
      </w:r>
      <w:r w:rsidRPr="004B1BE9">
        <w:rPr>
          <w:rFonts w:ascii="Times New Roman" w:hAnsi="Times New Roman" w:cs="Times New Roman"/>
          <w:sz w:val="24"/>
          <w:szCs w:val="24"/>
        </w:rPr>
        <w:t xml:space="preserve"> della presente gara.</w:t>
      </w:r>
    </w:p>
    <w:p w14:paraId="5DCE3628" w14:textId="77777777" w:rsidR="008B23F8" w:rsidRDefault="008B23F8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3C562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3F8">
        <w:rPr>
          <w:rFonts w:ascii="Times New Roman" w:hAnsi="Times New Roman" w:cs="Times New Roman"/>
          <w:b/>
          <w:bCs/>
          <w:sz w:val="24"/>
          <w:szCs w:val="24"/>
        </w:rPr>
        <w:t>RICHIESTA CHIARIMENTI DELL’11 OTTOBRE 2024</w:t>
      </w:r>
    </w:p>
    <w:p w14:paraId="3C61832D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8127F" w14:textId="77777777" w:rsid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F8">
        <w:rPr>
          <w:rFonts w:ascii="Times New Roman" w:hAnsi="Times New Roman" w:cs="Times New Roman"/>
          <w:sz w:val="24"/>
          <w:szCs w:val="24"/>
        </w:rPr>
        <w:t>DOMANDA:</w:t>
      </w:r>
    </w:p>
    <w:p w14:paraId="7C0C217D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A806F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F8">
        <w:rPr>
          <w:rFonts w:ascii="Times New Roman" w:hAnsi="Times New Roman" w:cs="Times New Roman"/>
          <w:sz w:val="24"/>
          <w:szCs w:val="24"/>
        </w:rPr>
        <w:t>Il requisito dei 51 posti minimi per partecipare alla gara in oggetto, è da intendersi 51 posti disponibili in un’unica struttura, in più strutture ricadenti nella provincia (es 20 posti comune x, 20 comune y e 11 comune z) o in più strutture ma solo nello stesso comune?</w:t>
      </w:r>
    </w:p>
    <w:p w14:paraId="366DE430" w14:textId="35C448FD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7D251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2ED6" w14:textId="77777777" w:rsid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3F8">
        <w:rPr>
          <w:rFonts w:ascii="Times New Roman" w:hAnsi="Times New Roman" w:cs="Times New Roman"/>
          <w:sz w:val="24"/>
          <w:szCs w:val="24"/>
        </w:rPr>
        <w:t>RISPOSTA:</w:t>
      </w:r>
    </w:p>
    <w:p w14:paraId="211A15C5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DB78A" w14:textId="77777777" w:rsidR="008B23F8" w:rsidRPr="008B23F8" w:rsidRDefault="008B23F8" w:rsidP="008B23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3F8">
        <w:rPr>
          <w:rFonts w:ascii="Times New Roman" w:hAnsi="Times New Roman" w:cs="Times New Roman"/>
          <w:sz w:val="24"/>
          <w:szCs w:val="24"/>
        </w:rPr>
        <w:t>Nel Capitolato di appalto (Allegato n. 2) all’art. 1 comma 3 è precisato che: “</w:t>
      </w:r>
      <w:r w:rsidRPr="008B23F8">
        <w:rPr>
          <w:rFonts w:ascii="Times New Roman" w:hAnsi="Times New Roman" w:cs="Times New Roman"/>
          <w:i/>
          <w:sz w:val="24"/>
          <w:szCs w:val="24"/>
        </w:rPr>
        <w:t xml:space="preserve">Per centro collettivo si intende una struttura immobiliare ovvero un complesso di strutture la cui ubicazione assicuri comunque </w:t>
      </w:r>
      <w:r w:rsidRPr="008B23F8">
        <w:rPr>
          <w:rFonts w:ascii="Times New Roman" w:hAnsi="Times New Roman" w:cs="Times New Roman"/>
          <w:b/>
          <w:i/>
          <w:sz w:val="24"/>
          <w:szCs w:val="24"/>
        </w:rPr>
        <w:t>la compresenza</w:t>
      </w:r>
      <w:r w:rsidRPr="008B23F8">
        <w:rPr>
          <w:rFonts w:ascii="Times New Roman" w:hAnsi="Times New Roman" w:cs="Times New Roman"/>
          <w:i/>
          <w:sz w:val="24"/>
          <w:szCs w:val="24"/>
        </w:rPr>
        <w:t xml:space="preserve"> del personale dedicato all’erogazione dei servizi di accoglienza secondo quanto specificato dal successivo articolo 5, comma 4 e dalla tabella A di cui all’Allegato 3 con riferimento alla dotazione minima del personale e al relativo monte ore minimo di servizio. Inoltre, nei centri collettivi tutti i servizi di cui agli articoli 2 lettera B) n. 8, primo e secondo periodo, articolo 3 comma 1, e articolo 4 comma 1, sono direttamente ed esclusivamente erogati dal gestore e non possono essere gestiti in autonomia dai migranti </w:t>
      </w:r>
      <w:r w:rsidRPr="008B23F8">
        <w:rPr>
          <w:rFonts w:ascii="Times New Roman" w:hAnsi="Times New Roman" w:cs="Times New Roman"/>
          <w:sz w:val="24"/>
          <w:szCs w:val="24"/>
        </w:rPr>
        <w:t>“</w:t>
      </w:r>
    </w:p>
    <w:p w14:paraId="7072D683" w14:textId="77777777" w:rsidR="008B23F8" w:rsidRPr="004B1BE9" w:rsidRDefault="008B23F8" w:rsidP="004B1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53832" w14:textId="77777777" w:rsidR="000E4D59" w:rsidRPr="004B1BE9" w:rsidRDefault="000E4D59" w:rsidP="0064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A477" w14:textId="77777777" w:rsidR="000E4D59" w:rsidRPr="004B1BE9" w:rsidRDefault="000E4D59" w:rsidP="000E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73BF3" w14:textId="77777777" w:rsidR="000E4D59" w:rsidRPr="004B1BE9" w:rsidRDefault="00360B92" w:rsidP="00360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E4D59" w:rsidRPr="004B1BE9">
        <w:rPr>
          <w:rFonts w:ascii="Times New Roman" w:hAnsi="Times New Roman" w:cs="Times New Roman"/>
          <w:sz w:val="24"/>
          <w:szCs w:val="24"/>
        </w:rPr>
        <w:t xml:space="preserve"> </w:t>
      </w:r>
      <w:r w:rsidRPr="004B1BE9">
        <w:rPr>
          <w:rFonts w:ascii="Times New Roman" w:hAnsi="Times New Roman" w:cs="Times New Roman"/>
          <w:sz w:val="24"/>
          <w:szCs w:val="24"/>
        </w:rPr>
        <w:t>RUP</w:t>
      </w:r>
    </w:p>
    <w:p w14:paraId="3AF3C77F" w14:textId="77777777" w:rsidR="00360B92" w:rsidRPr="004B1BE9" w:rsidRDefault="00F1489C" w:rsidP="00F1489C">
      <w:pPr>
        <w:tabs>
          <w:tab w:val="center" w:pos="4819"/>
          <w:tab w:val="left" w:pos="79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BE9">
        <w:rPr>
          <w:rFonts w:ascii="Times New Roman" w:hAnsi="Times New Roman" w:cs="Times New Roman"/>
          <w:sz w:val="24"/>
          <w:szCs w:val="24"/>
        </w:rPr>
        <w:tab/>
      </w:r>
      <w:r w:rsidR="00360B92" w:rsidRPr="004B1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dr.ssa </w:t>
      </w:r>
      <w:r w:rsidR="00037BDB" w:rsidRPr="004B1BE9">
        <w:rPr>
          <w:rFonts w:ascii="Times New Roman" w:hAnsi="Times New Roman" w:cs="Times New Roman"/>
          <w:sz w:val="24"/>
          <w:szCs w:val="24"/>
        </w:rPr>
        <w:t>Domenica Cristaldi</w:t>
      </w:r>
      <w:r w:rsidRPr="004B1BE9">
        <w:rPr>
          <w:rFonts w:ascii="Times New Roman" w:hAnsi="Times New Roman" w:cs="Times New Roman"/>
          <w:sz w:val="24"/>
          <w:szCs w:val="24"/>
        </w:rPr>
        <w:tab/>
      </w:r>
    </w:p>
    <w:p w14:paraId="35393465" w14:textId="77777777" w:rsidR="00360B92" w:rsidRPr="004B1BE9" w:rsidRDefault="00360B92" w:rsidP="00360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0B92" w:rsidRPr="004B1BE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45D7" w14:textId="77777777" w:rsidR="00360B92" w:rsidRDefault="00360B92" w:rsidP="000E4D59">
      <w:pPr>
        <w:spacing w:after="0" w:line="240" w:lineRule="auto"/>
      </w:pPr>
      <w:r>
        <w:separator/>
      </w:r>
    </w:p>
  </w:endnote>
  <w:endnote w:type="continuationSeparator" w:id="0">
    <w:p w14:paraId="006AB302" w14:textId="77777777" w:rsidR="00360B92" w:rsidRDefault="00360B92" w:rsidP="000E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2157315"/>
      <w:docPartObj>
        <w:docPartGallery w:val="Page Numbers (Bottom of Page)"/>
        <w:docPartUnique/>
      </w:docPartObj>
    </w:sdtPr>
    <w:sdtEndPr/>
    <w:sdtContent>
      <w:p w14:paraId="7420EB5B" w14:textId="77777777" w:rsidR="00360B92" w:rsidRDefault="00360B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DD0">
          <w:rPr>
            <w:noProof/>
          </w:rPr>
          <w:t>1</w:t>
        </w:r>
        <w:r>
          <w:fldChar w:fldCharType="end"/>
        </w:r>
      </w:p>
    </w:sdtContent>
  </w:sdt>
  <w:p w14:paraId="2DF1FE4B" w14:textId="77777777" w:rsidR="00360B92" w:rsidRDefault="00360B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6256" w14:textId="77777777" w:rsidR="00360B92" w:rsidRDefault="00360B92" w:rsidP="000E4D59">
      <w:pPr>
        <w:spacing w:after="0" w:line="240" w:lineRule="auto"/>
      </w:pPr>
      <w:r>
        <w:separator/>
      </w:r>
    </w:p>
  </w:footnote>
  <w:footnote w:type="continuationSeparator" w:id="0">
    <w:p w14:paraId="318DE668" w14:textId="77777777" w:rsidR="00360B92" w:rsidRDefault="00360B92" w:rsidP="000E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1704" w14:textId="77777777" w:rsidR="00360B92" w:rsidRDefault="00360B92" w:rsidP="000E4D59">
    <w:pPr>
      <w:pStyle w:val="Intestazione"/>
      <w:ind w:left="-720" w:hanging="357"/>
      <w:jc w:val="center"/>
      <w:rPr>
        <w:rFonts w:ascii="Palace Script MT" w:hAnsi="Palace Script MT"/>
      </w:rPr>
    </w:pPr>
    <w:r>
      <w:rPr>
        <w:rFonts w:ascii="Palace Script MT" w:hAnsi="Palace Script MT"/>
        <w:noProof/>
        <w:sz w:val="96"/>
        <w:szCs w:val="96"/>
        <w:lang w:eastAsia="it-IT"/>
      </w:rPr>
      <w:drawing>
        <wp:inline distT="0" distB="0" distL="0" distR="0" wp14:anchorId="7CA4D7F1" wp14:editId="5AFD263F">
          <wp:extent cx="506730" cy="581660"/>
          <wp:effectExtent l="0" t="0" r="7620" b="8890"/>
          <wp:docPr id="2" name="Immagine 2" descr="stemma_repub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_repub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E9635" w14:textId="77777777" w:rsidR="00360B92" w:rsidRDefault="00360B92" w:rsidP="000E4D59">
    <w:pPr>
      <w:pStyle w:val="Intestazione"/>
      <w:spacing w:line="240" w:lineRule="atLeast"/>
      <w:ind w:left="-720"/>
      <w:rPr>
        <w:rFonts w:ascii="Palace Script MT" w:hAnsi="Palace Script MT"/>
        <w:sz w:val="72"/>
        <w:szCs w:val="72"/>
      </w:rPr>
    </w:pPr>
    <w:r>
      <w:rPr>
        <w:rFonts w:ascii="Palace Script MT" w:hAnsi="Palace Script MT"/>
        <w:sz w:val="84"/>
        <w:szCs w:val="84"/>
      </w:rPr>
      <w:t xml:space="preserve">    </w:t>
    </w:r>
    <w:r w:rsidRPr="000E4D59">
      <w:rPr>
        <w:rFonts w:ascii="Palace Script MT" w:hAnsi="Palace Script MT"/>
        <w:sz w:val="72"/>
        <w:szCs w:val="72"/>
      </w:rPr>
      <w:t>Prefettura - Ufficio territoriale del Governo di Potenza</w:t>
    </w:r>
  </w:p>
  <w:p w14:paraId="6D7555B7" w14:textId="77777777" w:rsidR="00360B92" w:rsidRPr="000E4D59" w:rsidRDefault="00360B92" w:rsidP="000E4D59">
    <w:pPr>
      <w:pStyle w:val="Intestazione"/>
      <w:spacing w:line="240" w:lineRule="atLeast"/>
      <w:ind w:left="-720"/>
      <w:jc w:val="center"/>
      <w:rPr>
        <w:rFonts w:ascii="Palace Script MT" w:hAnsi="Palace Script MT"/>
        <w:sz w:val="44"/>
        <w:szCs w:val="44"/>
      </w:rPr>
    </w:pPr>
    <w:r w:rsidRPr="000E4D59">
      <w:rPr>
        <w:rFonts w:ascii="Palace Script MT" w:hAnsi="Palace Script MT"/>
        <w:sz w:val="44"/>
        <w:szCs w:val="44"/>
      </w:rPr>
      <w:t>Ufficio Contabilità, Gestione Finanziaria, Attività Contrattuale e Servizi Generali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22C0"/>
    <w:multiLevelType w:val="hybridMultilevel"/>
    <w:tmpl w:val="3210F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32"/>
    <w:rsid w:val="00033DD0"/>
    <w:rsid w:val="00037BDB"/>
    <w:rsid w:val="000E4D59"/>
    <w:rsid w:val="000F2D08"/>
    <w:rsid w:val="0013779D"/>
    <w:rsid w:val="002F4065"/>
    <w:rsid w:val="00360B92"/>
    <w:rsid w:val="004A42E3"/>
    <w:rsid w:val="004B1BE9"/>
    <w:rsid w:val="0064165B"/>
    <w:rsid w:val="0073314B"/>
    <w:rsid w:val="008B1B0F"/>
    <w:rsid w:val="008B23F8"/>
    <w:rsid w:val="008C3AF4"/>
    <w:rsid w:val="008E705A"/>
    <w:rsid w:val="00AB7D32"/>
    <w:rsid w:val="00C63ED3"/>
    <w:rsid w:val="00D541AF"/>
    <w:rsid w:val="00E25467"/>
    <w:rsid w:val="00E62DF6"/>
    <w:rsid w:val="00F1489C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6E6A"/>
  <w15:docId w15:val="{1A80D6F7-06F2-44A4-B78F-1A0F87B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E4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E4D59"/>
  </w:style>
  <w:style w:type="paragraph" w:styleId="Pidipagina">
    <w:name w:val="footer"/>
    <w:basedOn w:val="Normale"/>
    <w:link w:val="PidipaginaCarattere"/>
    <w:uiPriority w:val="99"/>
    <w:unhideWhenUsed/>
    <w:rsid w:val="000E4D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D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D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4D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0B9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3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Ferraro</dc:creator>
  <cp:lastModifiedBy>Francesco De Bonis</cp:lastModifiedBy>
  <cp:revision>3</cp:revision>
  <cp:lastPrinted>2024-02-22T10:36:00Z</cp:lastPrinted>
  <dcterms:created xsi:type="dcterms:W3CDTF">2024-10-08T11:45:00Z</dcterms:created>
  <dcterms:modified xsi:type="dcterms:W3CDTF">2024-10-15T09:43:00Z</dcterms:modified>
</cp:coreProperties>
</file>