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EDB" w:rsidRDefault="00421108" w:rsidP="003C4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Riunione </w:t>
      </w:r>
      <w:r w:rsidR="004F7DF8"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della commissione giudicatrice </w:t>
      </w:r>
    </w:p>
    <w:p w:rsidR="003C436A" w:rsidRDefault="003C436A" w:rsidP="003C4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41680" w:rsidRPr="004F7DF8" w:rsidRDefault="00641680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44540" w:rsidRPr="004F7DF8" w:rsidRDefault="004F7DF8" w:rsidP="00421108">
      <w:pPr>
        <w:shd w:val="clear" w:color="auto" w:fill="FFFFFF"/>
        <w:jc w:val="both"/>
        <w:rPr>
          <w:rStyle w:val="Collegamentoipertestuale"/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riferimento alla </w:t>
      </w:r>
      <w:r w:rsidR="00115A09"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gara di appalto </w:t>
      </w: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espletata </w:t>
      </w:r>
      <w:r w:rsidR="00112D26"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>per l’</w:t>
      </w:r>
      <w:r w:rsidR="002A0118"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>affidamento d</w:t>
      </w:r>
      <w:r w:rsidR="000E1E54">
        <w:rPr>
          <w:rFonts w:ascii="Times New Roman" w:eastAsia="Times New Roman" w:hAnsi="Times New Roman" w:cs="Times New Roman"/>
          <w:sz w:val="24"/>
          <w:szCs w:val="24"/>
          <w:lang w:eastAsia="it-IT"/>
        </w:rPr>
        <w:t>ei</w:t>
      </w:r>
      <w:r w:rsidR="00112D26"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servizio di </w:t>
      </w:r>
      <w:r w:rsidR="000E1E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gestione di centri di </w:t>
      </w:r>
      <w:r w:rsidR="00305A38">
        <w:rPr>
          <w:rFonts w:ascii="Times New Roman" w:eastAsia="Times New Roman" w:hAnsi="Times New Roman" w:cs="Times New Roman"/>
          <w:sz w:val="24"/>
          <w:szCs w:val="24"/>
          <w:lang w:eastAsia="it-IT"/>
        </w:rPr>
        <w:t>accoglienza di cittadini stranieri</w:t>
      </w:r>
      <w:r w:rsidR="000E1E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costituiti da </w:t>
      </w:r>
      <w:r w:rsidR="00A65D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centri collettivi con capienza fino a 50 posti  </w:t>
      </w:r>
      <w:r w:rsidR="000E1E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(CIG </w:t>
      </w:r>
      <w:r w:rsidR="00B918C0">
        <w:rPr>
          <w:rFonts w:ascii="Times New Roman" w:eastAsia="Times New Roman" w:hAnsi="Times New Roman" w:cs="Times New Roman"/>
          <w:sz w:val="24"/>
          <w:szCs w:val="24"/>
          <w:lang w:eastAsia="it-IT"/>
        </w:rPr>
        <w:t>9059131764</w:t>
      </w:r>
      <w:r w:rsidR="000E1E54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="00305A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4211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 comunica che la commissione giudicatrice si riunirà in seduta pubblica il giorno 8 aprile 2022 alle ore 10,00 per l’apertura delle buste telematiche contenenti l’offerta tecnica presentate dalle ditte concorrenti, nonché per la verifica della presenza dei documenti richiesti dal disciplinare di gara. </w:t>
      </w:r>
      <w:bookmarkStart w:id="0" w:name="_GoBack"/>
      <w:bookmarkEnd w:id="0"/>
      <w:r w:rsidR="004211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A44540" w:rsidRPr="004F7DF8" w:rsidRDefault="00A44540" w:rsidP="00023CED">
      <w:pPr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4F7DF8"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it-IT"/>
        </w:rPr>
        <w:t xml:space="preserve">Asti, </w:t>
      </w:r>
      <w:r w:rsidR="00421108"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it-IT"/>
        </w:rPr>
        <w:t xml:space="preserve">4 aprile </w:t>
      </w:r>
      <w:r w:rsidR="003C436A"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it-IT"/>
        </w:rPr>
        <w:t>2022</w:t>
      </w:r>
      <w:r w:rsidR="00B941D9"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it-IT"/>
        </w:rPr>
        <w:t xml:space="preserve"> </w:t>
      </w:r>
    </w:p>
    <w:p w:rsidR="009D062E" w:rsidRPr="004F7DF8" w:rsidRDefault="009D062E" w:rsidP="00112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2253F" w:rsidRPr="004F7DF8" w:rsidRDefault="00361F83" w:rsidP="00522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361F83" w:rsidRPr="004F7DF8" w:rsidRDefault="00361F83" w:rsidP="00112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12D26" w:rsidRPr="004F7DF8" w:rsidRDefault="00112D26" w:rsidP="00112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12D26" w:rsidRPr="004F7DF8" w:rsidRDefault="00112D26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02AE5" w:rsidRPr="004F7DF8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sectPr w:rsidR="00602A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C6968"/>
    <w:multiLevelType w:val="hybridMultilevel"/>
    <w:tmpl w:val="1390E012"/>
    <w:lvl w:ilvl="0" w:tplc="21A41C82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A1AE3"/>
    <w:multiLevelType w:val="hybridMultilevel"/>
    <w:tmpl w:val="75B2CF76"/>
    <w:lvl w:ilvl="0" w:tplc="05386D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91505"/>
    <w:multiLevelType w:val="hybridMultilevel"/>
    <w:tmpl w:val="FDF423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A750E"/>
    <w:multiLevelType w:val="hybridMultilevel"/>
    <w:tmpl w:val="48C074FC"/>
    <w:lvl w:ilvl="0" w:tplc="65B09930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CE0"/>
    <w:rsid w:val="00010F02"/>
    <w:rsid w:val="00012B0F"/>
    <w:rsid w:val="00023CED"/>
    <w:rsid w:val="000A3D14"/>
    <w:rsid w:val="000E1E54"/>
    <w:rsid w:val="000F364C"/>
    <w:rsid w:val="00110BF9"/>
    <w:rsid w:val="00112D26"/>
    <w:rsid w:val="00115A09"/>
    <w:rsid w:val="00130C27"/>
    <w:rsid w:val="00147240"/>
    <w:rsid w:val="001C2928"/>
    <w:rsid w:val="00232421"/>
    <w:rsid w:val="00254196"/>
    <w:rsid w:val="00260298"/>
    <w:rsid w:val="0029587C"/>
    <w:rsid w:val="002A0118"/>
    <w:rsid w:val="002A5F04"/>
    <w:rsid w:val="002F218C"/>
    <w:rsid w:val="00305A38"/>
    <w:rsid w:val="003262F4"/>
    <w:rsid w:val="00350512"/>
    <w:rsid w:val="00361F83"/>
    <w:rsid w:val="003C436A"/>
    <w:rsid w:val="00421108"/>
    <w:rsid w:val="00440FED"/>
    <w:rsid w:val="004C38DE"/>
    <w:rsid w:val="004F3307"/>
    <w:rsid w:val="004F5EDB"/>
    <w:rsid w:val="004F6D92"/>
    <w:rsid w:val="004F7DF8"/>
    <w:rsid w:val="00503A61"/>
    <w:rsid w:val="0052253F"/>
    <w:rsid w:val="00556F36"/>
    <w:rsid w:val="00566A64"/>
    <w:rsid w:val="00602AE5"/>
    <w:rsid w:val="00603C2E"/>
    <w:rsid w:val="00641680"/>
    <w:rsid w:val="00657755"/>
    <w:rsid w:val="006639A2"/>
    <w:rsid w:val="00664C96"/>
    <w:rsid w:val="00677D1F"/>
    <w:rsid w:val="0079581A"/>
    <w:rsid w:val="007E36BB"/>
    <w:rsid w:val="007F0AFB"/>
    <w:rsid w:val="00827F78"/>
    <w:rsid w:val="0086308B"/>
    <w:rsid w:val="0088278E"/>
    <w:rsid w:val="008D270D"/>
    <w:rsid w:val="008F3011"/>
    <w:rsid w:val="00906026"/>
    <w:rsid w:val="009119FD"/>
    <w:rsid w:val="009510C9"/>
    <w:rsid w:val="00995C22"/>
    <w:rsid w:val="009B5F09"/>
    <w:rsid w:val="009D062E"/>
    <w:rsid w:val="00A23BC8"/>
    <w:rsid w:val="00A31FC4"/>
    <w:rsid w:val="00A44540"/>
    <w:rsid w:val="00A46443"/>
    <w:rsid w:val="00A65DA5"/>
    <w:rsid w:val="00A72372"/>
    <w:rsid w:val="00A87538"/>
    <w:rsid w:val="00AA4E08"/>
    <w:rsid w:val="00AA7668"/>
    <w:rsid w:val="00AE2874"/>
    <w:rsid w:val="00AF6FC3"/>
    <w:rsid w:val="00B10DCC"/>
    <w:rsid w:val="00B90329"/>
    <w:rsid w:val="00B918C0"/>
    <w:rsid w:val="00B941D9"/>
    <w:rsid w:val="00BD2250"/>
    <w:rsid w:val="00BF332A"/>
    <w:rsid w:val="00C414FE"/>
    <w:rsid w:val="00C6126D"/>
    <w:rsid w:val="00C73211"/>
    <w:rsid w:val="00CC253D"/>
    <w:rsid w:val="00D138F8"/>
    <w:rsid w:val="00D77CE0"/>
    <w:rsid w:val="00DC5BF0"/>
    <w:rsid w:val="00DF59CC"/>
    <w:rsid w:val="00E54FBF"/>
    <w:rsid w:val="00E6048A"/>
    <w:rsid w:val="00E74F47"/>
    <w:rsid w:val="00F27F63"/>
    <w:rsid w:val="00F341CA"/>
    <w:rsid w:val="00F96014"/>
    <w:rsid w:val="00FA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7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7CE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D062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F6F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7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7CE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D062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F6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2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9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6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6260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11A9E-2AE7-4AD4-BBFF-8E5FAB2A5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dpp1044492</dc:creator>
  <cp:lastModifiedBy>dpp1044492</cp:lastModifiedBy>
  <cp:revision>2</cp:revision>
  <cp:lastPrinted>2014-07-02T09:09:00Z</cp:lastPrinted>
  <dcterms:created xsi:type="dcterms:W3CDTF">2022-04-04T10:50:00Z</dcterms:created>
  <dcterms:modified xsi:type="dcterms:W3CDTF">2022-04-04T10:50:00Z</dcterms:modified>
</cp:coreProperties>
</file>