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66" w:rsidRDefault="003A4A66">
      <w:pPr>
        <w:spacing w:before="120"/>
        <w:jc w:val="right"/>
        <w:rPr>
          <w:b/>
          <w:sz w:val="20"/>
          <w:szCs w:val="20"/>
        </w:rPr>
      </w:pPr>
    </w:p>
    <w:p w:rsidR="003A4A66" w:rsidRDefault="003A4A66">
      <w:pPr>
        <w:spacing w:before="120"/>
        <w:jc w:val="right"/>
        <w:rPr>
          <w:rFonts w:ascii="Arial" w:hAnsi="Arial" w:cs="Arial"/>
          <w:b/>
          <w:sz w:val="18"/>
          <w:szCs w:val="42"/>
        </w:rPr>
      </w:pPr>
    </w:p>
    <w:p w:rsidR="003A4A66" w:rsidRDefault="00693AE6">
      <w:pPr>
        <w:spacing w:after="120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ESERCITAZIONE DI PROTEZIONE CIVILE</w:t>
      </w:r>
    </w:p>
    <w:p w:rsidR="003A4A66" w:rsidRDefault="00693AE6">
      <w:pPr>
        <w:spacing w:after="120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DI LIVELLO PROVINCIALE A SCALA REALE</w:t>
      </w:r>
    </w:p>
    <w:p w:rsidR="003A4A66" w:rsidRDefault="003A4A66">
      <w:pPr>
        <w:spacing w:after="120"/>
        <w:jc w:val="center"/>
        <w:rPr>
          <w:rFonts w:ascii="Arial" w:hAnsi="Arial" w:cs="Arial"/>
          <w:b/>
          <w:sz w:val="42"/>
          <w:szCs w:val="42"/>
        </w:rPr>
      </w:pPr>
    </w:p>
    <w:p w:rsidR="003A4A66" w:rsidRDefault="003A4A66">
      <w:pPr>
        <w:spacing w:after="120"/>
        <w:jc w:val="center"/>
        <w:rPr>
          <w:rFonts w:ascii="Arial" w:hAnsi="Arial" w:cs="Arial"/>
          <w:b/>
          <w:sz w:val="42"/>
          <w:szCs w:val="42"/>
        </w:rPr>
      </w:pPr>
    </w:p>
    <w:p w:rsidR="003A4A66" w:rsidRDefault="00693AE6">
      <w:pPr>
        <w:spacing w:after="120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noProof/>
          <w:sz w:val="42"/>
          <w:szCs w:val="42"/>
          <w:lang w:eastAsia="it-IT" w:bidi="ar-SA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512820" cy="420179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4A66" w:rsidRDefault="003A4A66">
      <w:pPr>
        <w:spacing w:after="120"/>
        <w:jc w:val="center"/>
        <w:rPr>
          <w:rFonts w:ascii="Arial" w:hAnsi="Arial" w:cs="Arial"/>
          <w:b/>
          <w:sz w:val="42"/>
          <w:szCs w:val="42"/>
        </w:rPr>
      </w:pPr>
    </w:p>
    <w:p w:rsidR="003A4A66" w:rsidRDefault="003A4A66">
      <w:pPr>
        <w:spacing w:after="120"/>
        <w:jc w:val="center"/>
        <w:rPr>
          <w:rFonts w:ascii="Arial" w:hAnsi="Arial" w:cs="Arial"/>
          <w:b/>
          <w:sz w:val="42"/>
          <w:szCs w:val="42"/>
        </w:rPr>
      </w:pPr>
    </w:p>
    <w:p w:rsidR="003A4A66" w:rsidRDefault="003A4A66">
      <w:pPr>
        <w:spacing w:after="120"/>
        <w:jc w:val="center"/>
        <w:rPr>
          <w:rFonts w:ascii="Arial" w:hAnsi="Arial" w:cs="Arial"/>
          <w:b/>
          <w:sz w:val="42"/>
          <w:szCs w:val="42"/>
        </w:rPr>
      </w:pPr>
    </w:p>
    <w:p w:rsidR="003A4A66" w:rsidRDefault="003A4A66">
      <w:pPr>
        <w:spacing w:after="120"/>
        <w:jc w:val="center"/>
        <w:rPr>
          <w:rFonts w:ascii="Arial" w:hAnsi="Arial" w:cs="Arial"/>
          <w:b/>
          <w:sz w:val="42"/>
          <w:szCs w:val="42"/>
        </w:rPr>
      </w:pPr>
    </w:p>
    <w:p w:rsidR="003A4A66" w:rsidRDefault="003A4A66">
      <w:pPr>
        <w:spacing w:after="120"/>
        <w:jc w:val="center"/>
        <w:rPr>
          <w:rFonts w:ascii="Arial" w:hAnsi="Arial" w:cs="Arial"/>
          <w:i/>
          <w:sz w:val="80"/>
          <w:szCs w:val="80"/>
        </w:rPr>
      </w:pPr>
    </w:p>
    <w:p w:rsidR="003A4A66" w:rsidRDefault="003A4A66">
      <w:pPr>
        <w:spacing w:after="120"/>
        <w:jc w:val="center"/>
        <w:rPr>
          <w:rFonts w:ascii="Arial" w:hAnsi="Arial" w:cs="Arial"/>
          <w:i/>
          <w:sz w:val="42"/>
          <w:szCs w:val="42"/>
        </w:rPr>
      </w:pPr>
    </w:p>
    <w:p w:rsidR="003A4A66" w:rsidRDefault="003A4A66">
      <w:pPr>
        <w:spacing w:after="120"/>
        <w:jc w:val="center"/>
        <w:rPr>
          <w:rFonts w:ascii="Arial" w:hAnsi="Arial" w:cs="Arial"/>
          <w:i/>
          <w:sz w:val="42"/>
          <w:szCs w:val="42"/>
        </w:rPr>
      </w:pPr>
    </w:p>
    <w:p w:rsidR="003A4A66" w:rsidRDefault="003A4A66">
      <w:pPr>
        <w:spacing w:after="120"/>
        <w:jc w:val="center"/>
        <w:rPr>
          <w:rFonts w:ascii="Arial" w:hAnsi="Arial" w:cs="Arial"/>
          <w:i/>
          <w:sz w:val="42"/>
          <w:szCs w:val="42"/>
        </w:rPr>
      </w:pPr>
    </w:p>
    <w:p w:rsidR="003A4A66" w:rsidRDefault="003A4A66">
      <w:pPr>
        <w:spacing w:after="120"/>
        <w:jc w:val="center"/>
        <w:rPr>
          <w:rFonts w:ascii="Arial" w:hAnsi="Arial" w:cs="Arial"/>
          <w:i/>
          <w:sz w:val="42"/>
          <w:szCs w:val="42"/>
        </w:rPr>
      </w:pPr>
    </w:p>
    <w:p w:rsidR="003A4A66" w:rsidRDefault="003A4A66">
      <w:pPr>
        <w:spacing w:after="120"/>
        <w:jc w:val="center"/>
        <w:rPr>
          <w:rFonts w:ascii="Arial" w:hAnsi="Arial" w:cs="Arial"/>
          <w:i/>
          <w:sz w:val="42"/>
          <w:szCs w:val="42"/>
        </w:rPr>
      </w:pPr>
    </w:p>
    <w:p w:rsidR="003A4A66" w:rsidRDefault="003A4A66">
      <w:pPr>
        <w:spacing w:after="120"/>
        <w:jc w:val="center"/>
        <w:rPr>
          <w:rFonts w:ascii="Arial" w:hAnsi="Arial" w:cs="Arial"/>
          <w:i/>
          <w:sz w:val="42"/>
          <w:szCs w:val="42"/>
        </w:rPr>
      </w:pPr>
    </w:p>
    <w:p w:rsidR="003A4A66" w:rsidRDefault="00693AE6">
      <w:pPr>
        <w:spacing w:after="120"/>
        <w:jc w:val="center"/>
        <w:rPr>
          <w:rFonts w:ascii="Arial" w:hAnsi="Arial" w:cs="Arial"/>
          <w:i/>
          <w:sz w:val="42"/>
          <w:szCs w:val="42"/>
        </w:rPr>
      </w:pPr>
      <w:r>
        <w:rPr>
          <w:rFonts w:ascii="Arial" w:hAnsi="Arial" w:cs="Arial"/>
          <w:i/>
          <w:sz w:val="42"/>
          <w:szCs w:val="42"/>
        </w:rPr>
        <w:t>18-19 e 20 Ottobre 2024</w:t>
      </w:r>
    </w:p>
    <w:p w:rsidR="003A4A66" w:rsidRDefault="003A4A66">
      <w:pPr>
        <w:spacing w:after="120"/>
        <w:rPr>
          <w:color w:val="FFFFFF"/>
        </w:rPr>
      </w:pPr>
    </w:p>
    <w:p w:rsidR="003A4A66" w:rsidRDefault="003A4A66">
      <w:pPr>
        <w:spacing w:after="120"/>
        <w:rPr>
          <w:color w:val="FFFFFF"/>
        </w:rPr>
      </w:pPr>
    </w:p>
    <w:p w:rsidR="003A4A66" w:rsidRDefault="00693AE6">
      <w:pPr>
        <w:spacing w:after="120"/>
        <w:jc w:val="center"/>
        <w:rPr>
          <w:b/>
          <w:bCs/>
          <w:i/>
          <w:color w:val="FF0000"/>
          <w:sz w:val="52"/>
          <w:szCs w:val="52"/>
        </w:rPr>
        <w:sectPr w:rsidR="003A4A66">
          <w:pgSz w:w="11906" w:h="16838"/>
          <w:pgMar w:top="1286" w:right="1134" w:bottom="1286" w:left="1134" w:header="0" w:footer="0" w:gutter="0"/>
          <w:cols w:space="720"/>
          <w:formProt w:val="0"/>
          <w:docGrid w:linePitch="360"/>
        </w:sectPr>
      </w:pPr>
      <w:r>
        <w:rPr>
          <w:b/>
          <w:bCs/>
          <w:i/>
          <w:color w:val="FF0000"/>
          <w:sz w:val="52"/>
          <w:szCs w:val="52"/>
        </w:rPr>
        <w:t>DOCUMENTO DI SINTESI</w:t>
      </w:r>
    </w:p>
    <w:p w:rsidR="003A4A66" w:rsidRPr="00513462" w:rsidRDefault="00693AE6">
      <w:pPr>
        <w:pStyle w:val="Titolo1"/>
        <w:numPr>
          <w:ilvl w:val="0"/>
          <w:numId w:val="1"/>
        </w:numPr>
        <w:tabs>
          <w:tab w:val="clear" w:pos="0"/>
          <w:tab w:val="left" w:pos="360"/>
        </w:tabs>
        <w:spacing w:before="0"/>
        <w:jc w:val="both"/>
      </w:pPr>
      <w:bookmarkStart w:id="0" w:name="__RefHeading___Toc3860941891"/>
      <w:bookmarkEnd w:id="0"/>
      <w:r w:rsidRPr="00513462">
        <w:lastRenderedPageBreak/>
        <w:t>PREMESSA</w:t>
      </w:r>
    </w:p>
    <w:p w:rsidR="003A4A66" w:rsidRPr="00513462" w:rsidRDefault="00693AE6">
      <w:pPr>
        <w:spacing w:before="113"/>
        <w:jc w:val="both"/>
        <w:rPr>
          <w:rFonts w:cs="Arial"/>
          <w:sz w:val="24"/>
          <w:szCs w:val="24"/>
        </w:rPr>
      </w:pPr>
      <w:r w:rsidRPr="00513462">
        <w:rPr>
          <w:rFonts w:cs="Arial"/>
          <w:sz w:val="24"/>
          <w:szCs w:val="24"/>
        </w:rPr>
        <w:t>Questo documento contiene una sintesi dei principali obiettivi e degli scenari d’evento dell’esercitazione di livello provinciale “</w:t>
      </w:r>
      <w:proofErr w:type="spellStart"/>
      <w:r w:rsidRPr="00513462">
        <w:rPr>
          <w:rFonts w:cs="Arial"/>
          <w:sz w:val="24"/>
          <w:szCs w:val="24"/>
        </w:rPr>
        <w:t>Sismex</w:t>
      </w:r>
      <w:proofErr w:type="spellEnd"/>
      <w:r w:rsidRPr="00513462">
        <w:rPr>
          <w:rFonts w:cs="Arial"/>
          <w:sz w:val="24"/>
          <w:szCs w:val="24"/>
        </w:rPr>
        <w:t xml:space="preserve"> Appennino 2024”, che si terrà il 18, 19 e 20 ottobre 2024 nel territorio della provincia di Arezzo. E’ stato redatto in collaborazione con le principali componenti del Sistema Provinciale di Protezione Civile.</w:t>
      </w:r>
    </w:p>
    <w:p w:rsidR="003A4A66" w:rsidRPr="00513462" w:rsidRDefault="00693AE6">
      <w:pPr>
        <w:suppressAutoHyphens w:val="0"/>
        <w:spacing w:before="113"/>
        <w:jc w:val="both"/>
        <w:rPr>
          <w:color w:val="000000"/>
          <w:sz w:val="24"/>
          <w:szCs w:val="24"/>
        </w:rPr>
      </w:pPr>
      <w:r w:rsidRPr="00513462">
        <w:rPr>
          <w:rFonts w:cs="Arial"/>
          <w:sz w:val="24"/>
          <w:szCs w:val="24"/>
        </w:rPr>
        <w:t xml:space="preserve">In programma nella tre giorni esercitativa 40 scenari di evento, distribuiti su gran parte del territorio del Casentino, della </w:t>
      </w:r>
      <w:proofErr w:type="spellStart"/>
      <w:r w:rsidRPr="00513462">
        <w:rPr>
          <w:rFonts w:cs="Arial"/>
          <w:sz w:val="24"/>
          <w:szCs w:val="24"/>
        </w:rPr>
        <w:t>Valtiberina</w:t>
      </w:r>
      <w:proofErr w:type="spellEnd"/>
      <w:r w:rsidRPr="00513462">
        <w:rPr>
          <w:rFonts w:cs="Arial"/>
          <w:sz w:val="24"/>
          <w:szCs w:val="24"/>
        </w:rPr>
        <w:t xml:space="preserve"> e del Pratomagno, che prevedono l’attivazione delle Strutture Op</w:t>
      </w:r>
      <w:r w:rsidRPr="00513462">
        <w:rPr>
          <w:rFonts w:cs="Arial"/>
          <w:sz w:val="24"/>
          <w:szCs w:val="24"/>
        </w:rPr>
        <w:t>e</w:t>
      </w:r>
      <w:r w:rsidRPr="00513462">
        <w:rPr>
          <w:rFonts w:cs="Arial"/>
          <w:sz w:val="24"/>
          <w:szCs w:val="24"/>
        </w:rPr>
        <w:t>rative di protezione civile di livello comunale, intercomunale e provinciale e l’intervento di person</w:t>
      </w:r>
      <w:r w:rsidRPr="00513462">
        <w:rPr>
          <w:rFonts w:cs="Arial"/>
          <w:sz w:val="24"/>
          <w:szCs w:val="24"/>
        </w:rPr>
        <w:t>a</w:t>
      </w:r>
      <w:r w:rsidRPr="00513462">
        <w:rPr>
          <w:rFonts w:cs="Arial"/>
          <w:sz w:val="24"/>
          <w:szCs w:val="24"/>
        </w:rPr>
        <w:t>le e mezzi.</w:t>
      </w:r>
      <w:r w:rsidRPr="00513462">
        <w:rPr>
          <w:color w:val="000000"/>
          <w:sz w:val="24"/>
          <w:szCs w:val="24"/>
        </w:rPr>
        <w:t xml:space="preserve"> Le simulazioni che si svolgeranno in Pratomagno si limiteranno alle sole procedure op</w:t>
      </w:r>
      <w:r w:rsidRPr="00513462">
        <w:rPr>
          <w:color w:val="000000"/>
          <w:sz w:val="24"/>
          <w:szCs w:val="24"/>
        </w:rPr>
        <w:t>e</w:t>
      </w:r>
      <w:r w:rsidRPr="00513462">
        <w:rPr>
          <w:color w:val="000000"/>
          <w:sz w:val="24"/>
          <w:szCs w:val="24"/>
        </w:rPr>
        <w:t>rative.</w:t>
      </w:r>
    </w:p>
    <w:p w:rsidR="003A4A66" w:rsidRPr="00513462" w:rsidRDefault="00693AE6">
      <w:pPr>
        <w:spacing w:before="113"/>
        <w:jc w:val="both"/>
        <w:rPr>
          <w:rFonts w:cs="Arial"/>
          <w:sz w:val="24"/>
          <w:szCs w:val="24"/>
        </w:rPr>
      </w:pPr>
      <w:r w:rsidRPr="00513462">
        <w:rPr>
          <w:rFonts w:cs="Arial"/>
          <w:sz w:val="24"/>
          <w:szCs w:val="24"/>
        </w:rPr>
        <w:t>Obiettivo principale di “</w:t>
      </w:r>
      <w:proofErr w:type="spellStart"/>
      <w:r w:rsidRPr="00513462">
        <w:rPr>
          <w:rFonts w:cs="Arial"/>
          <w:sz w:val="24"/>
          <w:szCs w:val="24"/>
        </w:rPr>
        <w:t>Sismex</w:t>
      </w:r>
      <w:proofErr w:type="spellEnd"/>
      <w:r w:rsidRPr="00513462">
        <w:rPr>
          <w:rFonts w:cs="Arial"/>
          <w:sz w:val="24"/>
          <w:szCs w:val="24"/>
        </w:rPr>
        <w:t xml:space="preserve"> Appennino 2024” è testare l’efficacia dei piani di protezione civile di livello comunale e provinciale, che sono stati aggiornati tra il 2023 e il 2024, poiché le modifiche normative intervenute a livello nazionale avevano imposto una revisione delle pianificazioni a tutti i livelli. </w:t>
      </w:r>
      <w:r w:rsidRPr="00513462">
        <w:rPr>
          <w:rFonts w:cs="Arial"/>
          <w:sz w:val="24"/>
          <w:szCs w:val="24"/>
        </w:rPr>
        <w:br/>
      </w:r>
    </w:p>
    <w:p w:rsidR="003A4A66" w:rsidRPr="00513462" w:rsidRDefault="00693AE6">
      <w:pPr>
        <w:pStyle w:val="Titolo1"/>
        <w:numPr>
          <w:ilvl w:val="0"/>
          <w:numId w:val="1"/>
        </w:numPr>
      </w:pPr>
      <w:r w:rsidRPr="00513462">
        <w:t xml:space="preserve">OBIETTIVI </w:t>
      </w:r>
    </w:p>
    <w:p w:rsidR="003A4A66" w:rsidRPr="00513462" w:rsidRDefault="003A4A66">
      <w:pPr>
        <w:rPr>
          <w:rFonts w:cs="Arial"/>
          <w:sz w:val="24"/>
          <w:szCs w:val="24"/>
        </w:rPr>
      </w:pPr>
    </w:p>
    <w:p w:rsidR="003A4A66" w:rsidRPr="00513462" w:rsidRDefault="00693AE6">
      <w:pPr>
        <w:numPr>
          <w:ilvl w:val="0"/>
          <w:numId w:val="2"/>
        </w:numPr>
        <w:tabs>
          <w:tab w:val="left" w:pos="720"/>
          <w:tab w:val="left" w:pos="2160"/>
        </w:tabs>
        <w:spacing w:before="113"/>
        <w:jc w:val="both"/>
        <w:rPr>
          <w:rFonts w:cs="Arial"/>
          <w:sz w:val="24"/>
          <w:szCs w:val="24"/>
        </w:rPr>
      </w:pPr>
      <w:r w:rsidRPr="00513462">
        <w:rPr>
          <w:rFonts w:cs="Arial"/>
          <w:sz w:val="24"/>
          <w:szCs w:val="24"/>
        </w:rPr>
        <w:t>Verificare l’efficacia dei piani comunali e del piano provinciale di protezione civile, attualmente aggiornati;</w:t>
      </w:r>
    </w:p>
    <w:p w:rsidR="003A4A66" w:rsidRPr="00513462" w:rsidRDefault="00693AE6">
      <w:pPr>
        <w:numPr>
          <w:ilvl w:val="0"/>
          <w:numId w:val="2"/>
        </w:numPr>
        <w:tabs>
          <w:tab w:val="left" w:pos="720"/>
          <w:tab w:val="left" w:pos="2160"/>
        </w:tabs>
        <w:spacing w:before="113"/>
        <w:jc w:val="both"/>
        <w:rPr>
          <w:rFonts w:cs="Arial"/>
          <w:sz w:val="24"/>
          <w:szCs w:val="24"/>
        </w:rPr>
      </w:pPr>
      <w:r w:rsidRPr="00513462">
        <w:rPr>
          <w:rFonts w:cs="Arial"/>
          <w:sz w:val="24"/>
          <w:szCs w:val="24"/>
        </w:rPr>
        <w:t>Verificare le modalità di attivazione delle procedure per segnalare gli eventi in corso;</w:t>
      </w:r>
    </w:p>
    <w:p w:rsidR="003A4A66" w:rsidRPr="00513462" w:rsidRDefault="00693AE6">
      <w:pPr>
        <w:numPr>
          <w:ilvl w:val="0"/>
          <w:numId w:val="2"/>
        </w:numPr>
        <w:tabs>
          <w:tab w:val="left" w:pos="720"/>
          <w:tab w:val="left" w:pos="2160"/>
        </w:tabs>
        <w:spacing w:before="113"/>
        <w:jc w:val="both"/>
        <w:rPr>
          <w:rFonts w:cs="Arial"/>
          <w:sz w:val="24"/>
          <w:szCs w:val="24"/>
        </w:rPr>
      </w:pPr>
      <w:r w:rsidRPr="00513462">
        <w:rPr>
          <w:rFonts w:cs="Arial"/>
          <w:sz w:val="24"/>
          <w:szCs w:val="24"/>
        </w:rPr>
        <w:t xml:space="preserve">Verificare l’efficienza delle Sale Operative e dei Centri Situazione; </w:t>
      </w:r>
    </w:p>
    <w:p w:rsidR="003A4A66" w:rsidRPr="00513462" w:rsidRDefault="00693AE6">
      <w:pPr>
        <w:numPr>
          <w:ilvl w:val="0"/>
          <w:numId w:val="2"/>
        </w:numPr>
        <w:tabs>
          <w:tab w:val="left" w:pos="720"/>
          <w:tab w:val="left" w:pos="2160"/>
        </w:tabs>
        <w:spacing w:before="113"/>
        <w:jc w:val="both"/>
        <w:rPr>
          <w:rFonts w:cs="Arial"/>
          <w:sz w:val="24"/>
          <w:szCs w:val="24"/>
        </w:rPr>
      </w:pPr>
      <w:r w:rsidRPr="00513462">
        <w:rPr>
          <w:rFonts w:cs="Arial"/>
          <w:sz w:val="24"/>
          <w:szCs w:val="24"/>
        </w:rPr>
        <w:t>Potenziare l’efficienza dei flussi informativi tra le componenti del Sistema provinciale di Protezione Civile;</w:t>
      </w:r>
    </w:p>
    <w:p w:rsidR="003A4A66" w:rsidRPr="00513462" w:rsidRDefault="00693AE6">
      <w:pPr>
        <w:numPr>
          <w:ilvl w:val="0"/>
          <w:numId w:val="2"/>
        </w:numPr>
        <w:tabs>
          <w:tab w:val="left" w:pos="720"/>
          <w:tab w:val="left" w:pos="2160"/>
        </w:tabs>
        <w:spacing w:before="113"/>
        <w:jc w:val="both"/>
        <w:rPr>
          <w:rFonts w:cs="Arial"/>
          <w:sz w:val="24"/>
          <w:szCs w:val="24"/>
        </w:rPr>
      </w:pPr>
      <w:r w:rsidRPr="00513462">
        <w:rPr>
          <w:rFonts w:cs="Arial"/>
          <w:sz w:val="24"/>
          <w:szCs w:val="24"/>
        </w:rPr>
        <w:t>Verificare le modalità e le tempistiche di attivazione degli Enti/Associazioni presenti sul territorio in caso di evento in corso;</w:t>
      </w:r>
    </w:p>
    <w:p w:rsidR="003A4A66" w:rsidRPr="00513462" w:rsidRDefault="00693AE6">
      <w:pPr>
        <w:numPr>
          <w:ilvl w:val="0"/>
          <w:numId w:val="2"/>
        </w:numPr>
        <w:tabs>
          <w:tab w:val="left" w:pos="720"/>
          <w:tab w:val="left" w:pos="2160"/>
        </w:tabs>
        <w:spacing w:before="113"/>
        <w:jc w:val="both"/>
        <w:rPr>
          <w:rFonts w:cs="Arial"/>
          <w:sz w:val="24"/>
          <w:szCs w:val="24"/>
        </w:rPr>
      </w:pPr>
      <w:r w:rsidRPr="00513462">
        <w:rPr>
          <w:rFonts w:cs="Arial"/>
          <w:sz w:val="24"/>
          <w:szCs w:val="24"/>
        </w:rPr>
        <w:t>Aumentare l’efficienza nell’attivazione e gestione di alcune "funzioni di supporto" presso i Centri Operativi Comunali;</w:t>
      </w:r>
    </w:p>
    <w:p w:rsidR="003A4A66" w:rsidRPr="00513462" w:rsidRDefault="00693AE6">
      <w:pPr>
        <w:numPr>
          <w:ilvl w:val="0"/>
          <w:numId w:val="2"/>
        </w:numPr>
        <w:tabs>
          <w:tab w:val="left" w:pos="720"/>
          <w:tab w:val="left" w:pos="2160"/>
        </w:tabs>
        <w:spacing w:before="113"/>
        <w:jc w:val="both"/>
        <w:rPr>
          <w:rFonts w:cs="Arial"/>
          <w:sz w:val="24"/>
          <w:szCs w:val="24"/>
        </w:rPr>
      </w:pPr>
      <w:r w:rsidRPr="00513462">
        <w:rPr>
          <w:rFonts w:cs="Arial"/>
          <w:sz w:val="24"/>
          <w:szCs w:val="24"/>
        </w:rPr>
        <w:t>Verificare le risorse strategiche locali necessarie a fronteggiare l’emergenza (aree e strutture di emergenza) contenute nei Piani Comunali;</w:t>
      </w:r>
    </w:p>
    <w:p w:rsidR="003A4A66" w:rsidRPr="00513462" w:rsidRDefault="00693AE6">
      <w:pPr>
        <w:numPr>
          <w:ilvl w:val="0"/>
          <w:numId w:val="2"/>
        </w:numPr>
        <w:tabs>
          <w:tab w:val="left" w:pos="720"/>
          <w:tab w:val="left" w:pos="2160"/>
        </w:tabs>
        <w:spacing w:before="113"/>
        <w:jc w:val="both"/>
        <w:rPr>
          <w:rFonts w:cs="Arial"/>
          <w:sz w:val="24"/>
          <w:szCs w:val="24"/>
        </w:rPr>
      </w:pPr>
      <w:r w:rsidRPr="00513462">
        <w:rPr>
          <w:rFonts w:cs="Arial"/>
          <w:sz w:val="24"/>
          <w:szCs w:val="24"/>
        </w:rPr>
        <w:t>Verificare l’efficacia dei piani di protezione civile in merito alla gestione della popolazione e dei soccorritori durante un evento calamitoso;</w:t>
      </w:r>
    </w:p>
    <w:p w:rsidR="003A4A66" w:rsidRPr="00513462" w:rsidRDefault="00693AE6">
      <w:pPr>
        <w:numPr>
          <w:ilvl w:val="0"/>
          <w:numId w:val="2"/>
        </w:numPr>
        <w:tabs>
          <w:tab w:val="left" w:pos="720"/>
          <w:tab w:val="left" w:pos="2160"/>
        </w:tabs>
        <w:spacing w:before="113"/>
        <w:jc w:val="both"/>
        <w:rPr>
          <w:rFonts w:cs="Arial"/>
          <w:sz w:val="24"/>
          <w:szCs w:val="24"/>
        </w:rPr>
      </w:pPr>
      <w:r w:rsidRPr="00513462">
        <w:rPr>
          <w:rFonts w:cs="Arial"/>
          <w:sz w:val="24"/>
          <w:szCs w:val="24"/>
        </w:rPr>
        <w:t>Aumentare l’efficienza della capacità di intervento e coordinamento tra le diverse Componenti e Strutture Operative che partecipano all’esercitazione e tra queste quelle del volontariato (tempi di attivazione, tempi per allestimento area ammassamento soccorritori, capacità di utilizzo di materiali e mezzi speciali, ecc...);</w:t>
      </w:r>
    </w:p>
    <w:p w:rsidR="003A4A66" w:rsidRPr="00513462" w:rsidRDefault="00693AE6">
      <w:pPr>
        <w:numPr>
          <w:ilvl w:val="0"/>
          <w:numId w:val="2"/>
        </w:numPr>
        <w:tabs>
          <w:tab w:val="left" w:pos="720"/>
          <w:tab w:val="left" w:pos="2160"/>
        </w:tabs>
        <w:spacing w:before="113"/>
        <w:jc w:val="both"/>
        <w:rPr>
          <w:rFonts w:cs="Arial"/>
          <w:sz w:val="24"/>
          <w:szCs w:val="24"/>
        </w:rPr>
      </w:pPr>
      <w:r w:rsidRPr="00513462">
        <w:rPr>
          <w:rFonts w:cs="Arial"/>
          <w:sz w:val="24"/>
          <w:szCs w:val="24"/>
        </w:rPr>
        <w:t>Incrementare le capacità professionali di pianificazione/gestione dell’emergenza del personale afferente agli Enti Locali;</w:t>
      </w:r>
    </w:p>
    <w:p w:rsidR="003A4A66" w:rsidRPr="00513462" w:rsidRDefault="00693AE6">
      <w:pPr>
        <w:numPr>
          <w:ilvl w:val="0"/>
          <w:numId w:val="2"/>
        </w:numPr>
        <w:tabs>
          <w:tab w:val="left" w:pos="720"/>
          <w:tab w:val="left" w:pos="2160"/>
        </w:tabs>
        <w:spacing w:before="113"/>
        <w:jc w:val="both"/>
        <w:rPr>
          <w:rFonts w:cs="Arial"/>
          <w:sz w:val="24"/>
          <w:szCs w:val="24"/>
        </w:rPr>
      </w:pPr>
      <w:r w:rsidRPr="00513462">
        <w:rPr>
          <w:rFonts w:cs="Arial"/>
          <w:sz w:val="24"/>
          <w:szCs w:val="24"/>
        </w:rPr>
        <w:t>Verificare le capacità operative dei volontari ad intervenire con efficacia ed efficienza anche a supporto delle strutture istituzionali preposte;</w:t>
      </w:r>
    </w:p>
    <w:p w:rsidR="003A4A66" w:rsidRPr="00513462" w:rsidRDefault="00693AE6">
      <w:pPr>
        <w:numPr>
          <w:ilvl w:val="0"/>
          <w:numId w:val="2"/>
        </w:numPr>
        <w:tabs>
          <w:tab w:val="left" w:pos="720"/>
          <w:tab w:val="left" w:pos="2160"/>
        </w:tabs>
        <w:spacing w:before="113"/>
        <w:jc w:val="both"/>
        <w:rPr>
          <w:rFonts w:cs="Arial"/>
          <w:sz w:val="24"/>
          <w:szCs w:val="24"/>
        </w:rPr>
      </w:pPr>
      <w:r w:rsidRPr="00513462">
        <w:rPr>
          <w:rFonts w:cs="Arial"/>
          <w:sz w:val="24"/>
          <w:szCs w:val="24"/>
        </w:rPr>
        <w:t>Formare i volontari sul funzionamento di un campo soccorritori (area di ammassamento), con verifica delle diverse funzioni presenti;</w:t>
      </w:r>
    </w:p>
    <w:p w:rsidR="003A4A66" w:rsidRPr="00513462" w:rsidRDefault="00693AE6">
      <w:pPr>
        <w:numPr>
          <w:ilvl w:val="0"/>
          <w:numId w:val="2"/>
        </w:numPr>
        <w:tabs>
          <w:tab w:val="left" w:pos="720"/>
          <w:tab w:val="left" w:pos="2160"/>
        </w:tabs>
        <w:spacing w:before="113"/>
        <w:jc w:val="both"/>
        <w:rPr>
          <w:rFonts w:cs="Arial"/>
          <w:sz w:val="24"/>
          <w:szCs w:val="24"/>
        </w:rPr>
      </w:pPr>
      <w:r w:rsidRPr="00513462">
        <w:rPr>
          <w:rFonts w:cs="Arial"/>
          <w:sz w:val="24"/>
          <w:szCs w:val="24"/>
        </w:rPr>
        <w:t>Verificare le modalità di informazione alla popolazione;</w:t>
      </w:r>
    </w:p>
    <w:p w:rsidR="003A4A66" w:rsidRPr="00513462" w:rsidRDefault="00693AE6">
      <w:pPr>
        <w:numPr>
          <w:ilvl w:val="0"/>
          <w:numId w:val="2"/>
        </w:numPr>
        <w:tabs>
          <w:tab w:val="left" w:pos="720"/>
          <w:tab w:val="left" w:pos="2160"/>
        </w:tabs>
        <w:spacing w:before="113"/>
        <w:jc w:val="both"/>
        <w:rPr>
          <w:rFonts w:cs="Arial"/>
          <w:sz w:val="24"/>
          <w:szCs w:val="24"/>
        </w:rPr>
      </w:pPr>
      <w:r w:rsidRPr="00513462">
        <w:rPr>
          <w:rFonts w:cs="Arial"/>
          <w:sz w:val="24"/>
          <w:szCs w:val="24"/>
        </w:rPr>
        <w:t>Sensibilizzare l’opinione pubblica sulla Protezione Civile  e sulla prevenzione dei rischi.</w:t>
      </w:r>
    </w:p>
    <w:p w:rsidR="003A4A66" w:rsidRPr="00513462" w:rsidRDefault="00693AE6">
      <w:pPr>
        <w:pStyle w:val="Titolo1"/>
        <w:numPr>
          <w:ilvl w:val="0"/>
          <w:numId w:val="1"/>
        </w:numPr>
        <w:tabs>
          <w:tab w:val="clear" w:pos="0"/>
          <w:tab w:val="left" w:pos="360"/>
          <w:tab w:val="left" w:pos="426"/>
        </w:tabs>
      </w:pPr>
      <w:bookmarkStart w:id="1" w:name="__RefHeading___Toc386094190"/>
      <w:bookmarkEnd w:id="1"/>
      <w:r w:rsidRPr="00513462">
        <w:rPr>
          <w:color w:val="000000"/>
        </w:rPr>
        <w:lastRenderedPageBreak/>
        <w:t xml:space="preserve">AZIONI </w:t>
      </w:r>
    </w:p>
    <w:p w:rsidR="003A4A66" w:rsidRPr="00513462" w:rsidRDefault="00693AE6">
      <w:pPr>
        <w:spacing w:before="113"/>
        <w:jc w:val="both"/>
        <w:rPr>
          <w:sz w:val="24"/>
          <w:szCs w:val="24"/>
        </w:rPr>
      </w:pPr>
      <w:r w:rsidRPr="00513462">
        <w:rPr>
          <w:rFonts w:cs="Arial"/>
          <w:color w:val="000000"/>
          <w:sz w:val="24"/>
          <w:szCs w:val="24"/>
        </w:rPr>
        <w:t xml:space="preserve">Alle 9.30 di venerdì 18 ottobre viene simulato un </w:t>
      </w:r>
      <w:r w:rsidRPr="00513462">
        <w:rPr>
          <w:rFonts w:cs="Arial"/>
          <w:b/>
          <w:bCs/>
          <w:color w:val="000000"/>
          <w:sz w:val="24"/>
          <w:szCs w:val="24"/>
        </w:rPr>
        <w:t>evento sismico</w:t>
      </w:r>
      <w:r w:rsidRPr="00513462">
        <w:rPr>
          <w:rFonts w:cs="Arial"/>
          <w:color w:val="000000"/>
          <w:sz w:val="24"/>
          <w:szCs w:val="24"/>
        </w:rPr>
        <w:t xml:space="preserve">, riferibile ad un terremoto di magnitudo Ml=6.0, con epicentro nel distretto sismico di Montefeltro (N 43.894 - E 11.963) ad una profondità di 8.4 km. Dalla simulazione, tratta da Moretti et al. (2013; </w:t>
      </w:r>
      <w:hyperlink r:id="rId9" w:tgtFrame="_blank">
        <w:r w:rsidRPr="00513462">
          <w:rPr>
            <w:rStyle w:val="Collegamentoipertestuale"/>
            <w:rFonts w:ascii="Roboto Condensed" w:hAnsi="Roboto Condensed" w:cs="Arial"/>
            <w:color w:val="6699CC"/>
            <w:sz w:val="24"/>
            <w:szCs w:val="24"/>
          </w:rPr>
          <w:t>https://doi.org/10.13127/qdg/108</w:t>
        </w:r>
      </w:hyperlink>
      <w:r w:rsidRPr="00513462">
        <w:rPr>
          <w:rFonts w:cs="Arial"/>
          <w:color w:val="000000"/>
          <w:sz w:val="24"/>
          <w:szCs w:val="24"/>
        </w:rPr>
        <w:t xml:space="preserve">), risultano ripercussioni nei territori del casentinese, della </w:t>
      </w:r>
      <w:proofErr w:type="spellStart"/>
      <w:r w:rsidRPr="00513462">
        <w:rPr>
          <w:rFonts w:cs="Arial"/>
          <w:color w:val="000000"/>
          <w:sz w:val="24"/>
          <w:szCs w:val="24"/>
        </w:rPr>
        <w:t>Valtiberina</w:t>
      </w:r>
      <w:proofErr w:type="spellEnd"/>
      <w:r w:rsidRPr="00513462">
        <w:rPr>
          <w:rFonts w:cs="Arial"/>
          <w:color w:val="000000"/>
          <w:sz w:val="24"/>
          <w:szCs w:val="24"/>
        </w:rPr>
        <w:t xml:space="preserve"> e del Pratomagno di intensità macrosismica massima (</w:t>
      </w:r>
      <w:proofErr w:type="spellStart"/>
      <w:r w:rsidRPr="00513462">
        <w:rPr>
          <w:rFonts w:cs="Arial"/>
          <w:color w:val="000000"/>
          <w:sz w:val="24"/>
          <w:szCs w:val="24"/>
        </w:rPr>
        <w:t>Is</w:t>
      </w:r>
      <w:proofErr w:type="spellEnd"/>
      <w:r w:rsidRPr="00513462">
        <w:rPr>
          <w:rFonts w:cs="Arial"/>
          <w:color w:val="000000"/>
          <w:sz w:val="24"/>
          <w:szCs w:val="24"/>
        </w:rPr>
        <w:t>) pari a 6 (danni lievi). Alla scossa principale seguono scosse di assestamento.</w:t>
      </w:r>
    </w:p>
    <w:p w:rsidR="003A4A66" w:rsidRPr="00513462" w:rsidRDefault="00693AE6">
      <w:pPr>
        <w:spacing w:before="113"/>
        <w:jc w:val="both"/>
        <w:rPr>
          <w:sz w:val="24"/>
          <w:szCs w:val="24"/>
        </w:rPr>
      </w:pPr>
      <w:r w:rsidRPr="00513462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635" distB="0" distL="0" distR="0" simplePos="0" relativeHeight="2" behindDoc="0" locked="0" layoutInCell="1" allowOverlap="1" wp14:anchorId="38BCDE5A" wp14:editId="40AAED06">
                <wp:simplePos x="0" y="0"/>
                <wp:positionH relativeFrom="column">
                  <wp:posOffset>-1385570</wp:posOffset>
                </wp:positionH>
                <wp:positionV relativeFrom="paragraph">
                  <wp:posOffset>220345</wp:posOffset>
                </wp:positionV>
                <wp:extent cx="690880" cy="125095"/>
                <wp:effectExtent l="0" t="635" r="0" b="0"/>
                <wp:wrapNone/>
                <wp:docPr id="2" name="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Forma 1" path="m0,0l-2147483645,0l-2147483645,-2147483646l0,-2147483646xe" fillcolor="white" stroked="f" o:allowincell="f" style="position:absolute;margin-left:-109.1pt;margin-top:17.35pt;width:54.35pt;height:9.8pt;mso-wrap-style:none;v-text-anchor:middle" wp14:anchorId="784552A7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 w:rsidRPr="00513462">
        <w:rPr>
          <w:noProof/>
          <w:sz w:val="24"/>
          <w:szCs w:val="24"/>
          <w:lang w:eastAsia="it-IT" w:bidi="ar-SA"/>
        </w:rPr>
        <w:drawing>
          <wp:anchor distT="0" distB="0" distL="0" distR="0" simplePos="0" relativeHeight="3" behindDoc="0" locked="0" layoutInCell="0" allowOverlap="1" wp14:anchorId="7853E035" wp14:editId="44CD5A13">
            <wp:simplePos x="0" y="0"/>
            <wp:positionH relativeFrom="column">
              <wp:posOffset>1649730</wp:posOffset>
            </wp:positionH>
            <wp:positionV relativeFrom="paragraph">
              <wp:posOffset>154940</wp:posOffset>
            </wp:positionV>
            <wp:extent cx="3053080" cy="3280410"/>
            <wp:effectExtent l="0" t="0" r="0" b="0"/>
            <wp:wrapSquare wrapText="largest"/>
            <wp:docPr id="3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4A66" w:rsidRPr="00513462" w:rsidRDefault="003A4A66">
      <w:pPr>
        <w:spacing w:before="113"/>
        <w:jc w:val="both"/>
        <w:rPr>
          <w:sz w:val="24"/>
          <w:szCs w:val="24"/>
        </w:rPr>
      </w:pPr>
    </w:p>
    <w:p w:rsidR="003A4A66" w:rsidRPr="00513462" w:rsidRDefault="003A4A66">
      <w:pPr>
        <w:spacing w:before="113"/>
        <w:jc w:val="both"/>
        <w:rPr>
          <w:sz w:val="24"/>
          <w:szCs w:val="24"/>
        </w:rPr>
      </w:pPr>
    </w:p>
    <w:p w:rsidR="003A4A66" w:rsidRPr="00513462" w:rsidRDefault="003A4A66">
      <w:pPr>
        <w:spacing w:before="113"/>
        <w:jc w:val="both"/>
        <w:rPr>
          <w:sz w:val="24"/>
          <w:szCs w:val="24"/>
        </w:rPr>
      </w:pPr>
    </w:p>
    <w:p w:rsidR="003A4A66" w:rsidRPr="00513462" w:rsidRDefault="003A4A66">
      <w:pPr>
        <w:spacing w:before="113"/>
        <w:jc w:val="both"/>
        <w:rPr>
          <w:sz w:val="24"/>
          <w:szCs w:val="24"/>
        </w:rPr>
      </w:pPr>
    </w:p>
    <w:p w:rsidR="003A4A66" w:rsidRPr="00513462" w:rsidRDefault="003A4A66">
      <w:pPr>
        <w:spacing w:before="113"/>
        <w:jc w:val="both"/>
        <w:rPr>
          <w:sz w:val="24"/>
          <w:szCs w:val="24"/>
        </w:rPr>
      </w:pPr>
    </w:p>
    <w:p w:rsidR="003A4A66" w:rsidRPr="00513462" w:rsidRDefault="003A4A66">
      <w:pPr>
        <w:spacing w:before="113"/>
        <w:jc w:val="both"/>
        <w:rPr>
          <w:sz w:val="24"/>
          <w:szCs w:val="24"/>
        </w:rPr>
      </w:pPr>
    </w:p>
    <w:p w:rsidR="003A4A66" w:rsidRPr="00513462" w:rsidRDefault="003A4A66">
      <w:pPr>
        <w:spacing w:before="113"/>
        <w:jc w:val="both"/>
        <w:rPr>
          <w:sz w:val="24"/>
          <w:szCs w:val="24"/>
        </w:rPr>
      </w:pPr>
    </w:p>
    <w:p w:rsidR="003A4A66" w:rsidRPr="00513462" w:rsidRDefault="003A4A66">
      <w:pPr>
        <w:spacing w:before="113"/>
        <w:jc w:val="both"/>
        <w:rPr>
          <w:sz w:val="24"/>
          <w:szCs w:val="24"/>
        </w:rPr>
      </w:pPr>
    </w:p>
    <w:p w:rsidR="003A4A66" w:rsidRPr="00513462" w:rsidRDefault="003A4A66">
      <w:pPr>
        <w:spacing w:before="113"/>
        <w:jc w:val="both"/>
        <w:rPr>
          <w:sz w:val="24"/>
          <w:szCs w:val="24"/>
        </w:rPr>
      </w:pPr>
    </w:p>
    <w:p w:rsidR="003A4A66" w:rsidRPr="00513462" w:rsidRDefault="003A4A66">
      <w:pPr>
        <w:spacing w:before="113"/>
        <w:jc w:val="both"/>
        <w:rPr>
          <w:sz w:val="24"/>
          <w:szCs w:val="24"/>
        </w:rPr>
      </w:pPr>
    </w:p>
    <w:p w:rsidR="003A4A66" w:rsidRPr="00513462" w:rsidRDefault="003A4A66">
      <w:pPr>
        <w:spacing w:before="113"/>
        <w:jc w:val="both"/>
        <w:rPr>
          <w:sz w:val="24"/>
          <w:szCs w:val="24"/>
        </w:rPr>
      </w:pPr>
    </w:p>
    <w:p w:rsidR="003A4A66" w:rsidRPr="00513462" w:rsidRDefault="003A4A66">
      <w:pPr>
        <w:spacing w:before="113"/>
        <w:jc w:val="both"/>
        <w:rPr>
          <w:sz w:val="24"/>
          <w:szCs w:val="24"/>
        </w:rPr>
      </w:pPr>
    </w:p>
    <w:p w:rsidR="0089431A" w:rsidRDefault="0089431A">
      <w:pPr>
        <w:spacing w:before="113"/>
        <w:jc w:val="both"/>
        <w:rPr>
          <w:rFonts w:cs="Arial"/>
          <w:color w:val="000000"/>
          <w:sz w:val="24"/>
          <w:szCs w:val="24"/>
        </w:rPr>
      </w:pPr>
    </w:p>
    <w:p w:rsidR="003A4A66" w:rsidRPr="00513462" w:rsidRDefault="00693AE6">
      <w:pPr>
        <w:spacing w:before="113"/>
        <w:jc w:val="both"/>
        <w:rPr>
          <w:rFonts w:cs="Arial"/>
          <w:sz w:val="24"/>
          <w:szCs w:val="24"/>
        </w:rPr>
      </w:pPr>
      <w:r w:rsidRPr="00513462">
        <w:rPr>
          <w:rFonts w:cs="Arial"/>
          <w:color w:val="000000"/>
          <w:sz w:val="24"/>
          <w:szCs w:val="24"/>
        </w:rPr>
        <w:t xml:space="preserve">Vengono attivate le </w:t>
      </w:r>
      <w:r w:rsidRPr="00513462">
        <w:rPr>
          <w:rFonts w:cs="Arial"/>
          <w:b/>
          <w:bCs/>
          <w:color w:val="000000"/>
          <w:sz w:val="24"/>
          <w:szCs w:val="24"/>
        </w:rPr>
        <w:t xml:space="preserve">strutture di Coordinamento </w:t>
      </w:r>
      <w:r w:rsidRPr="00513462">
        <w:rPr>
          <w:rFonts w:cs="Arial"/>
          <w:bCs/>
          <w:color w:val="000000"/>
          <w:sz w:val="24"/>
          <w:szCs w:val="24"/>
        </w:rPr>
        <w:t>e le</w:t>
      </w:r>
      <w:r w:rsidRPr="00513462">
        <w:rPr>
          <w:rFonts w:cs="Arial"/>
          <w:b/>
          <w:bCs/>
          <w:color w:val="000000"/>
          <w:sz w:val="24"/>
          <w:szCs w:val="24"/>
        </w:rPr>
        <w:t xml:space="preserve"> Sale Operative </w:t>
      </w:r>
      <w:r w:rsidRPr="00513462">
        <w:rPr>
          <w:rFonts w:cs="Arial"/>
          <w:color w:val="000000"/>
          <w:sz w:val="24"/>
          <w:szCs w:val="24"/>
        </w:rPr>
        <w:t>degli Enti coinvolti dall’evento. In particolare, vengono attivati i Centri Operativi Comunali e le strutture intercomunali dei territori interessati, la Sala Operativa Provinciale Integrata di Protezione Civile ed il Centro Coordinamento Soccorsi in Prefettura.</w:t>
      </w:r>
    </w:p>
    <w:p w:rsidR="003A4A66" w:rsidRPr="00513462" w:rsidRDefault="00693AE6">
      <w:pPr>
        <w:spacing w:before="113"/>
        <w:jc w:val="both"/>
        <w:rPr>
          <w:rFonts w:cs="Arial"/>
          <w:sz w:val="24"/>
          <w:szCs w:val="24"/>
        </w:rPr>
      </w:pPr>
      <w:r w:rsidRPr="00513462">
        <w:rPr>
          <w:rFonts w:cs="Arial"/>
          <w:sz w:val="24"/>
          <w:szCs w:val="24"/>
        </w:rPr>
        <w:t xml:space="preserve">Vengono </w:t>
      </w:r>
      <w:r w:rsidRPr="00513462">
        <w:rPr>
          <w:rFonts w:cs="Arial"/>
          <w:b/>
          <w:sz w:val="24"/>
          <w:szCs w:val="24"/>
        </w:rPr>
        <w:t>simulati diversi scenari</w:t>
      </w:r>
      <w:r w:rsidRPr="00513462">
        <w:rPr>
          <w:rFonts w:cs="Arial"/>
          <w:sz w:val="24"/>
          <w:szCs w:val="24"/>
        </w:rPr>
        <w:t xml:space="preserve"> e, di conseguenza, attivate le procedure per la rimozione dei pericoli per la pubblica incolumità, per il ripristino delle funzionalità delle strutture e infrastrutture pubbliche e di assistenza alla popolazione. </w:t>
      </w:r>
      <w:r w:rsidRPr="00513462">
        <w:rPr>
          <w:rFonts w:cs="Arial"/>
          <w:sz w:val="24"/>
          <w:szCs w:val="24"/>
        </w:rPr>
        <w:br/>
        <w:t>Tra queste si prevede:</w:t>
      </w:r>
    </w:p>
    <w:p w:rsidR="003A4A66" w:rsidRPr="00513462" w:rsidRDefault="00693AE6" w:rsidP="008213D7">
      <w:pPr>
        <w:numPr>
          <w:ilvl w:val="1"/>
          <w:numId w:val="7"/>
        </w:numPr>
        <w:jc w:val="both"/>
        <w:rPr>
          <w:rFonts w:cs="Arial"/>
          <w:sz w:val="24"/>
          <w:szCs w:val="24"/>
        </w:rPr>
      </w:pPr>
      <w:r w:rsidRPr="00513462">
        <w:rPr>
          <w:rFonts w:cs="Arial"/>
          <w:sz w:val="24"/>
          <w:szCs w:val="24"/>
        </w:rPr>
        <w:t xml:space="preserve">l’attivazione dei </w:t>
      </w:r>
      <w:r w:rsidRPr="00513462">
        <w:rPr>
          <w:rFonts w:cs="Arial"/>
          <w:color w:val="000000"/>
          <w:sz w:val="24"/>
          <w:szCs w:val="24"/>
        </w:rPr>
        <w:t xml:space="preserve">Centri Operativi Comunali, delle strutture intercomunali dei territori interessati, della Sala Operativa Provinciale Integrata di Protezione Civile e del Centro Coordinamento Soccorsi. Ciò permetterà di organizzare e verificare il flusso informativo tra Comuni - Provincia - Prefettura - Genio Civile - Sala Operativa Unificata Permanente della Regione Toscana, comprese le procedure relative alle comunicazioni tra le Sale Operative; </w:t>
      </w:r>
    </w:p>
    <w:p w:rsidR="003A4A66" w:rsidRPr="00513462" w:rsidRDefault="00693AE6" w:rsidP="008213D7">
      <w:pPr>
        <w:numPr>
          <w:ilvl w:val="1"/>
          <w:numId w:val="7"/>
        </w:numPr>
        <w:jc w:val="both"/>
        <w:rPr>
          <w:rFonts w:cs="Arial"/>
          <w:sz w:val="24"/>
          <w:szCs w:val="24"/>
        </w:rPr>
      </w:pPr>
      <w:r w:rsidRPr="00513462">
        <w:rPr>
          <w:rFonts w:cs="Arial"/>
          <w:color w:val="000000"/>
          <w:sz w:val="24"/>
          <w:szCs w:val="24"/>
        </w:rPr>
        <w:t xml:space="preserve">l’attivazione presso i COC di </w:t>
      </w:r>
      <w:r w:rsidRPr="00513462">
        <w:rPr>
          <w:rFonts w:cs="Arial"/>
          <w:i/>
          <w:color w:val="000000"/>
          <w:sz w:val="24"/>
          <w:szCs w:val="24"/>
        </w:rPr>
        <w:t>front office</w:t>
      </w:r>
      <w:r w:rsidRPr="00513462">
        <w:rPr>
          <w:rFonts w:cs="Arial"/>
          <w:color w:val="000000"/>
          <w:sz w:val="24"/>
          <w:szCs w:val="24"/>
        </w:rPr>
        <w:t xml:space="preserve"> per la popolazione;</w:t>
      </w:r>
    </w:p>
    <w:p w:rsidR="003A4A66" w:rsidRPr="00513462" w:rsidRDefault="00693AE6" w:rsidP="008213D7">
      <w:pPr>
        <w:numPr>
          <w:ilvl w:val="1"/>
          <w:numId w:val="7"/>
        </w:numPr>
        <w:jc w:val="both"/>
        <w:rPr>
          <w:rFonts w:cs="Arial"/>
          <w:sz w:val="24"/>
          <w:szCs w:val="24"/>
        </w:rPr>
      </w:pPr>
      <w:r w:rsidRPr="00513462">
        <w:rPr>
          <w:rFonts w:cs="Arial"/>
          <w:sz w:val="24"/>
          <w:szCs w:val="24"/>
        </w:rPr>
        <w:t>l’evacuazione di alcuni plessi scolastici ed attività informativa agli studenti sulle buone pratiche di protezione civile;</w:t>
      </w:r>
    </w:p>
    <w:p w:rsidR="003A4A66" w:rsidRPr="00513462" w:rsidRDefault="00693AE6" w:rsidP="008213D7">
      <w:pPr>
        <w:numPr>
          <w:ilvl w:val="1"/>
          <w:numId w:val="7"/>
        </w:numPr>
        <w:jc w:val="both"/>
        <w:rPr>
          <w:rFonts w:cs="Arial"/>
          <w:sz w:val="24"/>
          <w:szCs w:val="24"/>
        </w:rPr>
      </w:pPr>
      <w:r w:rsidRPr="00513462">
        <w:rPr>
          <w:rFonts w:cs="Arial"/>
          <w:sz w:val="24"/>
          <w:szCs w:val="24"/>
        </w:rPr>
        <w:t>l’attivazione di alcune aree di emergenza per l’accoglienza della popolazione sfollata;</w:t>
      </w:r>
    </w:p>
    <w:p w:rsidR="003A4A66" w:rsidRPr="00513462" w:rsidRDefault="00693AE6" w:rsidP="008213D7">
      <w:pPr>
        <w:numPr>
          <w:ilvl w:val="1"/>
          <w:numId w:val="7"/>
        </w:numPr>
        <w:jc w:val="both"/>
        <w:rPr>
          <w:rFonts w:cs="Arial"/>
          <w:sz w:val="24"/>
          <w:szCs w:val="24"/>
        </w:rPr>
      </w:pPr>
      <w:r w:rsidRPr="00513462">
        <w:rPr>
          <w:rFonts w:cs="Arial"/>
          <w:color w:val="000000"/>
          <w:sz w:val="24"/>
          <w:szCs w:val="24"/>
        </w:rPr>
        <w:t>l’allestimento di un’area di ammassamento soccorritori e mezzi e della relativa cucina mobile che garantirà 100 coperti a pasto;</w:t>
      </w:r>
    </w:p>
    <w:p w:rsidR="003A4A66" w:rsidRPr="00513462" w:rsidRDefault="00693AE6" w:rsidP="008213D7">
      <w:pPr>
        <w:numPr>
          <w:ilvl w:val="1"/>
          <w:numId w:val="7"/>
        </w:numPr>
        <w:jc w:val="both"/>
        <w:rPr>
          <w:rFonts w:cs="Arial"/>
          <w:sz w:val="24"/>
          <w:szCs w:val="24"/>
        </w:rPr>
      </w:pPr>
      <w:r w:rsidRPr="00513462">
        <w:rPr>
          <w:rFonts w:cs="Arial"/>
          <w:sz w:val="24"/>
          <w:szCs w:val="24"/>
        </w:rPr>
        <w:t>la gestione da parte dei Comuni delle informazioni alla popolazione sulla situazione in atto;</w:t>
      </w:r>
    </w:p>
    <w:p w:rsidR="003A4A66" w:rsidRPr="00513462" w:rsidRDefault="00693AE6" w:rsidP="008213D7">
      <w:pPr>
        <w:numPr>
          <w:ilvl w:val="1"/>
          <w:numId w:val="7"/>
        </w:numPr>
        <w:jc w:val="both"/>
        <w:rPr>
          <w:rFonts w:cs="Arial"/>
          <w:sz w:val="24"/>
          <w:szCs w:val="24"/>
        </w:rPr>
      </w:pPr>
      <w:r w:rsidRPr="00513462">
        <w:rPr>
          <w:rFonts w:cs="Arial"/>
          <w:color w:val="000000"/>
          <w:sz w:val="24"/>
          <w:szCs w:val="24"/>
        </w:rPr>
        <w:t xml:space="preserve">il soccorso tecnico urgente e sanitario alle persone rimaste sotto le macerie ed altri materiali in due distinti scenari, uno in Casentino ed uno in </w:t>
      </w:r>
      <w:proofErr w:type="spellStart"/>
      <w:r w:rsidRPr="00513462">
        <w:rPr>
          <w:rFonts w:cs="Arial"/>
          <w:color w:val="000000"/>
          <w:sz w:val="24"/>
          <w:szCs w:val="24"/>
        </w:rPr>
        <w:t>Valtiberina</w:t>
      </w:r>
      <w:proofErr w:type="spellEnd"/>
      <w:r w:rsidRPr="00513462">
        <w:rPr>
          <w:rFonts w:cs="Arial"/>
          <w:color w:val="000000"/>
          <w:sz w:val="24"/>
          <w:szCs w:val="24"/>
        </w:rPr>
        <w:t>;</w:t>
      </w:r>
    </w:p>
    <w:p w:rsidR="003A4A66" w:rsidRPr="00513462" w:rsidRDefault="00693AE6" w:rsidP="008213D7">
      <w:pPr>
        <w:numPr>
          <w:ilvl w:val="1"/>
          <w:numId w:val="7"/>
        </w:numPr>
        <w:jc w:val="both"/>
        <w:rPr>
          <w:rFonts w:cs="Arial"/>
          <w:sz w:val="24"/>
          <w:szCs w:val="24"/>
        </w:rPr>
      </w:pPr>
      <w:r w:rsidRPr="00513462">
        <w:rPr>
          <w:rFonts w:cs="Arial"/>
          <w:color w:val="000000"/>
          <w:sz w:val="24"/>
          <w:szCs w:val="24"/>
        </w:rPr>
        <w:lastRenderedPageBreak/>
        <w:t>il soccorso tecnico urgente e sanitario ad un convoglio ferroviario, sulla linea Arezzo – Pratovecchio Stia, rimasto fermo in galleria - con feriti a bordo - a seguito della caduta di materiali dalla volta, finalizzato anche alla verifica dell’efficienza dei piani di emergenza interni del Gruppo LFI, gestore della linea e dei convogli;</w:t>
      </w:r>
    </w:p>
    <w:p w:rsidR="003A4A66" w:rsidRPr="00513462" w:rsidRDefault="00693AE6" w:rsidP="008213D7">
      <w:pPr>
        <w:numPr>
          <w:ilvl w:val="1"/>
          <w:numId w:val="7"/>
        </w:numPr>
        <w:jc w:val="both"/>
        <w:rPr>
          <w:sz w:val="24"/>
          <w:szCs w:val="24"/>
        </w:rPr>
      </w:pPr>
      <w:r w:rsidRPr="00513462">
        <w:rPr>
          <w:rFonts w:cs="Arial"/>
          <w:color w:val="000000"/>
          <w:sz w:val="24"/>
          <w:szCs w:val="24"/>
        </w:rPr>
        <w:t>l’utilizzo di applicativi web per la segnalazione ed il monitoraggio delle criticità presenti sul territorio  e per la gestione dei volontari (Portale SOUP</w:t>
      </w:r>
      <w:r w:rsidR="00C25DCF" w:rsidRPr="00513462">
        <w:rPr>
          <w:rFonts w:cs="Arial"/>
          <w:color w:val="000000"/>
          <w:sz w:val="24"/>
          <w:szCs w:val="24"/>
        </w:rPr>
        <w:t>-</w:t>
      </w:r>
      <w:r w:rsidRPr="00513462">
        <w:rPr>
          <w:rFonts w:cs="Arial"/>
          <w:color w:val="000000"/>
          <w:sz w:val="24"/>
          <w:szCs w:val="24"/>
        </w:rPr>
        <w:t>RT);</w:t>
      </w:r>
    </w:p>
    <w:p w:rsidR="003A4A66" w:rsidRPr="00513462" w:rsidRDefault="00693AE6" w:rsidP="008213D7">
      <w:pPr>
        <w:numPr>
          <w:ilvl w:val="1"/>
          <w:numId w:val="7"/>
        </w:numPr>
        <w:jc w:val="both"/>
        <w:rPr>
          <w:rFonts w:cs="Arial"/>
          <w:sz w:val="24"/>
          <w:szCs w:val="24"/>
        </w:rPr>
      </w:pPr>
      <w:r w:rsidRPr="00513462">
        <w:rPr>
          <w:rFonts w:cs="Arial"/>
          <w:color w:val="000000"/>
          <w:sz w:val="24"/>
          <w:szCs w:val="24"/>
        </w:rPr>
        <w:t>la movimentazione di parte del materiale della colonna mobile provinciale per il supporto alla popolazione e/o per l’allestimento delle aree di ammassamento soccorritori</w:t>
      </w:r>
      <w:r w:rsidR="00C25DCF" w:rsidRPr="00513462">
        <w:rPr>
          <w:rFonts w:cs="Arial"/>
          <w:color w:val="000000"/>
          <w:sz w:val="24"/>
          <w:szCs w:val="24"/>
        </w:rPr>
        <w:t>;</w:t>
      </w:r>
    </w:p>
    <w:p w:rsidR="003A4A66" w:rsidRPr="00513462" w:rsidRDefault="00693AE6" w:rsidP="008213D7">
      <w:pPr>
        <w:numPr>
          <w:ilvl w:val="1"/>
          <w:numId w:val="7"/>
        </w:numPr>
        <w:jc w:val="both"/>
        <w:rPr>
          <w:rFonts w:cs="Arial"/>
          <w:sz w:val="24"/>
          <w:szCs w:val="24"/>
        </w:rPr>
      </w:pPr>
      <w:r w:rsidRPr="00513462">
        <w:rPr>
          <w:rFonts w:cs="Arial"/>
          <w:color w:val="000000"/>
          <w:sz w:val="24"/>
          <w:szCs w:val="24"/>
        </w:rPr>
        <w:t>l’evacuazione di alcune abitazioni e l’attivazione delle procedure di valutazione della agibilità delle stesse, oltre al montaggio di tende in attesa di verifica;</w:t>
      </w:r>
    </w:p>
    <w:p w:rsidR="003A4A66" w:rsidRPr="00513462" w:rsidRDefault="00693AE6" w:rsidP="008213D7">
      <w:pPr>
        <w:numPr>
          <w:ilvl w:val="1"/>
          <w:numId w:val="7"/>
        </w:numPr>
        <w:jc w:val="both"/>
        <w:rPr>
          <w:rFonts w:cs="Arial"/>
          <w:sz w:val="24"/>
          <w:szCs w:val="24"/>
        </w:rPr>
      </w:pPr>
      <w:r w:rsidRPr="00513462">
        <w:rPr>
          <w:rFonts w:cs="Arial"/>
          <w:color w:val="000000"/>
          <w:sz w:val="24"/>
          <w:szCs w:val="24"/>
        </w:rPr>
        <w:t>la simulazione di problematiche legate alla percorribilità delle strade a causa di smottamenti indotti dal terremoto o cedimento di strutture prospicenti la sede stradale;</w:t>
      </w:r>
    </w:p>
    <w:p w:rsidR="003A4A66" w:rsidRPr="00513462" w:rsidRDefault="00693AE6" w:rsidP="008213D7">
      <w:pPr>
        <w:numPr>
          <w:ilvl w:val="1"/>
          <w:numId w:val="7"/>
        </w:numPr>
        <w:jc w:val="both"/>
        <w:rPr>
          <w:rFonts w:cs="Arial"/>
          <w:sz w:val="24"/>
          <w:szCs w:val="24"/>
        </w:rPr>
      </w:pPr>
      <w:r w:rsidRPr="00513462">
        <w:rPr>
          <w:rFonts w:cs="Arial"/>
          <w:color w:val="000000"/>
          <w:sz w:val="24"/>
          <w:szCs w:val="24"/>
        </w:rPr>
        <w:t xml:space="preserve">l’attivazione di campagne informative alla popolazione con la formula "Io non rischio 365" che vede il coinvolgimento del volontariato, dell’Osservatorio sismologico di Arezzo dell’INGV e del </w:t>
      </w:r>
      <w:r w:rsidRPr="00513462">
        <w:rPr>
          <w:color w:val="000000"/>
          <w:sz w:val="24"/>
          <w:szCs w:val="24"/>
        </w:rPr>
        <w:t>Centro</w:t>
      </w:r>
      <w:r w:rsidR="00C25DCF" w:rsidRPr="00513462">
        <w:rPr>
          <w:color w:val="000000"/>
          <w:sz w:val="24"/>
          <w:szCs w:val="24"/>
        </w:rPr>
        <w:t xml:space="preserve"> per la Protezione Civile dell’U</w:t>
      </w:r>
      <w:r w:rsidRPr="00513462">
        <w:rPr>
          <w:color w:val="000000"/>
          <w:sz w:val="24"/>
          <w:szCs w:val="24"/>
        </w:rPr>
        <w:t>niversità di Firenze</w:t>
      </w:r>
      <w:r w:rsidRPr="00513462">
        <w:rPr>
          <w:rFonts w:cs="Arial"/>
          <w:color w:val="000000"/>
          <w:sz w:val="24"/>
          <w:szCs w:val="24"/>
        </w:rPr>
        <w:t>;</w:t>
      </w:r>
    </w:p>
    <w:p w:rsidR="003A4A66" w:rsidRPr="00513462" w:rsidRDefault="00693AE6" w:rsidP="008213D7">
      <w:pPr>
        <w:numPr>
          <w:ilvl w:val="1"/>
          <w:numId w:val="7"/>
        </w:numPr>
        <w:jc w:val="both"/>
        <w:rPr>
          <w:rFonts w:cs="Arial"/>
          <w:sz w:val="24"/>
          <w:szCs w:val="24"/>
        </w:rPr>
      </w:pPr>
      <w:r w:rsidRPr="00513462">
        <w:rPr>
          <w:rFonts w:cs="Arial"/>
          <w:color w:val="000000"/>
          <w:sz w:val="24"/>
          <w:szCs w:val="24"/>
        </w:rPr>
        <w:t>l’attivazione di procedure del Genio Civile Valdarno Superiore in merito alla presenza di danni ad invasi ad uso irriguo;</w:t>
      </w:r>
    </w:p>
    <w:p w:rsidR="003A4A66" w:rsidRPr="00513462" w:rsidRDefault="00693AE6" w:rsidP="008213D7">
      <w:pPr>
        <w:numPr>
          <w:ilvl w:val="1"/>
          <w:numId w:val="7"/>
        </w:numPr>
        <w:jc w:val="both"/>
        <w:rPr>
          <w:rFonts w:cs="Arial"/>
          <w:sz w:val="24"/>
          <w:szCs w:val="24"/>
        </w:rPr>
      </w:pPr>
      <w:r w:rsidRPr="00513462">
        <w:rPr>
          <w:rFonts w:cs="Arial"/>
          <w:color w:val="000000"/>
          <w:sz w:val="24"/>
          <w:szCs w:val="24"/>
        </w:rPr>
        <w:t>il supporto alla popolazione in alcune località montane o isolate o in relazione ad alcuni disservizi legati all’assenza di energia elettrica, guasti alle linee telefoniche e problemi di potabilità dell’acqua;</w:t>
      </w:r>
    </w:p>
    <w:p w:rsidR="003A4A66" w:rsidRPr="00513462" w:rsidRDefault="00693AE6" w:rsidP="008213D7">
      <w:pPr>
        <w:numPr>
          <w:ilvl w:val="1"/>
          <w:numId w:val="7"/>
        </w:numPr>
        <w:jc w:val="both"/>
        <w:rPr>
          <w:rFonts w:cs="Arial"/>
          <w:sz w:val="24"/>
          <w:szCs w:val="24"/>
        </w:rPr>
      </w:pPr>
      <w:r w:rsidRPr="00513462">
        <w:rPr>
          <w:rFonts w:cs="Arial"/>
          <w:color w:val="000000"/>
          <w:sz w:val="24"/>
          <w:szCs w:val="24"/>
        </w:rPr>
        <w:t>l’attivazione delle procedure per la ricerca di dispersi in aree extraurbane;</w:t>
      </w:r>
    </w:p>
    <w:p w:rsidR="003A4A66" w:rsidRPr="00513462" w:rsidRDefault="00693AE6" w:rsidP="008213D7">
      <w:pPr>
        <w:numPr>
          <w:ilvl w:val="1"/>
          <w:numId w:val="7"/>
        </w:numPr>
        <w:jc w:val="both"/>
        <w:rPr>
          <w:rFonts w:cs="Arial"/>
          <w:sz w:val="24"/>
          <w:szCs w:val="24"/>
        </w:rPr>
      </w:pPr>
      <w:r w:rsidRPr="00513462">
        <w:rPr>
          <w:rFonts w:cs="Arial"/>
          <w:color w:val="000000"/>
          <w:sz w:val="24"/>
          <w:szCs w:val="24"/>
        </w:rPr>
        <w:t>il supporto alle attività di censimento danni e messa in sicurezza del patrimonio culturale;</w:t>
      </w:r>
    </w:p>
    <w:p w:rsidR="003A4A66" w:rsidRPr="00513462" w:rsidRDefault="00693AE6" w:rsidP="008213D7">
      <w:pPr>
        <w:numPr>
          <w:ilvl w:val="1"/>
          <w:numId w:val="7"/>
        </w:numPr>
        <w:jc w:val="both"/>
        <w:rPr>
          <w:rFonts w:cs="Arial"/>
          <w:sz w:val="24"/>
          <w:szCs w:val="24"/>
        </w:rPr>
      </w:pPr>
      <w:r w:rsidRPr="00513462">
        <w:rPr>
          <w:rFonts w:cs="Arial"/>
          <w:color w:val="000000"/>
          <w:sz w:val="24"/>
          <w:szCs w:val="24"/>
        </w:rPr>
        <w:t xml:space="preserve">l’attivazione delle procedure di competenza del Servizio Sanità Pubblica Veterinaria e Sicurezza alimentare della </w:t>
      </w:r>
      <w:r w:rsidR="00590D04" w:rsidRPr="00513462">
        <w:rPr>
          <w:rFonts w:cs="Arial"/>
          <w:color w:val="000000"/>
          <w:sz w:val="24"/>
          <w:szCs w:val="24"/>
        </w:rPr>
        <w:t xml:space="preserve">Azienda </w:t>
      </w:r>
      <w:proofErr w:type="spellStart"/>
      <w:r w:rsidRPr="00513462">
        <w:rPr>
          <w:rFonts w:cs="Arial"/>
          <w:color w:val="000000"/>
          <w:sz w:val="24"/>
          <w:szCs w:val="24"/>
        </w:rPr>
        <w:t>Usl</w:t>
      </w:r>
      <w:proofErr w:type="spellEnd"/>
      <w:r w:rsidRPr="00513462">
        <w:rPr>
          <w:rFonts w:cs="Arial"/>
          <w:color w:val="000000"/>
          <w:sz w:val="24"/>
          <w:szCs w:val="24"/>
        </w:rPr>
        <w:t xml:space="preserve"> Toscana Sudest in un allevamento di ovini, in un canile, in un caseificio e in un caso di danneggiamento alla rete idrica ad uso potabile per la popolazione;</w:t>
      </w:r>
    </w:p>
    <w:p w:rsidR="003A4A66" w:rsidRPr="00513462" w:rsidRDefault="00693AE6" w:rsidP="008213D7">
      <w:pPr>
        <w:numPr>
          <w:ilvl w:val="1"/>
          <w:numId w:val="7"/>
        </w:numPr>
        <w:jc w:val="both"/>
        <w:rPr>
          <w:rFonts w:cs="Arial"/>
          <w:sz w:val="24"/>
          <w:szCs w:val="24"/>
        </w:rPr>
      </w:pPr>
      <w:r w:rsidRPr="00513462">
        <w:rPr>
          <w:rFonts w:cs="Arial"/>
          <w:color w:val="000000"/>
          <w:sz w:val="24"/>
          <w:szCs w:val="24"/>
        </w:rPr>
        <w:t>la realizzazione di attività formativa quali un corso per la figura di addetto di segreteria e sala operativa per il volontari di Protezione Civile e la realizzazione di una sessione di formazione pratica agli Enti Locali sull’utilizzo dell’applicativo web "SOUP-RT" della Regione Toscana per la gestione dei flussi informativi relativi alle segnalazioni di criticità e l’attivazi</w:t>
      </w:r>
      <w:r w:rsidR="00FC1636" w:rsidRPr="00513462">
        <w:rPr>
          <w:rFonts w:cs="Arial"/>
          <w:color w:val="000000"/>
          <w:sz w:val="24"/>
          <w:szCs w:val="24"/>
        </w:rPr>
        <w:t>one e gestione del volontariato</w:t>
      </w:r>
      <w:r w:rsidR="00F45862">
        <w:rPr>
          <w:rFonts w:cs="Arial"/>
          <w:color w:val="000000"/>
          <w:sz w:val="24"/>
          <w:szCs w:val="24"/>
        </w:rPr>
        <w:t>.</w:t>
      </w:r>
      <w:bookmarkStart w:id="2" w:name="_GoBack"/>
      <w:bookmarkEnd w:id="2"/>
    </w:p>
    <w:p w:rsidR="00FC1636" w:rsidRPr="00513462" w:rsidRDefault="00FC1636" w:rsidP="00FC1636">
      <w:pPr>
        <w:ind w:left="1080"/>
        <w:jc w:val="both"/>
        <w:rPr>
          <w:rFonts w:cs="Arial"/>
          <w:sz w:val="24"/>
          <w:szCs w:val="24"/>
        </w:rPr>
      </w:pPr>
    </w:p>
    <w:p w:rsidR="003A4A66" w:rsidRPr="00513462" w:rsidRDefault="00693AE6">
      <w:pPr>
        <w:pStyle w:val="Titolo1"/>
        <w:numPr>
          <w:ilvl w:val="0"/>
          <w:numId w:val="1"/>
        </w:numPr>
        <w:tabs>
          <w:tab w:val="clear" w:pos="0"/>
          <w:tab w:val="left" w:pos="360"/>
        </w:tabs>
      </w:pPr>
      <w:bookmarkStart w:id="3" w:name="__RefHeading___Toc386094191"/>
      <w:bookmarkEnd w:id="3"/>
      <w:r w:rsidRPr="00513462">
        <w:t xml:space="preserve">VERIFICA, CONTROLLO E VALUTAZIONE </w:t>
      </w:r>
    </w:p>
    <w:p w:rsidR="003A4A66" w:rsidRPr="00513462" w:rsidRDefault="00693AE6">
      <w:pPr>
        <w:tabs>
          <w:tab w:val="left" w:pos="720"/>
        </w:tabs>
        <w:spacing w:before="113"/>
        <w:jc w:val="both"/>
        <w:rPr>
          <w:rFonts w:cs="Arial"/>
          <w:sz w:val="24"/>
          <w:szCs w:val="24"/>
        </w:rPr>
      </w:pPr>
      <w:r w:rsidRPr="00513462">
        <w:rPr>
          <w:rFonts w:cs="Arial"/>
          <w:sz w:val="24"/>
          <w:szCs w:val="24"/>
        </w:rPr>
        <w:t xml:space="preserve">Il raggiungimento degli obiettivi verrà verificato attraverso apposite schede di rilevazione delle attività esercitative e tramite un </w:t>
      </w:r>
      <w:proofErr w:type="spellStart"/>
      <w:r w:rsidRPr="00513462">
        <w:rPr>
          <w:rFonts w:cs="Arial"/>
          <w:i/>
          <w:sz w:val="24"/>
          <w:szCs w:val="24"/>
        </w:rPr>
        <w:t>debriefing</w:t>
      </w:r>
      <w:proofErr w:type="spellEnd"/>
      <w:r w:rsidRPr="00513462">
        <w:rPr>
          <w:rFonts w:cs="Arial"/>
          <w:i/>
          <w:sz w:val="24"/>
          <w:szCs w:val="24"/>
        </w:rPr>
        <w:t>,</w:t>
      </w:r>
      <w:r w:rsidRPr="00513462">
        <w:rPr>
          <w:rFonts w:cs="Arial"/>
          <w:sz w:val="24"/>
          <w:szCs w:val="24"/>
        </w:rPr>
        <w:t xml:space="preserve"> che sarà realizzato la settimana successiva all’esercitazione. Durante tutte le fasi della simulazione saranno presenti tecnici/funzionari degli Enti preposti al coordinamento per testare l’efficienza del sistema nei principali scenari.</w:t>
      </w:r>
    </w:p>
    <w:p w:rsidR="003A4A66" w:rsidRPr="00513462" w:rsidRDefault="003A4A66">
      <w:pPr>
        <w:suppressAutoHyphens w:val="0"/>
        <w:spacing w:before="113"/>
        <w:jc w:val="both"/>
        <w:rPr>
          <w:color w:val="000000"/>
          <w:sz w:val="24"/>
          <w:szCs w:val="24"/>
        </w:rPr>
      </w:pPr>
    </w:p>
    <w:p w:rsidR="004D6F3F" w:rsidRPr="004D6F3F" w:rsidRDefault="00693AE6" w:rsidP="004D6F3F">
      <w:pPr>
        <w:pStyle w:val="Titolo1"/>
        <w:numPr>
          <w:ilvl w:val="0"/>
          <w:numId w:val="1"/>
        </w:numPr>
        <w:tabs>
          <w:tab w:val="clear" w:pos="0"/>
          <w:tab w:val="left" w:pos="360"/>
        </w:tabs>
      </w:pPr>
      <w:bookmarkStart w:id="4" w:name="__RefHeading___Toc386094192"/>
      <w:bookmarkEnd w:id="4"/>
      <w:r w:rsidRPr="004D6F3F">
        <w:t xml:space="preserve">ELENCO DEGLI ENTI E DELLE STRUTTURE OPERATIVE COINVOLTE NELL’ESERCITAZIONE </w:t>
      </w:r>
    </w:p>
    <w:p w:rsidR="003A4A66" w:rsidRPr="00513462" w:rsidRDefault="00693AE6">
      <w:pPr>
        <w:tabs>
          <w:tab w:val="left" w:pos="360"/>
          <w:tab w:val="left" w:pos="480"/>
        </w:tabs>
        <w:rPr>
          <w:sz w:val="24"/>
          <w:szCs w:val="24"/>
        </w:rPr>
      </w:pPr>
      <w:r w:rsidRPr="00513462">
        <w:rPr>
          <w:sz w:val="24"/>
          <w:szCs w:val="24"/>
        </w:rPr>
        <w:t>All’esercitazione parteciperanno i seguenti soggetti, pubblici e privati:</w:t>
      </w:r>
    </w:p>
    <w:p w:rsidR="003A4A66" w:rsidRPr="00513462" w:rsidRDefault="00693AE6">
      <w:pPr>
        <w:pStyle w:val="Numeroprotocollo"/>
        <w:numPr>
          <w:ilvl w:val="0"/>
          <w:numId w:val="4"/>
        </w:numPr>
        <w:tabs>
          <w:tab w:val="left" w:pos="72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 xml:space="preserve">Prefettura di Arezzo </w:t>
      </w:r>
    </w:p>
    <w:p w:rsidR="003A4A66" w:rsidRPr="00513462" w:rsidRDefault="00693AE6">
      <w:pPr>
        <w:pStyle w:val="Numeroprotocollo"/>
        <w:numPr>
          <w:ilvl w:val="0"/>
          <w:numId w:val="4"/>
        </w:numPr>
        <w:tabs>
          <w:tab w:val="left" w:pos="72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>Comando Vigili del Fuoco di Arezzo</w:t>
      </w:r>
    </w:p>
    <w:p w:rsidR="003A4A66" w:rsidRPr="00513462" w:rsidRDefault="00693AE6">
      <w:pPr>
        <w:pStyle w:val="Numeroprotocollo"/>
        <w:numPr>
          <w:ilvl w:val="0"/>
          <w:numId w:val="4"/>
        </w:numPr>
        <w:tabs>
          <w:tab w:val="left" w:pos="72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 xml:space="preserve">Forze di Polizia </w:t>
      </w:r>
    </w:p>
    <w:p w:rsidR="003A4A66" w:rsidRPr="00513462" w:rsidRDefault="00693AE6" w:rsidP="00590D04">
      <w:pPr>
        <w:pStyle w:val="Numeroprotocollo"/>
        <w:numPr>
          <w:ilvl w:val="1"/>
          <w:numId w:val="8"/>
        </w:numPr>
        <w:tabs>
          <w:tab w:val="left" w:pos="72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 xml:space="preserve">Polizia di Stato  </w:t>
      </w:r>
    </w:p>
    <w:p w:rsidR="003A4A66" w:rsidRPr="00513462" w:rsidRDefault="00693AE6" w:rsidP="00590D04">
      <w:pPr>
        <w:pStyle w:val="Numeroprotocollo"/>
        <w:numPr>
          <w:ilvl w:val="1"/>
          <w:numId w:val="8"/>
        </w:numPr>
        <w:tabs>
          <w:tab w:val="left" w:pos="72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>Carabinieri</w:t>
      </w:r>
    </w:p>
    <w:p w:rsidR="003A4A66" w:rsidRPr="00513462" w:rsidRDefault="00693AE6" w:rsidP="00590D04">
      <w:pPr>
        <w:pStyle w:val="Numeroprotocollo"/>
        <w:numPr>
          <w:ilvl w:val="1"/>
          <w:numId w:val="8"/>
        </w:numPr>
        <w:tabs>
          <w:tab w:val="left" w:pos="72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>Guardia di Finanza</w:t>
      </w:r>
    </w:p>
    <w:p w:rsidR="003A4A66" w:rsidRPr="00513462" w:rsidRDefault="00693AE6">
      <w:pPr>
        <w:pStyle w:val="Numeroprotocollo"/>
        <w:numPr>
          <w:ilvl w:val="0"/>
          <w:numId w:val="4"/>
        </w:numPr>
        <w:tabs>
          <w:tab w:val="left" w:pos="72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 xml:space="preserve">Provincia di Arezzo </w:t>
      </w:r>
    </w:p>
    <w:p w:rsidR="003A4A66" w:rsidRPr="00513462" w:rsidRDefault="00693AE6" w:rsidP="00590D04">
      <w:pPr>
        <w:pStyle w:val="Numeroprotocollo"/>
        <w:numPr>
          <w:ilvl w:val="1"/>
          <w:numId w:val="9"/>
        </w:numPr>
        <w:tabs>
          <w:tab w:val="left" w:pos="720"/>
          <w:tab w:val="left" w:pos="1426"/>
          <w:tab w:val="left" w:pos="4278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 xml:space="preserve">Servizio Protezione Civile </w:t>
      </w:r>
    </w:p>
    <w:p w:rsidR="003A4A66" w:rsidRPr="00513462" w:rsidRDefault="00693AE6" w:rsidP="00590D04">
      <w:pPr>
        <w:pStyle w:val="Numeroprotocollo"/>
        <w:numPr>
          <w:ilvl w:val="1"/>
          <w:numId w:val="9"/>
        </w:numPr>
        <w:tabs>
          <w:tab w:val="left" w:pos="720"/>
          <w:tab w:val="left" w:pos="1426"/>
          <w:tab w:val="left" w:pos="4278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>Polizia Provinciale</w:t>
      </w:r>
    </w:p>
    <w:p w:rsidR="003A4A66" w:rsidRPr="00513462" w:rsidRDefault="00693AE6" w:rsidP="00590D04">
      <w:pPr>
        <w:pStyle w:val="Numeroprotocollo"/>
        <w:numPr>
          <w:ilvl w:val="1"/>
          <w:numId w:val="9"/>
        </w:numPr>
        <w:tabs>
          <w:tab w:val="left" w:pos="720"/>
          <w:tab w:val="left" w:pos="1426"/>
          <w:tab w:val="left" w:pos="4278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>Servizio Viabilità</w:t>
      </w:r>
    </w:p>
    <w:p w:rsidR="003A4A66" w:rsidRPr="00513462" w:rsidRDefault="00693AE6" w:rsidP="00590D04">
      <w:pPr>
        <w:pStyle w:val="Numeroprotocollo"/>
        <w:numPr>
          <w:ilvl w:val="1"/>
          <w:numId w:val="9"/>
        </w:numPr>
        <w:tabs>
          <w:tab w:val="left" w:pos="720"/>
          <w:tab w:val="left" w:pos="1426"/>
          <w:tab w:val="left" w:pos="4278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>Settore Edilizia e Pianificazione</w:t>
      </w:r>
    </w:p>
    <w:p w:rsidR="003A4A66" w:rsidRPr="00513462" w:rsidRDefault="00693AE6">
      <w:pPr>
        <w:pStyle w:val="Numeroprotocollo"/>
        <w:numPr>
          <w:ilvl w:val="0"/>
          <w:numId w:val="4"/>
        </w:numPr>
        <w:tabs>
          <w:tab w:val="left" w:pos="720"/>
          <w:tab w:val="left" w:pos="1426"/>
          <w:tab w:val="left" w:pos="4278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lastRenderedPageBreak/>
        <w:t xml:space="preserve">Centri Intercomunali ed Unione di Comuni del Casentino, della </w:t>
      </w:r>
      <w:proofErr w:type="spellStart"/>
      <w:r w:rsidRPr="00513462">
        <w:rPr>
          <w:rFonts w:ascii="Times New Roman" w:hAnsi="Times New Roman"/>
          <w:sz w:val="24"/>
          <w:szCs w:val="24"/>
        </w:rPr>
        <w:t>Valtiberina</w:t>
      </w:r>
      <w:proofErr w:type="spellEnd"/>
      <w:r w:rsidRPr="00513462">
        <w:rPr>
          <w:rFonts w:ascii="Times New Roman" w:hAnsi="Times New Roman"/>
          <w:sz w:val="24"/>
          <w:szCs w:val="24"/>
        </w:rPr>
        <w:t xml:space="preserve"> e del Pratomagno</w:t>
      </w:r>
    </w:p>
    <w:p w:rsidR="003A4A66" w:rsidRPr="00513462" w:rsidRDefault="00693AE6">
      <w:pPr>
        <w:pStyle w:val="Numeroprotocollo"/>
        <w:numPr>
          <w:ilvl w:val="0"/>
          <w:numId w:val="4"/>
        </w:numPr>
        <w:tabs>
          <w:tab w:val="left" w:pos="72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 xml:space="preserve">Comuni del Casentino, della </w:t>
      </w:r>
      <w:proofErr w:type="spellStart"/>
      <w:r w:rsidRPr="00513462">
        <w:rPr>
          <w:rFonts w:ascii="Times New Roman" w:hAnsi="Times New Roman"/>
          <w:sz w:val="24"/>
          <w:szCs w:val="24"/>
        </w:rPr>
        <w:t>Valtiberina</w:t>
      </w:r>
      <w:proofErr w:type="spellEnd"/>
      <w:r w:rsidRPr="00513462">
        <w:rPr>
          <w:rFonts w:ascii="Times New Roman" w:hAnsi="Times New Roman"/>
          <w:sz w:val="24"/>
          <w:szCs w:val="24"/>
        </w:rPr>
        <w:t xml:space="preserve"> e del Pratomagno</w:t>
      </w:r>
    </w:p>
    <w:p w:rsidR="003A4A66" w:rsidRPr="00513462" w:rsidRDefault="00693AE6">
      <w:pPr>
        <w:pStyle w:val="Numeroprotocollo"/>
        <w:numPr>
          <w:ilvl w:val="0"/>
          <w:numId w:val="4"/>
        </w:numPr>
        <w:tabs>
          <w:tab w:val="left" w:pos="72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>Regione Toscana</w:t>
      </w:r>
    </w:p>
    <w:p w:rsidR="003A4A66" w:rsidRPr="00513462" w:rsidRDefault="00693AE6" w:rsidP="00590D04">
      <w:pPr>
        <w:pStyle w:val="Numeroprotocollo"/>
        <w:numPr>
          <w:ilvl w:val="1"/>
          <w:numId w:val="10"/>
        </w:numPr>
        <w:tabs>
          <w:tab w:val="left" w:pos="720"/>
          <w:tab w:val="left" w:pos="1426"/>
          <w:tab w:val="left" w:pos="4278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>Sala Operativa Unificata Permanente (flusso informativo e attivazione volontariato)</w:t>
      </w:r>
    </w:p>
    <w:p w:rsidR="003A4A66" w:rsidRPr="00513462" w:rsidRDefault="00693AE6" w:rsidP="00590D04">
      <w:pPr>
        <w:pStyle w:val="Numeroprotocollo"/>
        <w:numPr>
          <w:ilvl w:val="1"/>
          <w:numId w:val="10"/>
        </w:numPr>
        <w:tabs>
          <w:tab w:val="left" w:pos="720"/>
          <w:tab w:val="left" w:pos="1426"/>
          <w:tab w:val="left" w:pos="4278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>Genio Civile Valdarno Superiore</w:t>
      </w:r>
    </w:p>
    <w:p w:rsidR="003A4A66" w:rsidRPr="00513462" w:rsidRDefault="00693AE6" w:rsidP="00590D04">
      <w:pPr>
        <w:pStyle w:val="Numeroprotocollo"/>
        <w:numPr>
          <w:ilvl w:val="1"/>
          <w:numId w:val="10"/>
        </w:numPr>
        <w:tabs>
          <w:tab w:val="left" w:pos="720"/>
          <w:tab w:val="left" w:pos="1426"/>
          <w:tab w:val="left" w:pos="4278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 xml:space="preserve">Settore Sismica – Presidio zonale di Arezzo </w:t>
      </w:r>
    </w:p>
    <w:p w:rsidR="003A4A66" w:rsidRPr="00513462" w:rsidRDefault="0089431A" w:rsidP="00590D04">
      <w:pPr>
        <w:pStyle w:val="Numeroprotocollo"/>
        <w:numPr>
          <w:ilvl w:val="1"/>
          <w:numId w:val="10"/>
        </w:numPr>
        <w:tabs>
          <w:tab w:val="left" w:pos="1192"/>
          <w:tab w:val="left" w:pos="1426"/>
          <w:tab w:val="left" w:pos="427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Emergenza Sanitaria di Arezzo, </w:t>
      </w:r>
      <w:r w:rsidR="00693AE6" w:rsidRPr="00513462">
        <w:rPr>
          <w:rFonts w:ascii="Times New Roman" w:hAnsi="Times New Roman"/>
          <w:sz w:val="24"/>
          <w:szCs w:val="24"/>
        </w:rPr>
        <w:t xml:space="preserve">Azienda </w:t>
      </w:r>
      <w:proofErr w:type="spellStart"/>
      <w:r w:rsidR="005538A2" w:rsidRPr="00513462">
        <w:rPr>
          <w:rFonts w:ascii="Times New Roman" w:hAnsi="Times New Roman"/>
          <w:sz w:val="24"/>
          <w:szCs w:val="24"/>
        </w:rPr>
        <w:t>U</w:t>
      </w:r>
      <w:r w:rsidR="00693AE6" w:rsidRPr="00513462">
        <w:rPr>
          <w:rFonts w:ascii="Times New Roman" w:hAnsi="Times New Roman"/>
          <w:sz w:val="24"/>
          <w:szCs w:val="24"/>
        </w:rPr>
        <w:t>sl</w:t>
      </w:r>
      <w:proofErr w:type="spellEnd"/>
      <w:r w:rsidR="00693AE6" w:rsidRPr="00513462">
        <w:rPr>
          <w:rFonts w:ascii="Times New Roman" w:hAnsi="Times New Roman"/>
          <w:sz w:val="24"/>
          <w:szCs w:val="24"/>
        </w:rPr>
        <w:t xml:space="preserve"> Toscana Sudest (ex 118)</w:t>
      </w:r>
    </w:p>
    <w:p w:rsidR="003A4A66" w:rsidRPr="00513462" w:rsidRDefault="00693AE6" w:rsidP="00590D04">
      <w:pPr>
        <w:pStyle w:val="Numeroprotocollo"/>
        <w:numPr>
          <w:ilvl w:val="1"/>
          <w:numId w:val="10"/>
        </w:numPr>
        <w:tabs>
          <w:tab w:val="left" w:pos="1192"/>
          <w:tab w:val="left" w:pos="1426"/>
          <w:tab w:val="left" w:pos="4278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 xml:space="preserve">Servizio Sanità Pubblica Veterinaria </w:t>
      </w:r>
      <w:r w:rsidR="004D6F3F">
        <w:rPr>
          <w:rFonts w:ascii="Times New Roman" w:hAnsi="Times New Roman"/>
          <w:sz w:val="24"/>
          <w:szCs w:val="24"/>
        </w:rPr>
        <w:t xml:space="preserve">e Sicurezza alimentare Azienda </w:t>
      </w:r>
      <w:proofErr w:type="spellStart"/>
      <w:r w:rsidR="004D6F3F">
        <w:rPr>
          <w:rFonts w:ascii="Times New Roman" w:hAnsi="Times New Roman"/>
          <w:sz w:val="24"/>
          <w:szCs w:val="24"/>
        </w:rPr>
        <w:t>Usl</w:t>
      </w:r>
      <w:proofErr w:type="spellEnd"/>
      <w:r w:rsidR="004D6F3F">
        <w:rPr>
          <w:rFonts w:ascii="Times New Roman" w:hAnsi="Times New Roman"/>
          <w:sz w:val="24"/>
          <w:szCs w:val="24"/>
        </w:rPr>
        <w:t xml:space="preserve"> Toscana S</w:t>
      </w:r>
      <w:r w:rsidRPr="00513462">
        <w:rPr>
          <w:rFonts w:ascii="Times New Roman" w:hAnsi="Times New Roman"/>
          <w:sz w:val="24"/>
          <w:szCs w:val="24"/>
        </w:rPr>
        <w:t>udest</w:t>
      </w:r>
    </w:p>
    <w:p w:rsidR="003A4A66" w:rsidRPr="00513462" w:rsidRDefault="00693AE6">
      <w:pPr>
        <w:pStyle w:val="Numeroprotocollo"/>
        <w:numPr>
          <w:ilvl w:val="0"/>
          <w:numId w:val="4"/>
        </w:numPr>
        <w:tabs>
          <w:tab w:val="left" w:pos="720"/>
          <w:tab w:val="left" w:pos="2160"/>
        </w:tabs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>Soprintendenza archeologica belle arti e paesaggio (SABAP) per le province di Siena, Grosseto e Arezzo</w:t>
      </w:r>
    </w:p>
    <w:p w:rsidR="003A4A66" w:rsidRPr="00513462" w:rsidRDefault="00693AE6">
      <w:pPr>
        <w:pStyle w:val="Numeroprotocollo"/>
        <w:numPr>
          <w:ilvl w:val="0"/>
          <w:numId w:val="4"/>
        </w:numPr>
        <w:tabs>
          <w:tab w:val="left" w:pos="720"/>
          <w:tab w:val="left" w:pos="2160"/>
        </w:tabs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>Ufficio Scolastico Provinciale di Arezzo</w:t>
      </w:r>
    </w:p>
    <w:p w:rsidR="003A4A66" w:rsidRPr="00513462" w:rsidRDefault="00693AE6">
      <w:pPr>
        <w:pStyle w:val="Numeroprotocollo"/>
        <w:numPr>
          <w:ilvl w:val="0"/>
          <w:numId w:val="4"/>
        </w:numPr>
        <w:tabs>
          <w:tab w:val="left" w:pos="720"/>
          <w:tab w:val="left" w:pos="2160"/>
        </w:tabs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>Volontariato di Protezione Civile afferente al coordinamento provinciale, con la stima di oltre 20 associazioni con circa150 volontari impiegati</w:t>
      </w:r>
    </w:p>
    <w:p w:rsidR="003A4A66" w:rsidRPr="00513462" w:rsidRDefault="00693AE6">
      <w:pPr>
        <w:pStyle w:val="Numeroprotocollo"/>
        <w:numPr>
          <w:ilvl w:val="0"/>
          <w:numId w:val="4"/>
        </w:numPr>
        <w:tabs>
          <w:tab w:val="left" w:pos="72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>Soccorso Alpino Speleologico Toscano</w:t>
      </w:r>
    </w:p>
    <w:p w:rsidR="003A4A66" w:rsidRPr="00513462" w:rsidRDefault="00693AE6">
      <w:pPr>
        <w:pStyle w:val="Numeroprotocollo"/>
        <w:numPr>
          <w:ilvl w:val="0"/>
          <w:numId w:val="4"/>
        </w:numPr>
        <w:tabs>
          <w:tab w:val="left" w:pos="72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 xml:space="preserve">INGV - Istituto Nazionale di Geofisica e Vulcanologia - Osservatorio di Arezzo </w:t>
      </w:r>
    </w:p>
    <w:p w:rsidR="003A4A66" w:rsidRPr="00513462" w:rsidRDefault="00693AE6">
      <w:pPr>
        <w:pStyle w:val="Numeroprotocollo"/>
        <w:numPr>
          <w:ilvl w:val="0"/>
          <w:numId w:val="4"/>
        </w:numPr>
        <w:tabs>
          <w:tab w:val="left" w:pos="72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 xml:space="preserve">Centro per la Protezione Civile dell’Università di Firenze  </w:t>
      </w:r>
    </w:p>
    <w:p w:rsidR="003A4A66" w:rsidRPr="00513462" w:rsidRDefault="00693AE6">
      <w:pPr>
        <w:pStyle w:val="Numeroprotocollo"/>
        <w:numPr>
          <w:ilvl w:val="0"/>
          <w:numId w:val="4"/>
        </w:numPr>
        <w:tabs>
          <w:tab w:val="left" w:pos="72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>La Ferroviaria Italiana (LFI) e Trasporto Ferroviario Toscano (TFT)</w:t>
      </w:r>
    </w:p>
    <w:p w:rsidR="003A4A66" w:rsidRPr="00513462" w:rsidRDefault="00693AE6">
      <w:pPr>
        <w:pStyle w:val="Numeroprotocollo"/>
        <w:numPr>
          <w:ilvl w:val="0"/>
          <w:numId w:val="4"/>
        </w:numPr>
        <w:tabs>
          <w:tab w:val="left" w:pos="72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>E-Distribuzione S.p.A.</w:t>
      </w:r>
    </w:p>
    <w:p w:rsidR="003A4A66" w:rsidRPr="00513462" w:rsidRDefault="00693AE6">
      <w:pPr>
        <w:pStyle w:val="Numeroprotocollo"/>
        <w:numPr>
          <w:ilvl w:val="0"/>
          <w:numId w:val="4"/>
        </w:numPr>
        <w:tabs>
          <w:tab w:val="left" w:pos="72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>Nuove Acque S.p.A.</w:t>
      </w:r>
    </w:p>
    <w:p w:rsidR="003A4A66" w:rsidRPr="00513462" w:rsidRDefault="00693AE6">
      <w:pPr>
        <w:pStyle w:val="Numeroprotocollo"/>
        <w:numPr>
          <w:ilvl w:val="0"/>
          <w:numId w:val="4"/>
        </w:numPr>
        <w:tabs>
          <w:tab w:val="left" w:pos="72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>TIM S.p.A.</w:t>
      </w:r>
    </w:p>
    <w:p w:rsidR="003A4A66" w:rsidRPr="00513462" w:rsidRDefault="00693AE6">
      <w:pPr>
        <w:pStyle w:val="Numeroprotocollo"/>
        <w:numPr>
          <w:ilvl w:val="0"/>
          <w:numId w:val="4"/>
        </w:numPr>
        <w:tabs>
          <w:tab w:val="left" w:pos="72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513462">
        <w:rPr>
          <w:rFonts w:ascii="Times New Roman" w:hAnsi="Times New Roman"/>
          <w:sz w:val="24"/>
          <w:szCs w:val="24"/>
        </w:rPr>
        <w:t>Baraclit</w:t>
      </w:r>
      <w:proofErr w:type="spellEnd"/>
      <w:r w:rsidRPr="00513462">
        <w:rPr>
          <w:rFonts w:ascii="Times New Roman" w:hAnsi="Times New Roman"/>
          <w:sz w:val="24"/>
          <w:szCs w:val="24"/>
        </w:rPr>
        <w:t xml:space="preserve"> S.p.A.</w:t>
      </w:r>
    </w:p>
    <w:p w:rsidR="003A4A66" w:rsidRPr="00513462" w:rsidRDefault="00693AE6">
      <w:pPr>
        <w:pStyle w:val="Numeroprotocollo"/>
        <w:numPr>
          <w:ilvl w:val="0"/>
          <w:numId w:val="4"/>
        </w:numPr>
        <w:tabs>
          <w:tab w:val="left" w:pos="720"/>
          <w:tab w:val="left" w:pos="2160"/>
        </w:tabs>
        <w:jc w:val="both"/>
        <w:rPr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>Fattoria di Germagnano</w:t>
      </w:r>
    </w:p>
    <w:p w:rsidR="003A4A66" w:rsidRPr="00513462" w:rsidRDefault="00693AE6">
      <w:pPr>
        <w:pStyle w:val="Numeroprotocollo"/>
        <w:numPr>
          <w:ilvl w:val="0"/>
          <w:numId w:val="4"/>
        </w:numPr>
        <w:tabs>
          <w:tab w:val="left" w:pos="720"/>
          <w:tab w:val="left" w:pos="2160"/>
        </w:tabs>
        <w:jc w:val="both"/>
        <w:rPr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 xml:space="preserve">Caseificio del Pratomagno </w:t>
      </w:r>
    </w:p>
    <w:p w:rsidR="003A4A66" w:rsidRPr="00513462" w:rsidRDefault="00693AE6">
      <w:pPr>
        <w:pStyle w:val="Numeroprotocollo"/>
        <w:numPr>
          <w:ilvl w:val="0"/>
          <w:numId w:val="4"/>
        </w:numPr>
        <w:tabs>
          <w:tab w:val="left" w:pos="720"/>
          <w:tab w:val="left" w:pos="2160"/>
        </w:tabs>
        <w:jc w:val="both"/>
        <w:rPr>
          <w:sz w:val="24"/>
          <w:szCs w:val="24"/>
        </w:rPr>
      </w:pPr>
      <w:r w:rsidRPr="00513462">
        <w:rPr>
          <w:rFonts w:ascii="Times New Roman" w:hAnsi="Times New Roman"/>
          <w:sz w:val="24"/>
          <w:szCs w:val="24"/>
        </w:rPr>
        <w:t>Canile Intercomunale di Ortignano Raggiolo</w:t>
      </w:r>
    </w:p>
    <w:sectPr w:rsidR="003A4A66" w:rsidRPr="005134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3" w:right="1127" w:bottom="964" w:left="1117" w:header="72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EF" w:rsidRDefault="00395FEF">
      <w:r>
        <w:separator/>
      </w:r>
    </w:p>
  </w:endnote>
  <w:endnote w:type="continuationSeparator" w:id="0">
    <w:p w:rsidR="00395FEF" w:rsidRDefault="0039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;Arial Unicode M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 Condense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A66" w:rsidRDefault="00693AE6">
    <w:pPr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0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A66" w:rsidRDefault="00693AE6">
    <w:pPr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F45862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A66" w:rsidRDefault="00693AE6">
    <w:pPr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5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EF" w:rsidRDefault="00395FEF">
      <w:r>
        <w:separator/>
      </w:r>
    </w:p>
  </w:footnote>
  <w:footnote w:type="continuationSeparator" w:id="0">
    <w:p w:rsidR="00395FEF" w:rsidRDefault="00395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A66" w:rsidRDefault="003A4A6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A66" w:rsidRDefault="003A4A6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A66" w:rsidRDefault="003A4A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7B65"/>
    <w:multiLevelType w:val="multilevel"/>
    <w:tmpl w:val="415A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">
    <w:nsid w:val="1A76689E"/>
    <w:multiLevelType w:val="multilevel"/>
    <w:tmpl w:val="816E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">
    <w:nsid w:val="20EF2A47"/>
    <w:multiLevelType w:val="multilevel"/>
    <w:tmpl w:val="4976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">
    <w:nsid w:val="27163107"/>
    <w:multiLevelType w:val="multilevel"/>
    <w:tmpl w:val="2540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">
    <w:nsid w:val="2B7F605A"/>
    <w:multiLevelType w:val="multilevel"/>
    <w:tmpl w:val="6F2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">
    <w:nsid w:val="354551A4"/>
    <w:multiLevelType w:val="multilevel"/>
    <w:tmpl w:val="85C0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">
    <w:nsid w:val="3B2539C3"/>
    <w:multiLevelType w:val="multilevel"/>
    <w:tmpl w:val="74BA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">
    <w:nsid w:val="48633F7B"/>
    <w:multiLevelType w:val="multilevel"/>
    <w:tmpl w:val="4352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">
    <w:nsid w:val="61B40F8A"/>
    <w:multiLevelType w:val="multilevel"/>
    <w:tmpl w:val="C1240A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77902349"/>
    <w:multiLevelType w:val="multilevel"/>
    <w:tmpl w:val="B4D625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BreakWrappedTables/>
    <w:useFELayout/>
    <w:compatSetting w:name="compatibilityMode" w:uri="http://schemas.microsoft.com/office/word" w:val="14"/>
  </w:compat>
  <w:rsids>
    <w:rsidRoot w:val="003A4A66"/>
    <w:rsid w:val="000A4314"/>
    <w:rsid w:val="00395FEF"/>
    <w:rsid w:val="003A4A66"/>
    <w:rsid w:val="004D6F3F"/>
    <w:rsid w:val="00513462"/>
    <w:rsid w:val="005538A2"/>
    <w:rsid w:val="00590D04"/>
    <w:rsid w:val="00657826"/>
    <w:rsid w:val="00693AE6"/>
    <w:rsid w:val="008213D7"/>
    <w:rsid w:val="0089431A"/>
    <w:rsid w:val="00C25DCF"/>
    <w:rsid w:val="00F45862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paragraph" w:styleId="Titolo1">
    <w:name w:val="heading 1"/>
    <w:basedOn w:val="Normale"/>
    <w:next w:val="Normale"/>
    <w:autoRedefine/>
    <w:qFormat/>
    <w:pPr>
      <w:keepNext/>
      <w:tabs>
        <w:tab w:val="left" w:pos="0"/>
        <w:tab w:val="left" w:pos="480"/>
      </w:tabs>
      <w:spacing w:before="113"/>
      <w:outlineLvl w:val="0"/>
    </w:pPr>
    <w:rPr>
      <w:rFonts w:cs="Arial"/>
      <w:b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0"/>
        <w:tab w:val="left" w:pos="660"/>
      </w:tabs>
      <w:spacing w:before="113"/>
      <w:ind w:left="660" w:hanging="480"/>
      <w:jc w:val="both"/>
      <w:outlineLvl w:val="1"/>
    </w:pPr>
    <w:rPr>
      <w:color w:val="000000"/>
    </w:rPr>
  </w:style>
  <w:style w:type="paragraph" w:styleId="Titolo3">
    <w:name w:val="heading 3"/>
    <w:basedOn w:val="Normale"/>
    <w:next w:val="Normale"/>
    <w:qFormat/>
    <w:pPr>
      <w:keepNext/>
      <w:tabs>
        <w:tab w:val="left" w:pos="0"/>
        <w:tab w:val="left" w:pos="1004"/>
      </w:tabs>
      <w:ind w:left="1004" w:hanging="720"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0"/>
        <w:tab w:val="left" w:pos="1260"/>
      </w:tabs>
      <w:ind w:left="1260" w:hanging="720"/>
      <w:jc w:val="center"/>
      <w:outlineLvl w:val="3"/>
    </w:pPr>
    <w:rPr>
      <w:b/>
      <w:i/>
      <w:sz w:val="36"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0"/>
        <w:tab w:val="left" w:pos="1800"/>
      </w:tabs>
      <w:ind w:left="1800" w:hanging="1080"/>
      <w:jc w:val="both"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tabs>
        <w:tab w:val="left" w:pos="0"/>
        <w:tab w:val="left" w:pos="1980"/>
      </w:tabs>
      <w:ind w:left="1980" w:hanging="1080"/>
      <w:jc w:val="center"/>
      <w:outlineLvl w:val="5"/>
    </w:pPr>
    <w:rPr>
      <w:b/>
      <w:szCs w:val="40"/>
    </w:rPr>
  </w:style>
  <w:style w:type="paragraph" w:styleId="Titolo7">
    <w:name w:val="heading 7"/>
    <w:basedOn w:val="Normale"/>
    <w:next w:val="Normale"/>
    <w:qFormat/>
    <w:pPr>
      <w:keepNext/>
      <w:tabs>
        <w:tab w:val="left" w:pos="0"/>
        <w:tab w:val="left" w:pos="2520"/>
      </w:tabs>
      <w:ind w:left="2520" w:hanging="1440"/>
      <w:jc w:val="center"/>
      <w:outlineLvl w:val="6"/>
    </w:pPr>
    <w:rPr>
      <w:color w:val="000000"/>
    </w:rPr>
  </w:style>
  <w:style w:type="paragraph" w:styleId="Titolo8">
    <w:name w:val="heading 8"/>
    <w:basedOn w:val="Normale"/>
    <w:next w:val="Normale"/>
    <w:qFormat/>
    <w:pPr>
      <w:keepNext/>
      <w:tabs>
        <w:tab w:val="left" w:pos="0"/>
        <w:tab w:val="left" w:pos="2700"/>
      </w:tabs>
      <w:ind w:left="2700" w:hanging="1440"/>
      <w:jc w:val="center"/>
      <w:outlineLvl w:val="7"/>
    </w:pPr>
    <w:rPr>
      <w:color w:val="0000FF"/>
    </w:rPr>
  </w:style>
  <w:style w:type="paragraph" w:styleId="Titolo9">
    <w:name w:val="heading 9"/>
    <w:basedOn w:val="Normale"/>
    <w:next w:val="Normale"/>
    <w:qFormat/>
    <w:pPr>
      <w:keepNext/>
      <w:tabs>
        <w:tab w:val="left" w:pos="0"/>
        <w:tab w:val="left" w:pos="3240"/>
      </w:tabs>
      <w:ind w:left="3240" w:hanging="1800"/>
      <w:outlineLvl w:val="8"/>
    </w:pPr>
    <w:rPr>
      <w:b/>
      <w:bCs/>
      <w:sz w:val="4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tarSymbol;Arial Unicode MS"/>
      <w:sz w:val="18"/>
      <w:szCs w:val="18"/>
    </w:rPr>
  </w:style>
  <w:style w:type="character" w:customStyle="1" w:styleId="WW8Num1z1">
    <w:name w:val="WW8Num1z1"/>
    <w:qFormat/>
    <w:rPr>
      <w:rFonts w:ascii="OpenSymbol" w:hAnsi="OpenSymbol" w:cs="StarSymbol;Arial Unicode MS"/>
      <w:sz w:val="18"/>
      <w:szCs w:val="18"/>
    </w:rPr>
  </w:style>
  <w:style w:type="character" w:customStyle="1" w:styleId="WW8Num2z0">
    <w:name w:val="WW8Num2z0"/>
    <w:qFormat/>
    <w:rPr>
      <w:rFonts w:ascii="Wingdings" w:hAnsi="Wingdings" w:cs="Wingdings"/>
      <w:sz w:val="20"/>
      <w:szCs w:val="2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  <w:sz w:val="20"/>
      <w:szCs w:val="2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sz w:val="22"/>
      <w:szCs w:val="22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tarSymbol;Arial Unicode MS"/>
      <w:sz w:val="18"/>
      <w:szCs w:val="18"/>
    </w:rPr>
  </w:style>
  <w:style w:type="character" w:customStyle="1" w:styleId="WW8Num5z1">
    <w:name w:val="WW8Num5z1"/>
    <w:qFormat/>
    <w:rPr>
      <w:rFonts w:ascii="OpenSymbol" w:hAnsi="OpenSymbol" w:cs="StarSymbol;Arial Unicode MS"/>
      <w:sz w:val="18"/>
      <w:szCs w:val="18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color w:val="000000"/>
    </w:rPr>
  </w:style>
  <w:style w:type="character" w:customStyle="1" w:styleId="WW8Num8z0">
    <w:name w:val="WW8Num8z0"/>
    <w:qFormat/>
    <w:rPr>
      <w:rFonts w:ascii="Symbol" w:hAnsi="Symbol" w:cs="StarSymbol;Arial Unicode MS"/>
      <w:sz w:val="18"/>
      <w:szCs w:val="18"/>
    </w:rPr>
  </w:style>
  <w:style w:type="character" w:customStyle="1" w:styleId="WW8Num8z1">
    <w:name w:val="WW8Num8z1"/>
    <w:qFormat/>
    <w:rPr>
      <w:rFonts w:ascii="OpenSymbol" w:hAnsi="OpenSymbol" w:cs="StarSymbol;Arial Unicode MS"/>
      <w:sz w:val="18"/>
      <w:szCs w:val="18"/>
    </w:rPr>
  </w:style>
  <w:style w:type="character" w:customStyle="1" w:styleId="WW8Num9z0">
    <w:name w:val="WW8Num9z0"/>
    <w:qFormat/>
    <w:rPr>
      <w:rFonts w:ascii="Wingdings" w:hAnsi="Wingdings" w:cs="Wingdings"/>
      <w:sz w:val="20"/>
      <w:szCs w:val="2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color w:val="auto"/>
    </w:rPr>
  </w:style>
  <w:style w:type="character" w:customStyle="1" w:styleId="WW8Num10z1">
    <w:name w:val="WW8Num10z1"/>
    <w:qFormat/>
    <w:rPr>
      <w:rFonts w:ascii="Wingdings 2" w:hAnsi="Wingdings 2" w:cs="Courier New"/>
    </w:rPr>
  </w:style>
  <w:style w:type="character" w:customStyle="1" w:styleId="WW8Num10z2">
    <w:name w:val="WW8Num10z2"/>
    <w:qFormat/>
    <w:rPr>
      <w:rFonts w:ascii="StarSymbol;Arial Unicode MS" w:hAnsi="StarSymbol;Arial Unicode MS" w:cs="Wingdings"/>
    </w:rPr>
  </w:style>
  <w:style w:type="character" w:customStyle="1" w:styleId="WW8Num11z0">
    <w:name w:val="WW8Num11z0"/>
    <w:qFormat/>
    <w:rPr>
      <w:rFonts w:ascii="Symbol" w:hAnsi="Symbol" w:cs="StarSymbol;Arial Unicode MS"/>
      <w:sz w:val="18"/>
      <w:szCs w:val="18"/>
    </w:rPr>
  </w:style>
  <w:style w:type="character" w:customStyle="1" w:styleId="WW8Num11z1">
    <w:name w:val="WW8Num11z1"/>
    <w:qFormat/>
    <w:rPr>
      <w:rFonts w:ascii="OpenSymbol" w:hAnsi="OpenSymbol" w:cs="StarSymbol;Arial Unicode MS"/>
      <w:sz w:val="18"/>
      <w:szCs w:val="18"/>
    </w:rPr>
  </w:style>
  <w:style w:type="character" w:customStyle="1" w:styleId="WW8Num12z0">
    <w:name w:val="WW8Num12z0"/>
    <w:qFormat/>
    <w:rPr>
      <w:rFonts w:ascii="Arial" w:hAnsi="Arial" w:cs="Arial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Wingdings" w:hAnsi="Wingdings" w:cs="Wingdings"/>
      <w:sz w:val="20"/>
      <w:szCs w:val="20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Wingdings" w:hAnsi="Wingdings" w:cs="Wingdings"/>
      <w:sz w:val="22"/>
      <w:szCs w:val="22"/>
    </w:rPr>
  </w:style>
  <w:style w:type="character" w:customStyle="1" w:styleId="WW8Num15z0">
    <w:name w:val="WW8Num15z0"/>
    <w:qFormat/>
    <w:rPr>
      <w:rFonts w:ascii="Symbol" w:hAnsi="Symbol" w:cs="StarSymbol;Arial Unicode MS"/>
      <w:sz w:val="18"/>
      <w:szCs w:val="18"/>
    </w:rPr>
  </w:style>
  <w:style w:type="character" w:customStyle="1" w:styleId="WW8Num15z1">
    <w:name w:val="WW8Num15z1"/>
    <w:qFormat/>
    <w:rPr>
      <w:rFonts w:ascii="OpenSymbol" w:hAnsi="OpenSymbol" w:cs="StarSymbol;Arial Unicode MS"/>
      <w:sz w:val="18"/>
      <w:szCs w:val="18"/>
    </w:rPr>
  </w:style>
  <w:style w:type="character" w:customStyle="1" w:styleId="WW8Num16z0">
    <w:name w:val="WW8Num16z0"/>
    <w:qFormat/>
    <w:rPr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tarSymbol;Arial Unicode MS"/>
      <w:sz w:val="18"/>
      <w:szCs w:val="18"/>
    </w:rPr>
  </w:style>
  <w:style w:type="character" w:customStyle="1" w:styleId="WW8Num17z1">
    <w:name w:val="WW8Num17z1"/>
    <w:qFormat/>
    <w:rPr>
      <w:rFonts w:ascii="OpenSymbol" w:hAnsi="OpenSymbol" w:cs="StarSymbol;Arial Unicode MS"/>
      <w:sz w:val="18"/>
      <w:szCs w:val="18"/>
    </w:rPr>
  </w:style>
  <w:style w:type="character" w:customStyle="1" w:styleId="WW8Num18z0">
    <w:name w:val="WW8Num18z0"/>
    <w:qFormat/>
    <w:rPr>
      <w:rFonts w:ascii="Symbol" w:hAnsi="Symbol" w:cs="StarSymbol;Arial Unicode MS"/>
      <w:sz w:val="18"/>
      <w:szCs w:val="18"/>
    </w:rPr>
  </w:style>
  <w:style w:type="character" w:customStyle="1" w:styleId="WW8Num18z1">
    <w:name w:val="WW8Num18z1"/>
    <w:qFormat/>
    <w:rPr>
      <w:rFonts w:ascii="OpenSymbol" w:hAnsi="OpenSymbol" w:cs="StarSymbol;Arial Unicode MS"/>
      <w:sz w:val="18"/>
      <w:szCs w:val="18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  <w:sz w:val="22"/>
      <w:szCs w:val="22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tarSymbol;Arial Unicode MS"/>
      <w:color w:val="0000FF"/>
      <w:sz w:val="18"/>
      <w:szCs w:val="18"/>
    </w:rPr>
  </w:style>
  <w:style w:type="character" w:customStyle="1" w:styleId="WW8Num21z1">
    <w:name w:val="WW8Num21z1"/>
    <w:qFormat/>
    <w:rPr>
      <w:rFonts w:ascii="OpenSymbol" w:hAnsi="OpenSymbol" w:cs="StarSymbol;Arial Unicode MS"/>
      <w:sz w:val="18"/>
      <w:szCs w:val="18"/>
    </w:rPr>
  </w:style>
  <w:style w:type="character" w:customStyle="1" w:styleId="WW8Num22z0">
    <w:name w:val="WW8Num22z0"/>
    <w:qFormat/>
    <w:rPr>
      <w:rFonts w:ascii="Wingdings" w:hAnsi="Wingdings" w:cs="Wingdings"/>
      <w:color w:val="000000"/>
      <w:sz w:val="20"/>
      <w:szCs w:val="20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Wingdings"/>
    </w:rPr>
  </w:style>
  <w:style w:type="character" w:customStyle="1" w:styleId="WW8Num24z0">
    <w:name w:val="WW8Num24z0"/>
    <w:qFormat/>
    <w:rPr>
      <w:rFonts w:ascii="Symbol" w:hAnsi="Symbol" w:cs="StarSymbol;Arial Unicode MS"/>
      <w:sz w:val="18"/>
      <w:szCs w:val="18"/>
    </w:rPr>
  </w:style>
  <w:style w:type="character" w:customStyle="1" w:styleId="WW8Num24z1">
    <w:name w:val="WW8Num24z1"/>
    <w:qFormat/>
    <w:rPr>
      <w:rFonts w:ascii="OpenSymbol" w:hAnsi="OpenSymbol" w:cs="StarSymbol;Arial Unicode MS"/>
      <w:sz w:val="18"/>
      <w:szCs w:val="18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Caratterepredefinitoparagrafo">
    <w:name w:val="Carattere predefinito paragrafo"/>
    <w:qFormat/>
  </w:style>
  <w:style w:type="character" w:customStyle="1" w:styleId="InternetLink">
    <w:name w:val="Internet Link"/>
    <w:basedOn w:val="Caratterepredefinitoparagrafo"/>
    <w:qFormat/>
    <w:rPr>
      <w:color w:val="0000FF"/>
    </w:rPr>
  </w:style>
  <w:style w:type="character" w:customStyle="1" w:styleId="WW8Num3z5">
    <w:name w:val="WW8Num3z5"/>
    <w:qFormat/>
  </w:style>
  <w:style w:type="character" w:customStyle="1" w:styleId="WW8Num7z8">
    <w:name w:val="WW8Num7z8"/>
    <w:qFormat/>
  </w:style>
  <w:style w:type="character" w:customStyle="1" w:styleId="WW8Num14z4">
    <w:name w:val="WW8Num14z4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8z8">
    <w:name w:val="WW8Num18z8"/>
    <w:qFormat/>
  </w:style>
  <w:style w:type="character" w:customStyle="1" w:styleId="WW8Num19z7">
    <w:name w:val="WW8Num19z7"/>
    <w:qFormat/>
  </w:style>
  <w:style w:type="character" w:customStyle="1" w:styleId="WW8Num21z5">
    <w:name w:val="WW8Num21z5"/>
    <w:qFormat/>
  </w:style>
  <w:style w:type="character" w:customStyle="1" w:styleId="WW8Num22z4">
    <w:name w:val="WW8Num22z4"/>
    <w:qFormat/>
  </w:style>
  <w:style w:type="character" w:customStyle="1" w:styleId="WW8Num11z2">
    <w:name w:val="WW8Num11z2"/>
    <w:qFormat/>
    <w:rPr>
      <w:rFonts w:ascii="Symbol" w:hAnsi="Symbol" w:cs="Symbo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-Absatz-Standardschriftart1">
    <w:name w:val="WW-Absatz-Standardschriftart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4z2">
    <w:name w:val="WW8Num4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ascii="Times New Roman" w:hAnsi="Times New Roman" w:cs="Times New Roman"/>
    </w:rPr>
  </w:style>
  <w:style w:type="character" w:customStyle="1" w:styleId="WW8Num42z3">
    <w:name w:val="WW8Num42z3"/>
    <w:qFormat/>
    <w:rPr>
      <w:rFonts w:ascii="Symbol" w:hAnsi="Symbol" w:cs="Symbol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5z1">
    <w:name w:val="WW8Num55z1"/>
    <w:qFormat/>
    <w:rPr>
      <w:rFonts w:ascii="Courier New" w:hAnsi="Courier New" w:cs="Courier New"/>
    </w:rPr>
  </w:style>
  <w:style w:type="character" w:styleId="Numeropagina">
    <w:name w:val="page number"/>
    <w:basedOn w:val="Caratterepredefinitoparagrafo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38z4">
    <w:name w:val="WW8Num38z4"/>
    <w:qFormat/>
    <w:rPr>
      <w:rFonts w:ascii="Courier New" w:hAnsi="Courier New" w:cs="Courier New"/>
    </w:rPr>
  </w:style>
  <w:style w:type="character" w:customStyle="1" w:styleId="WW8Num1z8">
    <w:name w:val="WW8Num1z8"/>
    <w:qFormat/>
  </w:style>
  <w:style w:type="character" w:customStyle="1" w:styleId="WW8Num3z4">
    <w:name w:val="WW8Num3z4"/>
    <w:qFormat/>
  </w:style>
  <w:style w:type="character" w:customStyle="1" w:styleId="WW8Num6z8">
    <w:name w:val="WW8Num6z8"/>
    <w:qFormat/>
  </w:style>
  <w:style w:type="character" w:customStyle="1" w:styleId="WW8Num7z7">
    <w:name w:val="WW8Num7z7"/>
    <w:qFormat/>
  </w:style>
  <w:style w:type="character" w:customStyle="1" w:styleId="WW8Num8z2">
    <w:name w:val="WW8Num8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7z8">
    <w:name w:val="WW8Num17z8"/>
    <w:qFormat/>
  </w:style>
  <w:style w:type="character" w:customStyle="1" w:styleId="WW8Num18z7">
    <w:name w:val="WW8Num18z7"/>
    <w:qFormat/>
  </w:style>
  <w:style w:type="character" w:customStyle="1" w:styleId="WW8Num19z6">
    <w:name w:val="WW8Num19z6"/>
    <w:qFormat/>
  </w:style>
  <w:style w:type="character" w:customStyle="1" w:styleId="WW8Num21z4">
    <w:name w:val="WW8Num21z4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StarSymbol;Arial Unicode MS" w:hAnsi="StarSymbol;Arial Unicode MS" w:cs="StarSymbol;Arial Unicode M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8Num10z5">
    <w:name w:val="WW8Num10z5"/>
    <w:qFormat/>
    <w:rPr>
      <w:rFonts w:ascii="Wingdings" w:hAnsi="Wingdings" w:cs="Wingdings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8Num34z2">
    <w:name w:val="WW8Num34z2"/>
    <w:qFormat/>
    <w:rPr>
      <w:rFonts w:ascii="Symbol" w:hAnsi="Symbol" w:cs="Symbol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Wingdings" w:hAnsi="Wingdings" w:cs="Wingdings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5z0">
    <w:name w:val="WW8Num55z0"/>
    <w:qFormat/>
    <w:rPr>
      <w:rFonts w:ascii="Wingdings" w:hAnsi="Wingdings" w:cs="Wingdings"/>
    </w:rPr>
  </w:style>
  <w:style w:type="character" w:customStyle="1" w:styleId="WW8Num652z0">
    <w:name w:val="WW8Num652z0"/>
    <w:qFormat/>
    <w:rPr>
      <w:color w:val="000000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styleId="Collegamentovisitato">
    <w:name w:val="FollowedHyperlink"/>
    <w:basedOn w:val="Caratterepredefinitoparagrafo"/>
    <w:rPr>
      <w:color w:val="800080"/>
    </w:rPr>
  </w:style>
  <w:style w:type="character" w:customStyle="1" w:styleId="WW8Num1z7">
    <w:name w:val="WW8Num1z7"/>
    <w:qFormat/>
  </w:style>
  <w:style w:type="character" w:customStyle="1" w:styleId="WW8Num6z7">
    <w:name w:val="WW8Num6z7"/>
    <w:qFormat/>
  </w:style>
  <w:style w:type="character" w:customStyle="1" w:styleId="WW8Num7z6">
    <w:name w:val="WW8Num7z6"/>
    <w:qFormat/>
  </w:style>
  <w:style w:type="character" w:customStyle="1" w:styleId="WW8Num14z2">
    <w:name w:val="WW8Num14z2"/>
    <w:qFormat/>
    <w:rPr>
      <w:rFonts w:ascii="Courier New" w:hAnsi="Courier New" w:cs="Courier New"/>
    </w:rPr>
  </w:style>
  <w:style w:type="character" w:customStyle="1" w:styleId="WW8Num17z7">
    <w:name w:val="WW8Num17z7"/>
    <w:qFormat/>
  </w:style>
  <w:style w:type="character" w:customStyle="1" w:styleId="WW8Num18z6">
    <w:name w:val="WW8Num18z6"/>
    <w:qFormat/>
  </w:style>
  <w:style w:type="character" w:customStyle="1" w:styleId="WW8Num19z5">
    <w:name w:val="WW8Num19z5"/>
    <w:qFormat/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Wingdings" w:hAnsi="Wingdings" w:cs="Wingding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rFonts w:ascii="Wingdings" w:hAnsi="Wingdings" w:cs="Wingdings"/>
    </w:rPr>
  </w:style>
  <w:style w:type="character" w:customStyle="1" w:styleId="WW8Num45z0">
    <w:name w:val="WW8Num45z0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4z2">
    <w:name w:val="WW8Num54z2"/>
    <w:qFormat/>
    <w:rPr>
      <w:rFonts w:ascii="Symbol" w:hAnsi="Symbol" w:cs="Symbol"/>
    </w:rPr>
  </w:style>
  <w:style w:type="character" w:customStyle="1" w:styleId="WW8Num60z0">
    <w:name w:val="WW8Num60z0"/>
    <w:qFormat/>
    <w:rPr>
      <w:rFonts w:ascii="Symbol" w:hAnsi="Symbol" w:cs="Symbol"/>
    </w:rPr>
  </w:style>
  <w:style w:type="character" w:customStyle="1" w:styleId="WW-Caratterenotadichiusura">
    <w:name w:val="WW-Carattere nota di chiusura"/>
    <w:qFormat/>
  </w:style>
  <w:style w:type="character" w:customStyle="1" w:styleId="WW8Num38z1">
    <w:name w:val="WW8Num38z1"/>
    <w:qFormat/>
    <w:rPr>
      <w:rFonts w:ascii="Wingdings" w:hAnsi="Wingdings" w:cs="Wingdings"/>
    </w:rPr>
  </w:style>
  <w:style w:type="character" w:customStyle="1" w:styleId="Saltoaindice">
    <w:name w:val="Salto a indice"/>
    <w:qFormat/>
  </w:style>
  <w:style w:type="character" w:customStyle="1" w:styleId="WW8Num1z6">
    <w:name w:val="WW8Num1z6"/>
    <w:qFormat/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6z6">
    <w:name w:val="WW8Num6z6"/>
    <w:qFormat/>
  </w:style>
  <w:style w:type="character" w:customStyle="1" w:styleId="WW8Num7z5">
    <w:name w:val="WW8Num7z5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5z8">
    <w:name w:val="WW8Num15z8"/>
    <w:qFormat/>
  </w:style>
  <w:style w:type="character" w:customStyle="1" w:styleId="WW8Num17z6">
    <w:name w:val="WW8Num17z6"/>
    <w:qFormat/>
  </w:style>
  <w:style w:type="character" w:customStyle="1" w:styleId="WW8Num18z5">
    <w:name w:val="WW8Num18z5"/>
    <w:qFormat/>
  </w:style>
  <w:style w:type="character" w:customStyle="1" w:styleId="WW8Num19z4">
    <w:name w:val="WW8Num19z4"/>
    <w:qFormat/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Carpredefinitoparagrafo3">
    <w:name w:val="Car. predefinito paragrafo3"/>
    <w:qFormat/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Carpredefinitoparagrafo2">
    <w:name w:val="Car. predefinito paragrafo2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8Num34z0">
    <w:name w:val="WW8Num34z0"/>
    <w:qFormat/>
    <w:rPr>
      <w:rFonts w:ascii="Wingdings" w:hAnsi="Wingdings" w:cs="Wingdings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50z4">
    <w:name w:val="WW8Num50z4"/>
    <w:qFormat/>
    <w:rPr>
      <w:rFonts w:ascii="Courier New" w:hAnsi="Courier New" w:cs="Courier New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Caratterinotadichiusura">
    <w:name w:val="Caratteri nota di chiusura"/>
    <w:qFormat/>
    <w:rPr>
      <w:vertAlign w:val="superscript"/>
    </w:rPr>
  </w:style>
  <w:style w:type="character" w:customStyle="1" w:styleId="WW8Num38z0">
    <w:name w:val="WW8Num38z0"/>
    <w:qFormat/>
    <w:rPr>
      <w:rFonts w:ascii="Courier New" w:hAnsi="Courier New" w:cs="Courier New"/>
    </w:rPr>
  </w:style>
  <w:style w:type="character" w:customStyle="1" w:styleId="Rimandocommento1">
    <w:name w:val="Rimando commento1"/>
    <w:basedOn w:val="Carpredefinitoparagrafo2"/>
    <w:qFormat/>
    <w:rPr>
      <w:sz w:val="16"/>
      <w:szCs w:val="16"/>
    </w:rPr>
  </w:style>
  <w:style w:type="character" w:customStyle="1" w:styleId="WW8Num1z5">
    <w:name w:val="WW8Num1z5"/>
    <w:qFormat/>
  </w:style>
  <w:style w:type="character" w:customStyle="1" w:styleId="WW8Num6z5">
    <w:name w:val="WW8Num6z5"/>
    <w:qFormat/>
  </w:style>
  <w:style w:type="character" w:customStyle="1" w:styleId="WW8Num7z4">
    <w:name w:val="WW8Num7z4"/>
    <w:qFormat/>
  </w:style>
  <w:style w:type="character" w:customStyle="1" w:styleId="WW8Num14z8">
    <w:name w:val="WW8Num14z8"/>
    <w:qFormat/>
  </w:style>
  <w:style w:type="character" w:customStyle="1" w:styleId="WW8Num15z7">
    <w:name w:val="WW8Num15z7"/>
    <w:qFormat/>
  </w:style>
  <w:style w:type="character" w:customStyle="1" w:styleId="WW8Num17z5">
    <w:name w:val="WW8Num17z5"/>
    <w:qFormat/>
  </w:style>
  <w:style w:type="character" w:customStyle="1" w:styleId="WW8Num18z4">
    <w:name w:val="WW8Num18z4"/>
    <w:qFormat/>
  </w:style>
  <w:style w:type="character" w:customStyle="1" w:styleId="WW8Num22z8">
    <w:name w:val="WW8Num22z8"/>
    <w:qFormat/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rFonts w:ascii="Arial" w:eastAsia="Times New Roman" w:hAnsi="Arial" w:cs="Aria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Wingdings" w:hAnsi="Wingdings" w:cs="Wingdings"/>
    </w:rPr>
  </w:style>
  <w:style w:type="character" w:customStyle="1" w:styleId="WW8Num39z4">
    <w:name w:val="WW8Num39z4"/>
    <w:qFormat/>
    <w:rPr>
      <w:rFonts w:ascii="Courier New" w:hAnsi="Courier New" w:cs="Courier New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8z0">
    <w:name w:val="WW8Num48z0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Wingdings" w:hAnsi="Wingdings" w:cs="Wingdings"/>
    </w:rPr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Rimandonotaapidipagina1">
    <w:name w:val="Rimando nota a piè di pagina1"/>
    <w:qFormat/>
    <w:rPr>
      <w:vertAlign w:val="superscript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Rimandonotadichiusura2">
    <w:name w:val="Rimando nota di chiusura2"/>
    <w:qFormat/>
    <w:rPr>
      <w:vertAlign w:val="superscript"/>
    </w:rPr>
  </w:style>
  <w:style w:type="character" w:customStyle="1" w:styleId="WW8Num1z4">
    <w:name w:val="WW8Num1z4"/>
    <w:qFormat/>
  </w:style>
  <w:style w:type="character" w:customStyle="1" w:styleId="WW8Num3z8">
    <w:name w:val="WW8Num3z8"/>
    <w:qFormat/>
  </w:style>
  <w:style w:type="character" w:customStyle="1" w:styleId="WW8Num6z4">
    <w:name w:val="WW8Num6z4"/>
    <w:qFormat/>
  </w:style>
  <w:style w:type="character" w:customStyle="1" w:styleId="WW8Num7z3">
    <w:name w:val="WW8Num7z3"/>
    <w:qFormat/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7">
    <w:name w:val="WW8Num14z7"/>
    <w:qFormat/>
  </w:style>
  <w:style w:type="character" w:customStyle="1" w:styleId="WW8Num15z6">
    <w:name w:val="WW8Num15z6"/>
    <w:qFormat/>
  </w:style>
  <w:style w:type="character" w:customStyle="1" w:styleId="WW8Num17z4">
    <w:name w:val="WW8Num17z4"/>
    <w:qFormat/>
  </w:style>
  <w:style w:type="character" w:customStyle="1" w:styleId="WW8Num18z3">
    <w:name w:val="WW8Num18z3"/>
    <w:qFormat/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1z8">
    <w:name w:val="WW8Num21z8"/>
    <w:qFormat/>
  </w:style>
  <w:style w:type="character" w:customStyle="1" w:styleId="WW8Num22z7">
    <w:name w:val="WW8Num22z7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Wingdings" w:hAnsi="Wingdings" w:cs="Wingdings"/>
    </w:rPr>
  </w:style>
  <w:style w:type="character" w:customStyle="1" w:styleId="WW8Num52z3">
    <w:name w:val="WW8Num52z3"/>
    <w:qFormat/>
    <w:rPr>
      <w:rFonts w:ascii="Symbol" w:hAnsi="Symbol" w:cs="Symbol"/>
    </w:rPr>
  </w:style>
  <w:style w:type="character" w:customStyle="1" w:styleId="WW8Num58z0">
    <w:name w:val="WW8Num58z0"/>
    <w:qFormat/>
    <w:rPr>
      <w:rFonts w:ascii="Symbol" w:hAnsi="Symbol" w:cs="Symbol"/>
    </w:rPr>
  </w:style>
  <w:style w:type="character" w:customStyle="1" w:styleId="Caratteridinumerazione">
    <w:name w:val="Caratteri di numerazione"/>
    <w:qFormat/>
  </w:style>
  <w:style w:type="character" w:customStyle="1" w:styleId="Rimandonotadichiusura1">
    <w:name w:val="Rimando nota di chiusura1"/>
    <w:qFormat/>
    <w:rPr>
      <w:vertAlign w:val="superscript"/>
    </w:rPr>
  </w:style>
  <w:style w:type="character" w:customStyle="1" w:styleId="Rimandonotaapidipagina2">
    <w:name w:val="Rimando nota a piè di pagina2"/>
    <w:qFormat/>
    <w:rPr>
      <w:vertAlign w:val="superscript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7">
    <w:name w:val="WW8Num3z7"/>
    <w:qFormat/>
  </w:style>
  <w:style w:type="character" w:customStyle="1" w:styleId="WW8Num7z2">
    <w:name w:val="WW8Num7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14z6">
    <w:name w:val="WW8Num14z6"/>
    <w:qFormat/>
  </w:style>
  <w:style w:type="character" w:customStyle="1" w:styleId="WW8Num15z5">
    <w:name w:val="WW8Num15z5"/>
    <w:qFormat/>
  </w:style>
  <w:style w:type="character" w:customStyle="1" w:styleId="WW8Num17z3">
    <w:name w:val="WW8Num17z3"/>
    <w:qFormat/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21z7">
    <w:name w:val="WW8Num21z7"/>
    <w:qFormat/>
  </w:style>
  <w:style w:type="character" w:customStyle="1" w:styleId="WW8Num22z6">
    <w:name w:val="WW8Num22z6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-Absatz-Standardschriftart111">
    <w:name w:val="WW-Absatz-Standardschriftart111"/>
    <w:qFormat/>
  </w:style>
  <w:style w:type="character" w:customStyle="1" w:styleId="WW8Num25z2">
    <w:name w:val="WW8Num25z2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Courier New" w:hAnsi="Courier New" w:cs="Courier New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50z0">
    <w:name w:val="WW8Num50z0"/>
    <w:qFormat/>
    <w:rPr>
      <w:rFonts w:ascii="Courier New" w:hAnsi="Courier New" w:cs="Courier New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7z0">
    <w:name w:val="WW8Num57z0"/>
    <w:qFormat/>
    <w:rPr>
      <w:rFonts w:ascii="Symbol" w:hAnsi="Symbol" w:cs="Symbol"/>
    </w:rPr>
  </w:style>
  <w:style w:type="character" w:customStyle="1" w:styleId="Punti">
    <w:name w:val="Punti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8Num652z3">
    <w:name w:val="WW8Num652z3"/>
    <w:qFormat/>
    <w:rPr>
      <w:rFonts w:ascii="Symbol" w:hAnsi="Symbol" w:cs="Symbol"/>
    </w:rPr>
  </w:style>
  <w:style w:type="character" w:customStyle="1" w:styleId="WW8Num28z2">
    <w:name w:val="WW8Num28z2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6">
    <w:name w:val="WW8Num3z6"/>
    <w:qFormat/>
  </w:style>
  <w:style w:type="character" w:customStyle="1" w:styleId="WW8Num6z2">
    <w:name w:val="WW8Num6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14z5">
    <w:name w:val="WW8Num14z5"/>
    <w:qFormat/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7z2">
    <w:name w:val="WW8Num17z2"/>
    <w:qFormat/>
  </w:style>
  <w:style w:type="character" w:customStyle="1" w:styleId="WW8Num19z8">
    <w:name w:val="WW8Num19z8"/>
    <w:qFormat/>
  </w:style>
  <w:style w:type="character" w:customStyle="1" w:styleId="WW8Num21z6">
    <w:name w:val="WW8Num21z6"/>
    <w:qFormat/>
  </w:style>
  <w:style w:type="character" w:customStyle="1" w:styleId="WW8Num22z5">
    <w:name w:val="WW8Num22z5"/>
    <w:qFormat/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Carpredefinitoparagrafo1">
    <w:name w:val="Car. predefinito paragrafo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6z0">
    <w:name w:val="WW8Num46z0"/>
    <w:qFormat/>
    <w:rPr>
      <w:rFonts w:ascii="Wingdings" w:hAnsi="Wingdings" w:cs="Wingdings"/>
    </w:rPr>
  </w:style>
  <w:style w:type="character" w:customStyle="1" w:styleId="WW8Num49z3">
    <w:name w:val="WW8Num49z3"/>
    <w:qFormat/>
    <w:rPr>
      <w:rFonts w:ascii="Symbol" w:hAnsi="Symbol" w:cs="Symbol"/>
    </w:rPr>
  </w:style>
  <w:style w:type="character" w:customStyle="1" w:styleId="WW8Num52z0">
    <w:name w:val="WW8Num52z0"/>
    <w:qFormat/>
    <w:rPr>
      <w:rFonts w:ascii="Wingdings" w:hAnsi="Wingdings" w:cs="Wingdings"/>
    </w:rPr>
  </w:style>
  <w:style w:type="character" w:customStyle="1" w:styleId="WW8Num55z3">
    <w:name w:val="WW8Num55z3"/>
    <w:qFormat/>
    <w:rPr>
      <w:rFonts w:ascii="Symbol" w:hAnsi="Symbol" w:cs="Symbol"/>
    </w:rPr>
  </w:style>
  <w:style w:type="character" w:customStyle="1" w:styleId="Caratterinotaapidipagina">
    <w:name w:val="Caratteri nota a piè di pagina"/>
    <w:basedOn w:val="Caratterepredefinitoparagrafo"/>
    <w:qFormat/>
    <w:rPr>
      <w:vertAlign w:val="superscript"/>
    </w:rPr>
  </w:style>
  <w:style w:type="character" w:customStyle="1" w:styleId="WW8Num652z2">
    <w:name w:val="WW8Num652z2"/>
    <w:qFormat/>
    <w:rPr>
      <w:rFonts w:ascii="Wingdings" w:hAnsi="Wingdings" w:cs="Wingdings"/>
    </w:rPr>
  </w:style>
  <w:style w:type="character" w:customStyle="1" w:styleId="Digitazionedellutente">
    <w:name w:val="Digitazione dell'utente"/>
    <w:qFormat/>
    <w:rPr>
      <w:rFonts w:ascii="Arial" w:eastAsia="Courier New" w:hAnsi="Arial" w:cs="Courier New"/>
      <w:sz w:val="22"/>
      <w:szCs w:val="22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Corpotesto">
    <w:name w:val="Body Text"/>
    <w:basedOn w:val="Normale"/>
    <w:pPr>
      <w:spacing w:before="120"/>
      <w:jc w:val="both"/>
    </w:pPr>
    <w:rPr>
      <w:color w:val="00000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mmario1">
    <w:name w:val="toc 1"/>
    <w:basedOn w:val="Indice"/>
    <w:pPr>
      <w:tabs>
        <w:tab w:val="right" w:leader="dot" w:pos="465"/>
        <w:tab w:val="right" w:leader="dot" w:pos="9637"/>
      </w:tabs>
      <w:spacing w:before="113"/>
    </w:pPr>
    <w:rPr>
      <w:rFonts w:ascii="Arial" w:hAnsi="Arial" w:cs="Arial"/>
      <w:sz w:val="26"/>
    </w:rPr>
  </w:style>
  <w:style w:type="paragraph" w:styleId="Sommario5">
    <w:name w:val="toc 5"/>
    <w:basedOn w:val="Indice"/>
    <w:pPr>
      <w:tabs>
        <w:tab w:val="right" w:leader="dot" w:pos="11901"/>
      </w:tabs>
      <w:ind w:left="1132"/>
    </w:pPr>
  </w:style>
  <w:style w:type="paragraph" w:styleId="Sommario9">
    <w:name w:val="toc 9"/>
    <w:basedOn w:val="Indice"/>
    <w:pPr>
      <w:tabs>
        <w:tab w:val="right" w:leader="dot" w:pos="14165"/>
      </w:tabs>
      <w:ind w:left="2264"/>
    </w:pPr>
  </w:style>
  <w:style w:type="paragraph" w:customStyle="1" w:styleId="Numeroprotocollo">
    <w:name w:val="Numero protocollo"/>
    <w:basedOn w:val="Normale"/>
    <w:qFormat/>
    <w:rPr>
      <w:rFonts w:ascii="Arial" w:hAnsi="Arial" w:cs="Arial"/>
    </w:rPr>
  </w:style>
  <w:style w:type="paragraph" w:customStyle="1" w:styleId="Mappadocumento1">
    <w:name w:val="Mappa documento1"/>
    <w:basedOn w:val="Normale"/>
    <w:qFormat/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rial" w:eastAsia="MS Mincho" w:hAnsi="Arial" w:cs="Tahoma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Arial Unicode MS" w:hAnsi="Arial" w:cs="Tahoma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Sommario4">
    <w:name w:val="toc 4"/>
    <w:basedOn w:val="Indice"/>
    <w:pPr>
      <w:tabs>
        <w:tab w:val="right" w:leader="dot" w:pos="11335"/>
      </w:tabs>
      <w:ind w:left="849"/>
    </w:pPr>
  </w:style>
  <w:style w:type="paragraph" w:styleId="Sommario8">
    <w:name w:val="toc 8"/>
    <w:basedOn w:val="Indice"/>
    <w:pPr>
      <w:tabs>
        <w:tab w:val="right" w:leader="dot" w:pos="13599"/>
      </w:tabs>
      <w:ind w:left="1981"/>
    </w:pPr>
  </w:style>
  <w:style w:type="paragraph" w:customStyle="1" w:styleId="Contenutocornice">
    <w:name w:val="Contenuto cornice"/>
    <w:basedOn w:val="Corpotesto"/>
    <w:qFormat/>
  </w:style>
  <w:style w:type="paragraph" w:customStyle="1" w:styleId="Testocommento1">
    <w:name w:val="Testo commento1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1"/>
    <w:next w:val="Testocommento1"/>
    <w:qFormat/>
    <w:rPr>
      <w:b/>
      <w:bCs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itoloindice">
    <w:name w:val="index heading"/>
    <w:basedOn w:val="Titolo"/>
    <w:pPr>
      <w:suppressLineNumbers/>
    </w:pPr>
    <w:rPr>
      <w:b/>
      <w:bCs/>
      <w:sz w:val="32"/>
      <w:szCs w:val="32"/>
    </w:rPr>
  </w:style>
  <w:style w:type="paragraph" w:styleId="Titolosommario">
    <w:name w:val="TOC Heading"/>
    <w:basedOn w:val="Intestazione1"/>
    <w:qFormat/>
    <w:pPr>
      <w:suppressLineNumbers/>
    </w:pPr>
    <w:rPr>
      <w:b/>
      <w:bCs/>
      <w:sz w:val="32"/>
      <w:szCs w:val="32"/>
    </w:rPr>
  </w:style>
  <w:style w:type="paragraph" w:customStyle="1" w:styleId="Intestazione3">
    <w:name w:val="Intestazione3"/>
    <w:basedOn w:val="Normale"/>
    <w:next w:val="Corpotesto"/>
    <w:qFormat/>
    <w:pPr>
      <w:keepNext/>
      <w:spacing w:before="240" w:after="120"/>
    </w:pPr>
    <w:rPr>
      <w:rFonts w:ascii="Arial" w:eastAsia="Arial Unicode MS" w:hAnsi="Arial" w:cs="Mangal"/>
    </w:rPr>
  </w:style>
  <w:style w:type="paragraph" w:customStyle="1" w:styleId="Indice10">
    <w:name w:val="Indice 10"/>
    <w:basedOn w:val="Indice"/>
    <w:qFormat/>
    <w:pPr>
      <w:tabs>
        <w:tab w:val="right" w:leader="dot" w:pos="14731"/>
      </w:tabs>
      <w:ind w:left="2547"/>
    </w:p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mmario3">
    <w:name w:val="toc 3"/>
    <w:basedOn w:val="Indice"/>
    <w:pPr>
      <w:tabs>
        <w:tab w:val="right" w:leader="dot" w:pos="10769"/>
      </w:tabs>
      <w:ind w:left="566"/>
    </w:pPr>
  </w:style>
  <w:style w:type="paragraph" w:styleId="Sommario7">
    <w:name w:val="toc 7"/>
    <w:basedOn w:val="Indice"/>
    <w:pPr>
      <w:tabs>
        <w:tab w:val="right" w:leader="dot" w:pos="13033"/>
      </w:tabs>
      <w:ind w:left="1698"/>
    </w:pPr>
  </w:style>
  <w:style w:type="paragraph" w:customStyle="1" w:styleId="Corpodeltesto21">
    <w:name w:val="Corpo del testo 21"/>
    <w:basedOn w:val="Normale"/>
    <w:qFormat/>
    <w:rPr>
      <w:color w:val="000000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e"/>
    <w:qFormat/>
    <w:pPr>
      <w:suppressAutoHyphens w:val="0"/>
      <w:spacing w:before="280" w:after="119"/>
    </w:pPr>
    <w:rPr>
      <w:sz w:val="24"/>
      <w:szCs w:val="24"/>
    </w:rPr>
  </w:style>
  <w:style w:type="paragraph" w:customStyle="1" w:styleId="Stile3">
    <w:name w:val="Stile3"/>
    <w:basedOn w:val="Normale"/>
    <w:qFormat/>
    <w:pPr>
      <w:tabs>
        <w:tab w:val="left" w:pos="720"/>
      </w:tabs>
      <w:ind w:left="720" w:hanging="360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Sommario2">
    <w:name w:val="toc 2"/>
    <w:basedOn w:val="Indice"/>
    <w:pPr>
      <w:tabs>
        <w:tab w:val="right" w:pos="9639"/>
        <w:tab w:val="right" w:leader="dot" w:pos="10203"/>
      </w:tabs>
      <w:spacing w:before="57"/>
      <w:ind w:left="283"/>
    </w:pPr>
    <w:rPr>
      <w:rFonts w:ascii="Arial" w:hAnsi="Arial" w:cs="Arial"/>
      <w:sz w:val="26"/>
    </w:rPr>
  </w:style>
  <w:style w:type="paragraph" w:styleId="Sommario6">
    <w:name w:val="toc 6"/>
    <w:basedOn w:val="Indice"/>
    <w:pPr>
      <w:tabs>
        <w:tab w:val="right" w:leader="dot" w:pos="12467"/>
      </w:tabs>
      <w:ind w:left="1415"/>
    </w:p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List858D7CFB-ED40-4347-BF05-701D383B685F858D7CFB-ED40-4347-BF05-701D383B685F">
    <w:name w:val="List{858D7CFB-ED40-4347-BF05-701D383B685F}{858D7CFB-ED40-4347-BF05-701D383B685F}"/>
    <w:basedOn w:val="Corpotesto"/>
    <w:qFormat/>
    <w:rPr>
      <w:rFonts w:cs="Tahoma"/>
    </w:rPr>
  </w:style>
  <w:style w:type="paragraph" w:customStyle="1" w:styleId="Corpodeltesto31">
    <w:name w:val="Corpo del testo 31"/>
    <w:basedOn w:val="Normale"/>
    <w:qFormat/>
    <w:rPr>
      <w:sz w:val="24"/>
    </w:rPr>
  </w:style>
  <w:style w:type="paragraph" w:customStyle="1" w:styleId="intestazioneattivit">
    <w:name w:val="intestazione attività"/>
    <w:basedOn w:val="Normale"/>
    <w:qFormat/>
    <w:pPr>
      <w:jc w:val="both"/>
    </w:pPr>
    <w:rPr>
      <w:color w:val="00FF00"/>
    </w:rPr>
  </w:style>
  <w:style w:type="paragraph" w:customStyle="1" w:styleId="Titolo10">
    <w:name w:val="Titolo1"/>
    <w:basedOn w:val="Normale"/>
    <w:next w:val="Sottotitolo"/>
    <w:qFormat/>
    <w:pPr>
      <w:jc w:val="center"/>
    </w:pPr>
    <w:rPr>
      <w:b/>
      <w:bCs/>
      <w:sz w:val="44"/>
      <w:szCs w:val="24"/>
    </w:rPr>
  </w:style>
  <w:style w:type="paragraph" w:customStyle="1" w:styleId="Didascalia3">
    <w:name w:val="Didascalia3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paragraph" w:styleId="Titolo1">
    <w:name w:val="heading 1"/>
    <w:basedOn w:val="Normale"/>
    <w:next w:val="Normale"/>
    <w:autoRedefine/>
    <w:qFormat/>
    <w:pPr>
      <w:keepNext/>
      <w:tabs>
        <w:tab w:val="left" w:pos="0"/>
        <w:tab w:val="left" w:pos="480"/>
      </w:tabs>
      <w:spacing w:before="113"/>
      <w:outlineLvl w:val="0"/>
    </w:pPr>
    <w:rPr>
      <w:rFonts w:cs="Arial"/>
      <w:b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0"/>
        <w:tab w:val="left" w:pos="660"/>
      </w:tabs>
      <w:spacing w:before="113"/>
      <w:ind w:left="660" w:hanging="480"/>
      <w:jc w:val="both"/>
      <w:outlineLvl w:val="1"/>
    </w:pPr>
    <w:rPr>
      <w:color w:val="000000"/>
    </w:rPr>
  </w:style>
  <w:style w:type="paragraph" w:styleId="Titolo3">
    <w:name w:val="heading 3"/>
    <w:basedOn w:val="Normale"/>
    <w:next w:val="Normale"/>
    <w:qFormat/>
    <w:pPr>
      <w:keepNext/>
      <w:tabs>
        <w:tab w:val="left" w:pos="0"/>
        <w:tab w:val="left" w:pos="1004"/>
      </w:tabs>
      <w:ind w:left="1004" w:hanging="720"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0"/>
        <w:tab w:val="left" w:pos="1260"/>
      </w:tabs>
      <w:ind w:left="1260" w:hanging="720"/>
      <w:jc w:val="center"/>
      <w:outlineLvl w:val="3"/>
    </w:pPr>
    <w:rPr>
      <w:b/>
      <w:i/>
      <w:sz w:val="36"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0"/>
        <w:tab w:val="left" w:pos="1800"/>
      </w:tabs>
      <w:ind w:left="1800" w:hanging="1080"/>
      <w:jc w:val="both"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tabs>
        <w:tab w:val="left" w:pos="0"/>
        <w:tab w:val="left" w:pos="1980"/>
      </w:tabs>
      <w:ind w:left="1980" w:hanging="1080"/>
      <w:jc w:val="center"/>
      <w:outlineLvl w:val="5"/>
    </w:pPr>
    <w:rPr>
      <w:b/>
      <w:szCs w:val="40"/>
    </w:rPr>
  </w:style>
  <w:style w:type="paragraph" w:styleId="Titolo7">
    <w:name w:val="heading 7"/>
    <w:basedOn w:val="Normale"/>
    <w:next w:val="Normale"/>
    <w:qFormat/>
    <w:pPr>
      <w:keepNext/>
      <w:tabs>
        <w:tab w:val="left" w:pos="0"/>
        <w:tab w:val="left" w:pos="2520"/>
      </w:tabs>
      <w:ind w:left="2520" w:hanging="1440"/>
      <w:jc w:val="center"/>
      <w:outlineLvl w:val="6"/>
    </w:pPr>
    <w:rPr>
      <w:color w:val="000000"/>
    </w:rPr>
  </w:style>
  <w:style w:type="paragraph" w:styleId="Titolo8">
    <w:name w:val="heading 8"/>
    <w:basedOn w:val="Normale"/>
    <w:next w:val="Normale"/>
    <w:qFormat/>
    <w:pPr>
      <w:keepNext/>
      <w:tabs>
        <w:tab w:val="left" w:pos="0"/>
        <w:tab w:val="left" w:pos="2700"/>
      </w:tabs>
      <w:ind w:left="2700" w:hanging="1440"/>
      <w:jc w:val="center"/>
      <w:outlineLvl w:val="7"/>
    </w:pPr>
    <w:rPr>
      <w:color w:val="0000FF"/>
    </w:rPr>
  </w:style>
  <w:style w:type="paragraph" w:styleId="Titolo9">
    <w:name w:val="heading 9"/>
    <w:basedOn w:val="Normale"/>
    <w:next w:val="Normale"/>
    <w:qFormat/>
    <w:pPr>
      <w:keepNext/>
      <w:tabs>
        <w:tab w:val="left" w:pos="0"/>
        <w:tab w:val="left" w:pos="3240"/>
      </w:tabs>
      <w:ind w:left="3240" w:hanging="1800"/>
      <w:outlineLvl w:val="8"/>
    </w:pPr>
    <w:rPr>
      <w:b/>
      <w:bCs/>
      <w:sz w:val="4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tarSymbol;Arial Unicode MS"/>
      <w:sz w:val="18"/>
      <w:szCs w:val="18"/>
    </w:rPr>
  </w:style>
  <w:style w:type="character" w:customStyle="1" w:styleId="WW8Num1z1">
    <w:name w:val="WW8Num1z1"/>
    <w:qFormat/>
    <w:rPr>
      <w:rFonts w:ascii="OpenSymbol" w:hAnsi="OpenSymbol" w:cs="StarSymbol;Arial Unicode MS"/>
      <w:sz w:val="18"/>
      <w:szCs w:val="18"/>
    </w:rPr>
  </w:style>
  <w:style w:type="character" w:customStyle="1" w:styleId="WW8Num2z0">
    <w:name w:val="WW8Num2z0"/>
    <w:qFormat/>
    <w:rPr>
      <w:rFonts w:ascii="Wingdings" w:hAnsi="Wingdings" w:cs="Wingdings"/>
      <w:sz w:val="20"/>
      <w:szCs w:val="2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  <w:sz w:val="20"/>
      <w:szCs w:val="2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sz w:val="22"/>
      <w:szCs w:val="22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tarSymbol;Arial Unicode MS"/>
      <w:sz w:val="18"/>
      <w:szCs w:val="18"/>
    </w:rPr>
  </w:style>
  <w:style w:type="character" w:customStyle="1" w:styleId="WW8Num5z1">
    <w:name w:val="WW8Num5z1"/>
    <w:qFormat/>
    <w:rPr>
      <w:rFonts w:ascii="OpenSymbol" w:hAnsi="OpenSymbol" w:cs="StarSymbol;Arial Unicode MS"/>
      <w:sz w:val="18"/>
      <w:szCs w:val="18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color w:val="000000"/>
    </w:rPr>
  </w:style>
  <w:style w:type="character" w:customStyle="1" w:styleId="WW8Num8z0">
    <w:name w:val="WW8Num8z0"/>
    <w:qFormat/>
    <w:rPr>
      <w:rFonts w:ascii="Symbol" w:hAnsi="Symbol" w:cs="StarSymbol;Arial Unicode MS"/>
      <w:sz w:val="18"/>
      <w:szCs w:val="18"/>
    </w:rPr>
  </w:style>
  <w:style w:type="character" w:customStyle="1" w:styleId="WW8Num8z1">
    <w:name w:val="WW8Num8z1"/>
    <w:qFormat/>
    <w:rPr>
      <w:rFonts w:ascii="OpenSymbol" w:hAnsi="OpenSymbol" w:cs="StarSymbol;Arial Unicode MS"/>
      <w:sz w:val="18"/>
      <w:szCs w:val="18"/>
    </w:rPr>
  </w:style>
  <w:style w:type="character" w:customStyle="1" w:styleId="WW8Num9z0">
    <w:name w:val="WW8Num9z0"/>
    <w:qFormat/>
    <w:rPr>
      <w:rFonts w:ascii="Wingdings" w:hAnsi="Wingdings" w:cs="Wingdings"/>
      <w:sz w:val="20"/>
      <w:szCs w:val="2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color w:val="auto"/>
    </w:rPr>
  </w:style>
  <w:style w:type="character" w:customStyle="1" w:styleId="WW8Num10z1">
    <w:name w:val="WW8Num10z1"/>
    <w:qFormat/>
    <w:rPr>
      <w:rFonts w:ascii="Wingdings 2" w:hAnsi="Wingdings 2" w:cs="Courier New"/>
    </w:rPr>
  </w:style>
  <w:style w:type="character" w:customStyle="1" w:styleId="WW8Num10z2">
    <w:name w:val="WW8Num10z2"/>
    <w:qFormat/>
    <w:rPr>
      <w:rFonts w:ascii="StarSymbol;Arial Unicode MS" w:hAnsi="StarSymbol;Arial Unicode MS" w:cs="Wingdings"/>
    </w:rPr>
  </w:style>
  <w:style w:type="character" w:customStyle="1" w:styleId="WW8Num11z0">
    <w:name w:val="WW8Num11z0"/>
    <w:qFormat/>
    <w:rPr>
      <w:rFonts w:ascii="Symbol" w:hAnsi="Symbol" w:cs="StarSymbol;Arial Unicode MS"/>
      <w:sz w:val="18"/>
      <w:szCs w:val="18"/>
    </w:rPr>
  </w:style>
  <w:style w:type="character" w:customStyle="1" w:styleId="WW8Num11z1">
    <w:name w:val="WW8Num11z1"/>
    <w:qFormat/>
    <w:rPr>
      <w:rFonts w:ascii="OpenSymbol" w:hAnsi="OpenSymbol" w:cs="StarSymbol;Arial Unicode MS"/>
      <w:sz w:val="18"/>
      <w:szCs w:val="18"/>
    </w:rPr>
  </w:style>
  <w:style w:type="character" w:customStyle="1" w:styleId="WW8Num12z0">
    <w:name w:val="WW8Num12z0"/>
    <w:qFormat/>
    <w:rPr>
      <w:rFonts w:ascii="Arial" w:hAnsi="Arial" w:cs="Arial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Wingdings" w:hAnsi="Wingdings" w:cs="Wingdings"/>
      <w:sz w:val="20"/>
      <w:szCs w:val="20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Wingdings" w:hAnsi="Wingdings" w:cs="Wingdings"/>
      <w:sz w:val="22"/>
      <w:szCs w:val="22"/>
    </w:rPr>
  </w:style>
  <w:style w:type="character" w:customStyle="1" w:styleId="WW8Num15z0">
    <w:name w:val="WW8Num15z0"/>
    <w:qFormat/>
    <w:rPr>
      <w:rFonts w:ascii="Symbol" w:hAnsi="Symbol" w:cs="StarSymbol;Arial Unicode MS"/>
      <w:sz w:val="18"/>
      <w:szCs w:val="18"/>
    </w:rPr>
  </w:style>
  <w:style w:type="character" w:customStyle="1" w:styleId="WW8Num15z1">
    <w:name w:val="WW8Num15z1"/>
    <w:qFormat/>
    <w:rPr>
      <w:rFonts w:ascii="OpenSymbol" w:hAnsi="OpenSymbol" w:cs="StarSymbol;Arial Unicode MS"/>
      <w:sz w:val="18"/>
      <w:szCs w:val="18"/>
    </w:rPr>
  </w:style>
  <w:style w:type="character" w:customStyle="1" w:styleId="WW8Num16z0">
    <w:name w:val="WW8Num16z0"/>
    <w:qFormat/>
    <w:rPr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tarSymbol;Arial Unicode MS"/>
      <w:sz w:val="18"/>
      <w:szCs w:val="18"/>
    </w:rPr>
  </w:style>
  <w:style w:type="character" w:customStyle="1" w:styleId="WW8Num17z1">
    <w:name w:val="WW8Num17z1"/>
    <w:qFormat/>
    <w:rPr>
      <w:rFonts w:ascii="OpenSymbol" w:hAnsi="OpenSymbol" w:cs="StarSymbol;Arial Unicode MS"/>
      <w:sz w:val="18"/>
      <w:szCs w:val="18"/>
    </w:rPr>
  </w:style>
  <w:style w:type="character" w:customStyle="1" w:styleId="WW8Num18z0">
    <w:name w:val="WW8Num18z0"/>
    <w:qFormat/>
    <w:rPr>
      <w:rFonts w:ascii="Symbol" w:hAnsi="Symbol" w:cs="StarSymbol;Arial Unicode MS"/>
      <w:sz w:val="18"/>
      <w:szCs w:val="18"/>
    </w:rPr>
  </w:style>
  <w:style w:type="character" w:customStyle="1" w:styleId="WW8Num18z1">
    <w:name w:val="WW8Num18z1"/>
    <w:qFormat/>
    <w:rPr>
      <w:rFonts w:ascii="OpenSymbol" w:hAnsi="OpenSymbol" w:cs="StarSymbol;Arial Unicode MS"/>
      <w:sz w:val="18"/>
      <w:szCs w:val="18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  <w:sz w:val="22"/>
      <w:szCs w:val="22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tarSymbol;Arial Unicode MS"/>
      <w:color w:val="0000FF"/>
      <w:sz w:val="18"/>
      <w:szCs w:val="18"/>
    </w:rPr>
  </w:style>
  <w:style w:type="character" w:customStyle="1" w:styleId="WW8Num21z1">
    <w:name w:val="WW8Num21z1"/>
    <w:qFormat/>
    <w:rPr>
      <w:rFonts w:ascii="OpenSymbol" w:hAnsi="OpenSymbol" w:cs="StarSymbol;Arial Unicode MS"/>
      <w:sz w:val="18"/>
      <w:szCs w:val="18"/>
    </w:rPr>
  </w:style>
  <w:style w:type="character" w:customStyle="1" w:styleId="WW8Num22z0">
    <w:name w:val="WW8Num22z0"/>
    <w:qFormat/>
    <w:rPr>
      <w:rFonts w:ascii="Wingdings" w:hAnsi="Wingdings" w:cs="Wingdings"/>
      <w:color w:val="000000"/>
      <w:sz w:val="20"/>
      <w:szCs w:val="20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Wingdings"/>
    </w:rPr>
  </w:style>
  <w:style w:type="character" w:customStyle="1" w:styleId="WW8Num24z0">
    <w:name w:val="WW8Num24z0"/>
    <w:qFormat/>
    <w:rPr>
      <w:rFonts w:ascii="Symbol" w:hAnsi="Symbol" w:cs="StarSymbol;Arial Unicode MS"/>
      <w:sz w:val="18"/>
      <w:szCs w:val="18"/>
    </w:rPr>
  </w:style>
  <w:style w:type="character" w:customStyle="1" w:styleId="WW8Num24z1">
    <w:name w:val="WW8Num24z1"/>
    <w:qFormat/>
    <w:rPr>
      <w:rFonts w:ascii="OpenSymbol" w:hAnsi="OpenSymbol" w:cs="StarSymbol;Arial Unicode MS"/>
      <w:sz w:val="18"/>
      <w:szCs w:val="18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Caratterepredefinitoparagrafo">
    <w:name w:val="Carattere predefinito paragrafo"/>
    <w:qFormat/>
  </w:style>
  <w:style w:type="character" w:customStyle="1" w:styleId="InternetLink">
    <w:name w:val="Internet Link"/>
    <w:basedOn w:val="Caratterepredefinitoparagrafo"/>
    <w:qFormat/>
    <w:rPr>
      <w:color w:val="0000FF"/>
    </w:rPr>
  </w:style>
  <w:style w:type="character" w:customStyle="1" w:styleId="WW8Num3z5">
    <w:name w:val="WW8Num3z5"/>
    <w:qFormat/>
  </w:style>
  <w:style w:type="character" w:customStyle="1" w:styleId="WW8Num7z8">
    <w:name w:val="WW8Num7z8"/>
    <w:qFormat/>
  </w:style>
  <w:style w:type="character" w:customStyle="1" w:styleId="WW8Num14z4">
    <w:name w:val="WW8Num14z4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8z8">
    <w:name w:val="WW8Num18z8"/>
    <w:qFormat/>
  </w:style>
  <w:style w:type="character" w:customStyle="1" w:styleId="WW8Num19z7">
    <w:name w:val="WW8Num19z7"/>
    <w:qFormat/>
  </w:style>
  <w:style w:type="character" w:customStyle="1" w:styleId="WW8Num21z5">
    <w:name w:val="WW8Num21z5"/>
    <w:qFormat/>
  </w:style>
  <w:style w:type="character" w:customStyle="1" w:styleId="WW8Num22z4">
    <w:name w:val="WW8Num22z4"/>
    <w:qFormat/>
  </w:style>
  <w:style w:type="character" w:customStyle="1" w:styleId="WW8Num11z2">
    <w:name w:val="WW8Num11z2"/>
    <w:qFormat/>
    <w:rPr>
      <w:rFonts w:ascii="Symbol" w:hAnsi="Symbol" w:cs="Symbo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-Absatz-Standardschriftart1">
    <w:name w:val="WW-Absatz-Standardschriftart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4z2">
    <w:name w:val="WW8Num4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ascii="Times New Roman" w:hAnsi="Times New Roman" w:cs="Times New Roman"/>
    </w:rPr>
  </w:style>
  <w:style w:type="character" w:customStyle="1" w:styleId="WW8Num42z3">
    <w:name w:val="WW8Num42z3"/>
    <w:qFormat/>
    <w:rPr>
      <w:rFonts w:ascii="Symbol" w:hAnsi="Symbol" w:cs="Symbol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5z1">
    <w:name w:val="WW8Num55z1"/>
    <w:qFormat/>
    <w:rPr>
      <w:rFonts w:ascii="Courier New" w:hAnsi="Courier New" w:cs="Courier New"/>
    </w:rPr>
  </w:style>
  <w:style w:type="character" w:styleId="Numeropagina">
    <w:name w:val="page number"/>
    <w:basedOn w:val="Caratterepredefinitoparagrafo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38z4">
    <w:name w:val="WW8Num38z4"/>
    <w:qFormat/>
    <w:rPr>
      <w:rFonts w:ascii="Courier New" w:hAnsi="Courier New" w:cs="Courier New"/>
    </w:rPr>
  </w:style>
  <w:style w:type="character" w:customStyle="1" w:styleId="WW8Num1z8">
    <w:name w:val="WW8Num1z8"/>
    <w:qFormat/>
  </w:style>
  <w:style w:type="character" w:customStyle="1" w:styleId="WW8Num3z4">
    <w:name w:val="WW8Num3z4"/>
    <w:qFormat/>
  </w:style>
  <w:style w:type="character" w:customStyle="1" w:styleId="WW8Num6z8">
    <w:name w:val="WW8Num6z8"/>
    <w:qFormat/>
  </w:style>
  <w:style w:type="character" w:customStyle="1" w:styleId="WW8Num7z7">
    <w:name w:val="WW8Num7z7"/>
    <w:qFormat/>
  </w:style>
  <w:style w:type="character" w:customStyle="1" w:styleId="WW8Num8z2">
    <w:name w:val="WW8Num8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7z8">
    <w:name w:val="WW8Num17z8"/>
    <w:qFormat/>
  </w:style>
  <w:style w:type="character" w:customStyle="1" w:styleId="WW8Num18z7">
    <w:name w:val="WW8Num18z7"/>
    <w:qFormat/>
  </w:style>
  <w:style w:type="character" w:customStyle="1" w:styleId="WW8Num19z6">
    <w:name w:val="WW8Num19z6"/>
    <w:qFormat/>
  </w:style>
  <w:style w:type="character" w:customStyle="1" w:styleId="WW8Num21z4">
    <w:name w:val="WW8Num21z4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StarSymbol;Arial Unicode MS" w:hAnsi="StarSymbol;Arial Unicode MS" w:cs="StarSymbol;Arial Unicode M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8Num10z5">
    <w:name w:val="WW8Num10z5"/>
    <w:qFormat/>
    <w:rPr>
      <w:rFonts w:ascii="Wingdings" w:hAnsi="Wingdings" w:cs="Wingdings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8Num34z2">
    <w:name w:val="WW8Num34z2"/>
    <w:qFormat/>
    <w:rPr>
      <w:rFonts w:ascii="Symbol" w:hAnsi="Symbol" w:cs="Symbol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Wingdings" w:hAnsi="Wingdings" w:cs="Wingdings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5z0">
    <w:name w:val="WW8Num55z0"/>
    <w:qFormat/>
    <w:rPr>
      <w:rFonts w:ascii="Wingdings" w:hAnsi="Wingdings" w:cs="Wingdings"/>
    </w:rPr>
  </w:style>
  <w:style w:type="character" w:customStyle="1" w:styleId="WW8Num652z0">
    <w:name w:val="WW8Num652z0"/>
    <w:qFormat/>
    <w:rPr>
      <w:color w:val="000000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styleId="Collegamentovisitato">
    <w:name w:val="FollowedHyperlink"/>
    <w:basedOn w:val="Caratterepredefinitoparagrafo"/>
    <w:rPr>
      <w:color w:val="800080"/>
    </w:rPr>
  </w:style>
  <w:style w:type="character" w:customStyle="1" w:styleId="WW8Num1z7">
    <w:name w:val="WW8Num1z7"/>
    <w:qFormat/>
  </w:style>
  <w:style w:type="character" w:customStyle="1" w:styleId="WW8Num6z7">
    <w:name w:val="WW8Num6z7"/>
    <w:qFormat/>
  </w:style>
  <w:style w:type="character" w:customStyle="1" w:styleId="WW8Num7z6">
    <w:name w:val="WW8Num7z6"/>
    <w:qFormat/>
  </w:style>
  <w:style w:type="character" w:customStyle="1" w:styleId="WW8Num14z2">
    <w:name w:val="WW8Num14z2"/>
    <w:qFormat/>
    <w:rPr>
      <w:rFonts w:ascii="Courier New" w:hAnsi="Courier New" w:cs="Courier New"/>
    </w:rPr>
  </w:style>
  <w:style w:type="character" w:customStyle="1" w:styleId="WW8Num17z7">
    <w:name w:val="WW8Num17z7"/>
    <w:qFormat/>
  </w:style>
  <w:style w:type="character" w:customStyle="1" w:styleId="WW8Num18z6">
    <w:name w:val="WW8Num18z6"/>
    <w:qFormat/>
  </w:style>
  <w:style w:type="character" w:customStyle="1" w:styleId="WW8Num19z5">
    <w:name w:val="WW8Num19z5"/>
    <w:qFormat/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Wingdings" w:hAnsi="Wingdings" w:cs="Wingding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rFonts w:ascii="Wingdings" w:hAnsi="Wingdings" w:cs="Wingdings"/>
    </w:rPr>
  </w:style>
  <w:style w:type="character" w:customStyle="1" w:styleId="WW8Num45z0">
    <w:name w:val="WW8Num45z0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4z2">
    <w:name w:val="WW8Num54z2"/>
    <w:qFormat/>
    <w:rPr>
      <w:rFonts w:ascii="Symbol" w:hAnsi="Symbol" w:cs="Symbol"/>
    </w:rPr>
  </w:style>
  <w:style w:type="character" w:customStyle="1" w:styleId="WW8Num60z0">
    <w:name w:val="WW8Num60z0"/>
    <w:qFormat/>
    <w:rPr>
      <w:rFonts w:ascii="Symbol" w:hAnsi="Symbol" w:cs="Symbol"/>
    </w:rPr>
  </w:style>
  <w:style w:type="character" w:customStyle="1" w:styleId="WW-Caratterenotadichiusura">
    <w:name w:val="WW-Carattere nota di chiusura"/>
    <w:qFormat/>
  </w:style>
  <w:style w:type="character" w:customStyle="1" w:styleId="WW8Num38z1">
    <w:name w:val="WW8Num38z1"/>
    <w:qFormat/>
    <w:rPr>
      <w:rFonts w:ascii="Wingdings" w:hAnsi="Wingdings" w:cs="Wingdings"/>
    </w:rPr>
  </w:style>
  <w:style w:type="character" w:customStyle="1" w:styleId="Saltoaindice">
    <w:name w:val="Salto a indice"/>
    <w:qFormat/>
  </w:style>
  <w:style w:type="character" w:customStyle="1" w:styleId="WW8Num1z6">
    <w:name w:val="WW8Num1z6"/>
    <w:qFormat/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6z6">
    <w:name w:val="WW8Num6z6"/>
    <w:qFormat/>
  </w:style>
  <w:style w:type="character" w:customStyle="1" w:styleId="WW8Num7z5">
    <w:name w:val="WW8Num7z5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5z8">
    <w:name w:val="WW8Num15z8"/>
    <w:qFormat/>
  </w:style>
  <w:style w:type="character" w:customStyle="1" w:styleId="WW8Num17z6">
    <w:name w:val="WW8Num17z6"/>
    <w:qFormat/>
  </w:style>
  <w:style w:type="character" w:customStyle="1" w:styleId="WW8Num18z5">
    <w:name w:val="WW8Num18z5"/>
    <w:qFormat/>
  </w:style>
  <w:style w:type="character" w:customStyle="1" w:styleId="WW8Num19z4">
    <w:name w:val="WW8Num19z4"/>
    <w:qFormat/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Carpredefinitoparagrafo3">
    <w:name w:val="Car. predefinito paragrafo3"/>
    <w:qFormat/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Carpredefinitoparagrafo2">
    <w:name w:val="Car. predefinito paragrafo2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8Num34z0">
    <w:name w:val="WW8Num34z0"/>
    <w:qFormat/>
    <w:rPr>
      <w:rFonts w:ascii="Wingdings" w:hAnsi="Wingdings" w:cs="Wingdings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50z4">
    <w:name w:val="WW8Num50z4"/>
    <w:qFormat/>
    <w:rPr>
      <w:rFonts w:ascii="Courier New" w:hAnsi="Courier New" w:cs="Courier New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Caratterinotadichiusura">
    <w:name w:val="Caratteri nota di chiusura"/>
    <w:qFormat/>
    <w:rPr>
      <w:vertAlign w:val="superscript"/>
    </w:rPr>
  </w:style>
  <w:style w:type="character" w:customStyle="1" w:styleId="WW8Num38z0">
    <w:name w:val="WW8Num38z0"/>
    <w:qFormat/>
    <w:rPr>
      <w:rFonts w:ascii="Courier New" w:hAnsi="Courier New" w:cs="Courier New"/>
    </w:rPr>
  </w:style>
  <w:style w:type="character" w:customStyle="1" w:styleId="Rimandocommento1">
    <w:name w:val="Rimando commento1"/>
    <w:basedOn w:val="Carpredefinitoparagrafo2"/>
    <w:qFormat/>
    <w:rPr>
      <w:sz w:val="16"/>
      <w:szCs w:val="16"/>
    </w:rPr>
  </w:style>
  <w:style w:type="character" w:customStyle="1" w:styleId="WW8Num1z5">
    <w:name w:val="WW8Num1z5"/>
    <w:qFormat/>
  </w:style>
  <w:style w:type="character" w:customStyle="1" w:styleId="WW8Num6z5">
    <w:name w:val="WW8Num6z5"/>
    <w:qFormat/>
  </w:style>
  <w:style w:type="character" w:customStyle="1" w:styleId="WW8Num7z4">
    <w:name w:val="WW8Num7z4"/>
    <w:qFormat/>
  </w:style>
  <w:style w:type="character" w:customStyle="1" w:styleId="WW8Num14z8">
    <w:name w:val="WW8Num14z8"/>
    <w:qFormat/>
  </w:style>
  <w:style w:type="character" w:customStyle="1" w:styleId="WW8Num15z7">
    <w:name w:val="WW8Num15z7"/>
    <w:qFormat/>
  </w:style>
  <w:style w:type="character" w:customStyle="1" w:styleId="WW8Num17z5">
    <w:name w:val="WW8Num17z5"/>
    <w:qFormat/>
  </w:style>
  <w:style w:type="character" w:customStyle="1" w:styleId="WW8Num18z4">
    <w:name w:val="WW8Num18z4"/>
    <w:qFormat/>
  </w:style>
  <w:style w:type="character" w:customStyle="1" w:styleId="WW8Num22z8">
    <w:name w:val="WW8Num22z8"/>
    <w:qFormat/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rFonts w:ascii="Arial" w:eastAsia="Times New Roman" w:hAnsi="Arial" w:cs="Aria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Wingdings" w:hAnsi="Wingdings" w:cs="Wingdings"/>
    </w:rPr>
  </w:style>
  <w:style w:type="character" w:customStyle="1" w:styleId="WW8Num39z4">
    <w:name w:val="WW8Num39z4"/>
    <w:qFormat/>
    <w:rPr>
      <w:rFonts w:ascii="Courier New" w:hAnsi="Courier New" w:cs="Courier New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8z0">
    <w:name w:val="WW8Num48z0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Wingdings" w:hAnsi="Wingdings" w:cs="Wingdings"/>
    </w:rPr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Rimandonotaapidipagina1">
    <w:name w:val="Rimando nota a piè di pagina1"/>
    <w:qFormat/>
    <w:rPr>
      <w:vertAlign w:val="superscript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Rimandonotadichiusura2">
    <w:name w:val="Rimando nota di chiusura2"/>
    <w:qFormat/>
    <w:rPr>
      <w:vertAlign w:val="superscript"/>
    </w:rPr>
  </w:style>
  <w:style w:type="character" w:customStyle="1" w:styleId="WW8Num1z4">
    <w:name w:val="WW8Num1z4"/>
    <w:qFormat/>
  </w:style>
  <w:style w:type="character" w:customStyle="1" w:styleId="WW8Num3z8">
    <w:name w:val="WW8Num3z8"/>
    <w:qFormat/>
  </w:style>
  <w:style w:type="character" w:customStyle="1" w:styleId="WW8Num6z4">
    <w:name w:val="WW8Num6z4"/>
    <w:qFormat/>
  </w:style>
  <w:style w:type="character" w:customStyle="1" w:styleId="WW8Num7z3">
    <w:name w:val="WW8Num7z3"/>
    <w:qFormat/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7">
    <w:name w:val="WW8Num14z7"/>
    <w:qFormat/>
  </w:style>
  <w:style w:type="character" w:customStyle="1" w:styleId="WW8Num15z6">
    <w:name w:val="WW8Num15z6"/>
    <w:qFormat/>
  </w:style>
  <w:style w:type="character" w:customStyle="1" w:styleId="WW8Num17z4">
    <w:name w:val="WW8Num17z4"/>
    <w:qFormat/>
  </w:style>
  <w:style w:type="character" w:customStyle="1" w:styleId="WW8Num18z3">
    <w:name w:val="WW8Num18z3"/>
    <w:qFormat/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1z8">
    <w:name w:val="WW8Num21z8"/>
    <w:qFormat/>
  </w:style>
  <w:style w:type="character" w:customStyle="1" w:styleId="WW8Num22z7">
    <w:name w:val="WW8Num22z7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Wingdings" w:hAnsi="Wingdings" w:cs="Wingdings"/>
    </w:rPr>
  </w:style>
  <w:style w:type="character" w:customStyle="1" w:styleId="WW8Num52z3">
    <w:name w:val="WW8Num52z3"/>
    <w:qFormat/>
    <w:rPr>
      <w:rFonts w:ascii="Symbol" w:hAnsi="Symbol" w:cs="Symbol"/>
    </w:rPr>
  </w:style>
  <w:style w:type="character" w:customStyle="1" w:styleId="WW8Num58z0">
    <w:name w:val="WW8Num58z0"/>
    <w:qFormat/>
    <w:rPr>
      <w:rFonts w:ascii="Symbol" w:hAnsi="Symbol" w:cs="Symbol"/>
    </w:rPr>
  </w:style>
  <w:style w:type="character" w:customStyle="1" w:styleId="Caratteridinumerazione">
    <w:name w:val="Caratteri di numerazione"/>
    <w:qFormat/>
  </w:style>
  <w:style w:type="character" w:customStyle="1" w:styleId="Rimandonotadichiusura1">
    <w:name w:val="Rimando nota di chiusura1"/>
    <w:qFormat/>
    <w:rPr>
      <w:vertAlign w:val="superscript"/>
    </w:rPr>
  </w:style>
  <w:style w:type="character" w:customStyle="1" w:styleId="Rimandonotaapidipagina2">
    <w:name w:val="Rimando nota a piè di pagina2"/>
    <w:qFormat/>
    <w:rPr>
      <w:vertAlign w:val="superscript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7">
    <w:name w:val="WW8Num3z7"/>
    <w:qFormat/>
  </w:style>
  <w:style w:type="character" w:customStyle="1" w:styleId="WW8Num7z2">
    <w:name w:val="WW8Num7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14z6">
    <w:name w:val="WW8Num14z6"/>
    <w:qFormat/>
  </w:style>
  <w:style w:type="character" w:customStyle="1" w:styleId="WW8Num15z5">
    <w:name w:val="WW8Num15z5"/>
    <w:qFormat/>
  </w:style>
  <w:style w:type="character" w:customStyle="1" w:styleId="WW8Num17z3">
    <w:name w:val="WW8Num17z3"/>
    <w:qFormat/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21z7">
    <w:name w:val="WW8Num21z7"/>
    <w:qFormat/>
  </w:style>
  <w:style w:type="character" w:customStyle="1" w:styleId="WW8Num22z6">
    <w:name w:val="WW8Num22z6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-Absatz-Standardschriftart111">
    <w:name w:val="WW-Absatz-Standardschriftart111"/>
    <w:qFormat/>
  </w:style>
  <w:style w:type="character" w:customStyle="1" w:styleId="WW8Num25z2">
    <w:name w:val="WW8Num25z2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Courier New" w:hAnsi="Courier New" w:cs="Courier New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50z0">
    <w:name w:val="WW8Num50z0"/>
    <w:qFormat/>
    <w:rPr>
      <w:rFonts w:ascii="Courier New" w:hAnsi="Courier New" w:cs="Courier New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7z0">
    <w:name w:val="WW8Num57z0"/>
    <w:qFormat/>
    <w:rPr>
      <w:rFonts w:ascii="Symbol" w:hAnsi="Symbol" w:cs="Symbol"/>
    </w:rPr>
  </w:style>
  <w:style w:type="character" w:customStyle="1" w:styleId="Punti">
    <w:name w:val="Punti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8Num652z3">
    <w:name w:val="WW8Num652z3"/>
    <w:qFormat/>
    <w:rPr>
      <w:rFonts w:ascii="Symbol" w:hAnsi="Symbol" w:cs="Symbol"/>
    </w:rPr>
  </w:style>
  <w:style w:type="character" w:customStyle="1" w:styleId="WW8Num28z2">
    <w:name w:val="WW8Num28z2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6">
    <w:name w:val="WW8Num3z6"/>
    <w:qFormat/>
  </w:style>
  <w:style w:type="character" w:customStyle="1" w:styleId="WW8Num6z2">
    <w:name w:val="WW8Num6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14z5">
    <w:name w:val="WW8Num14z5"/>
    <w:qFormat/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7z2">
    <w:name w:val="WW8Num17z2"/>
    <w:qFormat/>
  </w:style>
  <w:style w:type="character" w:customStyle="1" w:styleId="WW8Num19z8">
    <w:name w:val="WW8Num19z8"/>
    <w:qFormat/>
  </w:style>
  <w:style w:type="character" w:customStyle="1" w:styleId="WW8Num21z6">
    <w:name w:val="WW8Num21z6"/>
    <w:qFormat/>
  </w:style>
  <w:style w:type="character" w:customStyle="1" w:styleId="WW8Num22z5">
    <w:name w:val="WW8Num22z5"/>
    <w:qFormat/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Carpredefinitoparagrafo1">
    <w:name w:val="Car. predefinito paragrafo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6z0">
    <w:name w:val="WW8Num46z0"/>
    <w:qFormat/>
    <w:rPr>
      <w:rFonts w:ascii="Wingdings" w:hAnsi="Wingdings" w:cs="Wingdings"/>
    </w:rPr>
  </w:style>
  <w:style w:type="character" w:customStyle="1" w:styleId="WW8Num49z3">
    <w:name w:val="WW8Num49z3"/>
    <w:qFormat/>
    <w:rPr>
      <w:rFonts w:ascii="Symbol" w:hAnsi="Symbol" w:cs="Symbol"/>
    </w:rPr>
  </w:style>
  <w:style w:type="character" w:customStyle="1" w:styleId="WW8Num52z0">
    <w:name w:val="WW8Num52z0"/>
    <w:qFormat/>
    <w:rPr>
      <w:rFonts w:ascii="Wingdings" w:hAnsi="Wingdings" w:cs="Wingdings"/>
    </w:rPr>
  </w:style>
  <w:style w:type="character" w:customStyle="1" w:styleId="WW8Num55z3">
    <w:name w:val="WW8Num55z3"/>
    <w:qFormat/>
    <w:rPr>
      <w:rFonts w:ascii="Symbol" w:hAnsi="Symbol" w:cs="Symbol"/>
    </w:rPr>
  </w:style>
  <w:style w:type="character" w:customStyle="1" w:styleId="Caratterinotaapidipagina">
    <w:name w:val="Caratteri nota a piè di pagina"/>
    <w:basedOn w:val="Caratterepredefinitoparagrafo"/>
    <w:qFormat/>
    <w:rPr>
      <w:vertAlign w:val="superscript"/>
    </w:rPr>
  </w:style>
  <w:style w:type="character" w:customStyle="1" w:styleId="WW8Num652z2">
    <w:name w:val="WW8Num652z2"/>
    <w:qFormat/>
    <w:rPr>
      <w:rFonts w:ascii="Wingdings" w:hAnsi="Wingdings" w:cs="Wingdings"/>
    </w:rPr>
  </w:style>
  <w:style w:type="character" w:customStyle="1" w:styleId="Digitazionedellutente">
    <w:name w:val="Digitazione dell'utente"/>
    <w:qFormat/>
    <w:rPr>
      <w:rFonts w:ascii="Arial" w:eastAsia="Courier New" w:hAnsi="Arial" w:cs="Courier New"/>
      <w:sz w:val="22"/>
      <w:szCs w:val="22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Corpotesto">
    <w:name w:val="Body Text"/>
    <w:basedOn w:val="Normale"/>
    <w:pPr>
      <w:spacing w:before="120"/>
      <w:jc w:val="both"/>
    </w:pPr>
    <w:rPr>
      <w:color w:val="00000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mmario1">
    <w:name w:val="toc 1"/>
    <w:basedOn w:val="Indice"/>
    <w:pPr>
      <w:tabs>
        <w:tab w:val="right" w:leader="dot" w:pos="465"/>
        <w:tab w:val="right" w:leader="dot" w:pos="9637"/>
      </w:tabs>
      <w:spacing w:before="113"/>
    </w:pPr>
    <w:rPr>
      <w:rFonts w:ascii="Arial" w:hAnsi="Arial" w:cs="Arial"/>
      <w:sz w:val="26"/>
    </w:rPr>
  </w:style>
  <w:style w:type="paragraph" w:styleId="Sommario5">
    <w:name w:val="toc 5"/>
    <w:basedOn w:val="Indice"/>
    <w:pPr>
      <w:tabs>
        <w:tab w:val="right" w:leader="dot" w:pos="11901"/>
      </w:tabs>
      <w:ind w:left="1132"/>
    </w:pPr>
  </w:style>
  <w:style w:type="paragraph" w:styleId="Sommario9">
    <w:name w:val="toc 9"/>
    <w:basedOn w:val="Indice"/>
    <w:pPr>
      <w:tabs>
        <w:tab w:val="right" w:leader="dot" w:pos="14165"/>
      </w:tabs>
      <w:ind w:left="2264"/>
    </w:pPr>
  </w:style>
  <w:style w:type="paragraph" w:customStyle="1" w:styleId="Numeroprotocollo">
    <w:name w:val="Numero protocollo"/>
    <w:basedOn w:val="Normale"/>
    <w:qFormat/>
    <w:rPr>
      <w:rFonts w:ascii="Arial" w:hAnsi="Arial" w:cs="Arial"/>
    </w:rPr>
  </w:style>
  <w:style w:type="paragraph" w:customStyle="1" w:styleId="Mappadocumento1">
    <w:name w:val="Mappa documento1"/>
    <w:basedOn w:val="Normale"/>
    <w:qFormat/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rial" w:eastAsia="MS Mincho" w:hAnsi="Arial" w:cs="Tahoma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Arial Unicode MS" w:hAnsi="Arial" w:cs="Tahoma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Sommario4">
    <w:name w:val="toc 4"/>
    <w:basedOn w:val="Indice"/>
    <w:pPr>
      <w:tabs>
        <w:tab w:val="right" w:leader="dot" w:pos="11335"/>
      </w:tabs>
      <w:ind w:left="849"/>
    </w:pPr>
  </w:style>
  <w:style w:type="paragraph" w:styleId="Sommario8">
    <w:name w:val="toc 8"/>
    <w:basedOn w:val="Indice"/>
    <w:pPr>
      <w:tabs>
        <w:tab w:val="right" w:leader="dot" w:pos="13599"/>
      </w:tabs>
      <w:ind w:left="1981"/>
    </w:pPr>
  </w:style>
  <w:style w:type="paragraph" w:customStyle="1" w:styleId="Contenutocornice">
    <w:name w:val="Contenuto cornice"/>
    <w:basedOn w:val="Corpotesto"/>
    <w:qFormat/>
  </w:style>
  <w:style w:type="paragraph" w:customStyle="1" w:styleId="Testocommento1">
    <w:name w:val="Testo commento1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1"/>
    <w:next w:val="Testocommento1"/>
    <w:qFormat/>
    <w:rPr>
      <w:b/>
      <w:bCs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itoloindice">
    <w:name w:val="index heading"/>
    <w:basedOn w:val="Titolo"/>
    <w:pPr>
      <w:suppressLineNumbers/>
    </w:pPr>
    <w:rPr>
      <w:b/>
      <w:bCs/>
      <w:sz w:val="32"/>
      <w:szCs w:val="32"/>
    </w:rPr>
  </w:style>
  <w:style w:type="paragraph" w:styleId="Titolosommario">
    <w:name w:val="TOC Heading"/>
    <w:basedOn w:val="Intestazione1"/>
    <w:qFormat/>
    <w:pPr>
      <w:suppressLineNumbers/>
    </w:pPr>
    <w:rPr>
      <w:b/>
      <w:bCs/>
      <w:sz w:val="32"/>
      <w:szCs w:val="32"/>
    </w:rPr>
  </w:style>
  <w:style w:type="paragraph" w:customStyle="1" w:styleId="Intestazione3">
    <w:name w:val="Intestazione3"/>
    <w:basedOn w:val="Normale"/>
    <w:next w:val="Corpotesto"/>
    <w:qFormat/>
    <w:pPr>
      <w:keepNext/>
      <w:spacing w:before="240" w:after="120"/>
    </w:pPr>
    <w:rPr>
      <w:rFonts w:ascii="Arial" w:eastAsia="Arial Unicode MS" w:hAnsi="Arial" w:cs="Mangal"/>
    </w:rPr>
  </w:style>
  <w:style w:type="paragraph" w:customStyle="1" w:styleId="Indice10">
    <w:name w:val="Indice 10"/>
    <w:basedOn w:val="Indice"/>
    <w:qFormat/>
    <w:pPr>
      <w:tabs>
        <w:tab w:val="right" w:leader="dot" w:pos="14731"/>
      </w:tabs>
      <w:ind w:left="2547"/>
    </w:p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mmario3">
    <w:name w:val="toc 3"/>
    <w:basedOn w:val="Indice"/>
    <w:pPr>
      <w:tabs>
        <w:tab w:val="right" w:leader="dot" w:pos="10769"/>
      </w:tabs>
      <w:ind w:left="566"/>
    </w:pPr>
  </w:style>
  <w:style w:type="paragraph" w:styleId="Sommario7">
    <w:name w:val="toc 7"/>
    <w:basedOn w:val="Indice"/>
    <w:pPr>
      <w:tabs>
        <w:tab w:val="right" w:leader="dot" w:pos="13033"/>
      </w:tabs>
      <w:ind w:left="1698"/>
    </w:pPr>
  </w:style>
  <w:style w:type="paragraph" w:customStyle="1" w:styleId="Corpodeltesto21">
    <w:name w:val="Corpo del testo 21"/>
    <w:basedOn w:val="Normale"/>
    <w:qFormat/>
    <w:rPr>
      <w:color w:val="000000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e"/>
    <w:qFormat/>
    <w:pPr>
      <w:suppressAutoHyphens w:val="0"/>
      <w:spacing w:before="280" w:after="119"/>
    </w:pPr>
    <w:rPr>
      <w:sz w:val="24"/>
      <w:szCs w:val="24"/>
    </w:rPr>
  </w:style>
  <w:style w:type="paragraph" w:customStyle="1" w:styleId="Stile3">
    <w:name w:val="Stile3"/>
    <w:basedOn w:val="Normale"/>
    <w:qFormat/>
    <w:pPr>
      <w:tabs>
        <w:tab w:val="left" w:pos="720"/>
      </w:tabs>
      <w:ind w:left="720" w:hanging="360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Sommario2">
    <w:name w:val="toc 2"/>
    <w:basedOn w:val="Indice"/>
    <w:pPr>
      <w:tabs>
        <w:tab w:val="right" w:pos="9639"/>
        <w:tab w:val="right" w:leader="dot" w:pos="10203"/>
      </w:tabs>
      <w:spacing w:before="57"/>
      <w:ind w:left="283"/>
    </w:pPr>
    <w:rPr>
      <w:rFonts w:ascii="Arial" w:hAnsi="Arial" w:cs="Arial"/>
      <w:sz w:val="26"/>
    </w:rPr>
  </w:style>
  <w:style w:type="paragraph" w:styleId="Sommario6">
    <w:name w:val="toc 6"/>
    <w:basedOn w:val="Indice"/>
    <w:pPr>
      <w:tabs>
        <w:tab w:val="right" w:leader="dot" w:pos="12467"/>
      </w:tabs>
      <w:ind w:left="1415"/>
    </w:p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List858D7CFB-ED40-4347-BF05-701D383B685F858D7CFB-ED40-4347-BF05-701D383B685F">
    <w:name w:val="List{858D7CFB-ED40-4347-BF05-701D383B685F}{858D7CFB-ED40-4347-BF05-701D383B685F}"/>
    <w:basedOn w:val="Corpotesto"/>
    <w:qFormat/>
    <w:rPr>
      <w:rFonts w:cs="Tahoma"/>
    </w:rPr>
  </w:style>
  <w:style w:type="paragraph" w:customStyle="1" w:styleId="Corpodeltesto31">
    <w:name w:val="Corpo del testo 31"/>
    <w:basedOn w:val="Normale"/>
    <w:qFormat/>
    <w:rPr>
      <w:sz w:val="24"/>
    </w:rPr>
  </w:style>
  <w:style w:type="paragraph" w:customStyle="1" w:styleId="intestazioneattivit">
    <w:name w:val="intestazione attività"/>
    <w:basedOn w:val="Normale"/>
    <w:qFormat/>
    <w:pPr>
      <w:jc w:val="both"/>
    </w:pPr>
    <w:rPr>
      <w:color w:val="00FF00"/>
    </w:rPr>
  </w:style>
  <w:style w:type="paragraph" w:customStyle="1" w:styleId="Titolo10">
    <w:name w:val="Titolo1"/>
    <w:basedOn w:val="Normale"/>
    <w:next w:val="Sottotitolo"/>
    <w:qFormat/>
    <w:pPr>
      <w:jc w:val="center"/>
    </w:pPr>
    <w:rPr>
      <w:b/>
      <w:bCs/>
      <w:sz w:val="44"/>
      <w:szCs w:val="24"/>
    </w:rPr>
  </w:style>
  <w:style w:type="paragraph" w:customStyle="1" w:styleId="Didascalia3">
    <w:name w:val="Didascalia3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oi.org/10.13127/qdg/10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Bernabei</dc:creator>
  <cp:lastModifiedBy>Valeria Bernabei</cp:lastModifiedBy>
  <cp:revision>12</cp:revision>
  <dcterms:created xsi:type="dcterms:W3CDTF">2024-10-15T06:32:00Z</dcterms:created>
  <dcterms:modified xsi:type="dcterms:W3CDTF">2024-10-15T10:37:00Z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Dragoni</dc:creator>
  <dc:description/>
  <dc:language>it-IT</dc:language>
  <cp:lastModifiedBy/>
  <cp:lastPrinted>2024-06-11T08:44:24Z</cp:lastPrinted>
  <dcterms:modified xsi:type="dcterms:W3CDTF">2024-10-15T08:24:29Z</dcterms:modified>
  <cp:revision>386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1033-8.1.0.3032</vt:lpwstr>
  </property>
</Properties>
</file>