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8F" w:rsidRPr="00836219" w:rsidRDefault="0007658F" w:rsidP="0057457C">
      <w:pPr>
        <w:spacing w:after="0" w:line="240" w:lineRule="auto"/>
        <w:ind w:right="-142"/>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9075E4">
      <w:pPr>
        <w:shd w:val="clear" w:color="auto" w:fill="FFFFFF"/>
        <w:jc w:val="center"/>
        <w:rPr>
          <w:rFonts w:ascii="Times New Roman" w:hAnsi="Times New Roman" w:cs="Times New Roman"/>
          <w:sz w:val="24"/>
          <w:szCs w:val="24"/>
        </w:rPr>
      </w:pPr>
      <w:r w:rsidRPr="009075E4">
        <w:rPr>
          <w:rFonts w:ascii="Times New Roman" w:hAnsi="Times New Roman" w:cs="Times New Roman"/>
          <w:b/>
          <w:bCs/>
          <w:sz w:val="24"/>
          <w:szCs w:val="24"/>
        </w:rPr>
        <w:t xml:space="preserve">CIG: </w:t>
      </w:r>
      <w:r w:rsidR="00462D47">
        <w:rPr>
          <w:rFonts w:ascii="Times New Roman" w:hAnsi="Times New Roman" w:cs="Times New Roman"/>
          <w:b/>
          <w:bCs/>
          <w:sz w:val="24"/>
          <w:szCs w:val="24"/>
        </w:rPr>
        <w:t>____________________</w:t>
      </w:r>
    </w:p>
    <w:p w:rsidR="00CB0011" w:rsidRPr="005E7203" w:rsidRDefault="00CB0011" w:rsidP="009075E4">
      <w:pPr>
        <w:shd w:val="clear" w:color="auto" w:fill="FFFFFF"/>
        <w:jc w:val="center"/>
        <w:rPr>
          <w:rFonts w:ascii="Times New Roman" w:hAnsi="Times New Roman" w:cs="Times New Roman"/>
          <w:sz w:val="24"/>
          <w:szCs w:val="24"/>
        </w:rPr>
      </w:pPr>
    </w:p>
    <w:p w:rsidR="0007658F" w:rsidRPr="00A04A45" w:rsidRDefault="0007658F" w:rsidP="00A04A45">
      <w:pPr>
        <w:spacing w:line="240" w:lineRule="auto"/>
        <w:jc w:val="center"/>
        <w:rPr>
          <w:rFonts w:ascii="Times New Roman" w:hAnsi="Times New Roman" w:cs="Times New Roman"/>
          <w:b/>
          <w:bCs/>
          <w:sz w:val="24"/>
          <w:szCs w:val="24"/>
        </w:rPr>
      </w:pPr>
      <w:r w:rsidRPr="00A04A45">
        <w:rPr>
          <w:rFonts w:ascii="Times New Roman" w:hAnsi="Times New Roman" w:cs="Times New Roman"/>
          <w:b/>
          <w:bCs/>
          <w:sz w:val="24"/>
          <w:szCs w:val="24"/>
        </w:rPr>
        <w:t>PATTO DI INTEGRITÀ</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TRA</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Prefettura – U.T.G. di Taranto </w:t>
      </w:r>
      <w:r w:rsidRPr="0040733E">
        <w:rPr>
          <w:rFonts w:ascii="Times New Roman" w:hAnsi="Times New Roman" w:cs="Times New Roman"/>
          <w:sz w:val="24"/>
          <w:szCs w:val="24"/>
        </w:rPr>
        <w:t>(C.F. 80011530732)</w:t>
      </w:r>
      <w:r w:rsidRPr="00A40265">
        <w:rPr>
          <w:rFonts w:ascii="Times New Roman" w:hAnsi="Times New Roman" w:cs="Times New Roman"/>
          <w:sz w:val="24"/>
          <w:szCs w:val="24"/>
        </w:rPr>
        <w:t xml:space="preserve"> (</w:t>
      </w:r>
      <w:r w:rsidRPr="005E7203">
        <w:rPr>
          <w:rFonts w:ascii="Times New Roman" w:hAnsi="Times New Roman" w:cs="Times New Roman"/>
          <w:sz w:val="24"/>
          <w:szCs w:val="24"/>
        </w:rPr>
        <w:t xml:space="preserve">di seguito denominata Amministrazione), nella persona del </w:t>
      </w:r>
      <w:r>
        <w:rPr>
          <w:rFonts w:ascii="Times New Roman" w:hAnsi="Times New Roman" w:cs="Times New Roman"/>
          <w:sz w:val="24"/>
          <w:szCs w:val="24"/>
        </w:rPr>
        <w:t xml:space="preserve"> Viceprefetto Vicario, D</w:t>
      </w:r>
      <w:r w:rsidR="007B3A1F">
        <w:rPr>
          <w:rFonts w:ascii="Times New Roman" w:hAnsi="Times New Roman" w:cs="Times New Roman"/>
          <w:sz w:val="24"/>
          <w:szCs w:val="24"/>
        </w:rPr>
        <w:t xml:space="preserve">r.ssa </w:t>
      </w:r>
      <w:r w:rsidR="00234F0A">
        <w:rPr>
          <w:rFonts w:ascii="Times New Roman" w:hAnsi="Times New Roman" w:cs="Times New Roman"/>
          <w:sz w:val="24"/>
          <w:szCs w:val="24"/>
        </w:rPr>
        <w:t>Eufemia Tarsia</w:t>
      </w:r>
      <w:r w:rsidRPr="005E7203">
        <w:rPr>
          <w:rFonts w:ascii="Times New Roman" w:hAnsi="Times New Roman" w:cs="Times New Roman"/>
          <w:sz w:val="24"/>
          <w:szCs w:val="24"/>
        </w:rPr>
        <w:t xml:space="preserve">,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E</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L</w:t>
      </w:r>
      <w:r w:rsidR="007B3A1F">
        <w:rPr>
          <w:rFonts w:ascii="Times New Roman" w:hAnsi="Times New Roman" w:cs="Times New Roman"/>
          <w:sz w:val="24"/>
          <w:szCs w:val="24"/>
        </w:rPr>
        <w:t>’impresa</w:t>
      </w:r>
      <w:r w:rsidRPr="005E7203">
        <w:rPr>
          <w:rFonts w:ascii="Times New Roman" w:hAnsi="Times New Roman" w:cs="Times New Roman"/>
          <w:sz w:val="24"/>
          <w:szCs w:val="24"/>
        </w:rPr>
        <w:t xml:space="preserve">______________ (C.F.____________), con sede legale in _________, nella persona di ______________, nato a _______________ il ________, in qualità di legale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rappresentante, </w:t>
      </w:r>
    </w:p>
    <w:p w:rsidR="0007658F" w:rsidRPr="00CB0011" w:rsidRDefault="0007658F" w:rsidP="005E7203">
      <w:pPr>
        <w:spacing w:line="240" w:lineRule="auto"/>
        <w:jc w:val="both"/>
        <w:rPr>
          <w:rFonts w:ascii="Times New Roman" w:hAnsi="Times New Roman" w:cs="Times New Roman"/>
          <w:b/>
          <w:sz w:val="24"/>
          <w:szCs w:val="24"/>
        </w:rPr>
      </w:pPr>
      <w:r w:rsidRPr="00CB0011">
        <w:rPr>
          <w:rFonts w:ascii="Times New Roman" w:hAnsi="Times New Roman" w:cs="Times New Roman"/>
          <w:b/>
          <w:sz w:val="24"/>
          <w:szCs w:val="24"/>
        </w:rPr>
        <w:t>VISTI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l’art.1, comma 17, della legge 6 novembre 2012, n.190, recante “Disposizioni per la prevenzione e la repressione della corruzione e dell’illegalità nella pubblica 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Nazionale Anticorruzione 2016 approvato dall’Autorità Nazionale Anticorruzione con Delibera n.831 del 3 agosto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w:t>
      </w:r>
      <w:proofErr w:type="spellStart"/>
      <w:r>
        <w:rPr>
          <w:rFonts w:ascii="Times New Roman" w:hAnsi="Times New Roman" w:cs="Times New Roman"/>
          <w:sz w:val="24"/>
          <w:szCs w:val="24"/>
        </w:rPr>
        <w:t>D</w:t>
      </w:r>
      <w:r w:rsidRPr="005E7203">
        <w:rPr>
          <w:rFonts w:ascii="Times New Roman" w:hAnsi="Times New Roman" w:cs="Times New Roman"/>
          <w:sz w:val="24"/>
          <w:szCs w:val="24"/>
        </w:rPr>
        <w:t>.</w:t>
      </w:r>
      <w:r>
        <w:rPr>
          <w:rFonts w:ascii="Times New Roman" w:hAnsi="Times New Roman" w:cs="Times New Roman"/>
          <w:sz w:val="24"/>
          <w:szCs w:val="24"/>
        </w:rPr>
        <w:t>L</w:t>
      </w:r>
      <w:r w:rsidRPr="005E7203">
        <w:rPr>
          <w:rFonts w:ascii="Times New Roman" w:hAnsi="Times New Roman" w:cs="Times New Roman"/>
          <w:sz w:val="24"/>
          <w:szCs w:val="24"/>
        </w:rPr>
        <w:t>gs.</w:t>
      </w:r>
      <w:proofErr w:type="spellEnd"/>
      <w:r w:rsidRPr="005E7203">
        <w:rPr>
          <w:rFonts w:ascii="Times New Roman" w:hAnsi="Times New Roman" w:cs="Times New Roman"/>
          <w:sz w:val="24"/>
          <w:szCs w:val="24"/>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postali,nonché per il riordino della disciplina vigente in materia di contratti pubblici relativi a lavori, servizi e forniture”;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Triennale della Prevenzione della Corruzione 2016 – 2018 del Ministero dell’Interno, adottato con decreto del Ministro in data 28 gennaio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decreto del Presidente della Repubblica 16 aprile 2013, n.62, con il quale è stato emanato il “Regolamento recante codice di comportamento dei dipendenti pubblici, a norma dell’art.54 del decreto legislativo 30 marzo 2001, n. 165”;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Codice di comportamento dei dipendenti del Ministero dell’Interno, adottato con decreto del sig.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Ministro in data 08 agosto 2016; </w:t>
      </w:r>
    </w:p>
    <w:p w:rsidR="0007658F" w:rsidRPr="005E7203" w:rsidRDefault="0007658F" w:rsidP="00CB0011">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L’AMMINISTRAZIONE E L’IMPRESA CONVENGONO QUANTO SEGUE</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lastRenderedPageBreak/>
        <w:t>Articolo 1</w:t>
      </w:r>
    </w:p>
    <w:p w:rsidR="0007658F" w:rsidRDefault="0007658F" w:rsidP="00A4026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(Ambito di applicazione e finalità)</w:t>
      </w:r>
    </w:p>
    <w:p w:rsidR="0007658F" w:rsidRPr="005E7203" w:rsidRDefault="0007658F" w:rsidP="00A40265">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1.Il presente Patto di integrità rappresenta una misura di prevenzione nei confronti di pratiche corruttive, </w:t>
      </w:r>
      <w:proofErr w:type="spellStart"/>
      <w:r w:rsidRPr="005E7203">
        <w:rPr>
          <w:rFonts w:ascii="Times New Roman" w:hAnsi="Times New Roman" w:cs="Times New Roman"/>
          <w:sz w:val="24"/>
          <w:szCs w:val="24"/>
        </w:rPr>
        <w:t>concussive</w:t>
      </w:r>
      <w:proofErr w:type="spellEnd"/>
      <w:r w:rsidRPr="005E7203">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2.Il Patto disciplina e regola i comportamenti degli operatori economici che prendono parte alle procedure di affidamento e gestione degli appalti di lavori, servizi e forniture, nonché del personale appartenente all’Amministrazione.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Consorzi o Raggruppamenti Temporanei di Imprese</w:t>
      </w:r>
      <w:r w:rsidRPr="005E7203">
        <w:rPr>
          <w:rFonts w:ascii="Times New Roman" w:hAnsi="Times New Roman" w:cs="Times New Roman"/>
          <w:sz w:val="24"/>
          <w:szCs w:val="24"/>
        </w:rPr>
        <w:t xml:space="preserve">, il Patto va sottoscritto dal legale rappresentante del Consorzio nonché di ciascuna delle Imprese consorziate o raggruppate edall’eventuale loro Direttore/i Tecnico/i.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ricorso all’avvalimento</w:t>
      </w:r>
      <w:r w:rsidRPr="005E7203">
        <w:rPr>
          <w:rFonts w:ascii="Times New Roman" w:hAnsi="Times New Roman" w:cs="Times New Roman"/>
          <w:sz w:val="24"/>
          <w:szCs w:val="24"/>
        </w:rPr>
        <w:t xml:space="preserve">, il Patto va sottoscritto anche dal legale rappresentante della Impresa e/o Imprese ausiliaria/e e dall’eventuale/i Direttore/i Tecnico/i. </w:t>
      </w:r>
    </w:p>
    <w:p w:rsidR="0007658F"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subappalto</w:t>
      </w:r>
      <w:r w:rsidRPr="005E7203">
        <w:rPr>
          <w:rFonts w:ascii="Times New Roman" w:hAnsi="Times New Roman" w:cs="Times New Roman"/>
          <w:sz w:val="24"/>
          <w:szCs w:val="24"/>
        </w:rPr>
        <w:t xml:space="preserve"> – laddove consentito – il Patto va sottoscritto anche dal legale rappresentante del soggetto affidatario del subappalto medesimo, e dall’eventuale/i Direttore/i Tecnici.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5.In caso di aggiudicazione della gara il presente Patto verrà allegato al contratto, da cui sarà espressamente richiamato, </w:t>
      </w:r>
      <w:r w:rsidRPr="00E628BD">
        <w:rPr>
          <w:rFonts w:ascii="Times New Roman" w:hAnsi="Times New Roman" w:cs="Times New Roman"/>
          <w:sz w:val="24"/>
          <w:szCs w:val="24"/>
          <w:u w:val="single"/>
        </w:rPr>
        <w:t>così da formarne parte integrante e sostanziale</w:t>
      </w:r>
      <w:r w:rsidRPr="005E7203">
        <w:rPr>
          <w:rFonts w:ascii="Times New Roman" w:hAnsi="Times New Roman" w:cs="Times New Roman"/>
          <w:sz w:val="24"/>
          <w:szCs w:val="24"/>
        </w:rPr>
        <w:t xml:space="preserv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w:t>
      </w:r>
      <w:r>
        <w:rPr>
          <w:rFonts w:ascii="Times New Roman" w:hAnsi="Times New Roman" w:cs="Times New Roman"/>
          <w:sz w:val="24"/>
          <w:szCs w:val="24"/>
        </w:rPr>
        <w:t>.</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2</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dell’Impresa)</w:t>
      </w:r>
    </w:p>
    <w:p w:rsidR="0007658F" w:rsidRDefault="00802FD7"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1.l</w:t>
      </w:r>
      <w:r w:rsidR="0007658F" w:rsidRPr="005E7203">
        <w:rPr>
          <w:rFonts w:ascii="Times New Roman" w:hAnsi="Times New Roman" w:cs="Times New Roman"/>
          <w:sz w:val="24"/>
          <w:szCs w:val="24"/>
        </w:rPr>
        <w:t xml:space="preserve">’Impresa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Agli stessi obblighi, è tenuta anche l’impresa aggiudicataria della gara nella fase dell’esecuzione del contratto.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5.Il legale rappresentante dell’Impresa informa prontamente e puntualmente tutto il personale di cui si avvale, circa il presente Patto di integrità e gli obblighi in esso contenuti e vigila scrupolosamente sulla loro osservanza.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6.Il legale rappresentante dell’Impresa segnala eventuali situazioni di conflitto di interesse, di cui sia a conoscenza, rispetto al personale dell’Amministrazione.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7.Il legale rappresentante dell’Impresa dichiara: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per la partecipazione ed i requisiti tecnici del bene, servizio o opera oggetto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trovarsi in situazioni di controllo o di collegamento (formale e/o sostanziale) con altri concorrenti e che non si è accordato e non si accorderà con altri partecipanti alla gara per limitarela libera concorrenza e, comunque, di non trovarsi in altre situazioni ritenute incompatibili con la partecipazione alle gare dal Codice degli Appalti, dal Codice Civile ovvero dalle altre disposizioni normative vigenti;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 conferito incarichi ai soggetti di cui all’art. 53, c. 16-ter, del d.lgs. n. 165 del 30 marzo 2001 così come integrato dall’art.21 del d.lgs. 8.4.2013, n.39, o di non aver stipulato contratti con i medesimi soggetti;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 </w:t>
      </w:r>
    </w:p>
    <w:p w:rsidR="0007658F" w:rsidRDefault="0007658F" w:rsidP="00CB0011">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-di impegnarsi a rendere noti, su richiesta dell’Amministrazione, tutti i pagamenti eseguiti e riguardanti il contratto eventualmente aggiudicatole a seguito della procedura di affidamento.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3</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dell’Amministrazione)</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1.L’Amministrazione conforma la propria condotta ai principi di lealtà, trasparenza e correttezza.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4.L’Amministrazione aprirà un procedimento istruttorio per la verifica di ogni eventuale segnalazione ricevuta in merito a condotte anomale, poste in essere dal proprio personale in relazione al procedimento di gara ed alle fasi di esecuzione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5.L’Amministrazione formalizza l’accertamento delle violazioni del presente Patto di integrità, nel rispetto del principio del contraddittorio.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4</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(Sanzioni)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-esclusione dalla procedura di affidamento ed escussione della cauzione provvisoria a garanzia della serietà dell’offerta, se la violazione è accertata nella fase precedente all’aggiudicazione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-revoca dell’aggiudicazione ed escussione della cauzione se la violazione è accertata nella fase successiva all’aggiudicazione dell’appalto ma precedente alla stipula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-risoluzione del contratto ed escussione della cauzione definitiva a garanzia dell’adempimento del contratto, se la violazione è accertata nella fase di esecuzione dell’appalto.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lastRenderedPageBreak/>
        <w:t>Articolo 5</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(Controversie)</w:t>
      </w:r>
    </w:p>
    <w:p w:rsidR="0007658F" w:rsidRPr="005E7203" w:rsidRDefault="0007658F" w:rsidP="00127351">
      <w:pPr>
        <w:spacing w:after="0" w:line="240" w:lineRule="auto"/>
        <w:ind w:right="-1"/>
        <w:rPr>
          <w:rFonts w:ascii="Times New Roman" w:hAnsi="Times New Roman" w:cs="Times New Roman"/>
          <w:sz w:val="24"/>
          <w:szCs w:val="24"/>
        </w:rPr>
      </w:pPr>
      <w:r w:rsidRPr="005E7203">
        <w:rPr>
          <w:rFonts w:ascii="Times New Roman" w:hAnsi="Times New Roman" w:cs="Times New Roman"/>
          <w:sz w:val="24"/>
          <w:szCs w:val="24"/>
        </w:rPr>
        <w:t>La risoluzione di ogni eventuale controversia relativa all’interpretazione ed alla esecuzione del</w:t>
      </w:r>
      <w:r w:rsidR="00127351">
        <w:rPr>
          <w:rFonts w:ascii="Times New Roman" w:hAnsi="Times New Roman" w:cs="Times New Roman"/>
          <w:sz w:val="24"/>
          <w:szCs w:val="24"/>
        </w:rPr>
        <w:t xml:space="preserve"> p</w:t>
      </w:r>
      <w:r w:rsidRPr="005E7203">
        <w:rPr>
          <w:rFonts w:ascii="Times New Roman" w:hAnsi="Times New Roman" w:cs="Times New Roman"/>
          <w:sz w:val="24"/>
          <w:szCs w:val="24"/>
        </w:rPr>
        <w:t xml:space="preserve">resente Patto di Integrità è demandata all’Autorità Giudiziaria competente.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6</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(Durata)</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presente Patto di integrità e le relative sanzioni si applicano dall’inizio della procedura volta all’ affidamento e fino alla regolare ed integrale esecuzione del contratto assegnato a seguito della procedura medesima.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6"/>
        <w:gridCol w:w="1587"/>
        <w:gridCol w:w="4159"/>
      </w:tblGrid>
      <w:tr w:rsidR="0007658F" w:rsidRPr="00A04C57">
        <w:trPr>
          <w:trHeight w:val="1335"/>
        </w:trPr>
        <w:tc>
          <w:tcPr>
            <w:tcW w:w="4176"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La Prefettura di Taranto</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w:t>
            </w:r>
            <w:r w:rsidR="00F358B0">
              <w:rPr>
                <w:rFonts w:ascii="Times New Roman" w:hAnsi="Times New Roman" w:cs="Times New Roman"/>
              </w:rPr>
              <w:t>l Viceprefetto Vicario</w:t>
            </w:r>
          </w:p>
          <w:p w:rsidR="0007658F" w:rsidRPr="00A04C57" w:rsidRDefault="0007658F" w:rsidP="00234F0A">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w:t>
            </w:r>
            <w:r w:rsidR="00234F0A">
              <w:rPr>
                <w:rFonts w:ascii="Times New Roman" w:hAnsi="Times New Roman" w:cs="Times New Roman"/>
              </w:rPr>
              <w:t>Tarsia</w:t>
            </w:r>
            <w:r w:rsidRPr="00A04C57">
              <w:rPr>
                <w:rFonts w:ascii="Times New Roman" w:hAnsi="Times New Roman" w:cs="Times New Roman"/>
              </w:rPr>
              <w:t>)</w:t>
            </w:r>
          </w:p>
        </w:tc>
        <w:tc>
          <w:tcPr>
            <w:tcW w:w="1587" w:type="dxa"/>
            <w:tcBorders>
              <w:top w:val="nil"/>
              <w:bottom w:val="nil"/>
            </w:tcBorders>
          </w:tcPr>
          <w:p w:rsidR="0007658F" w:rsidRPr="00A04C57" w:rsidRDefault="0007658F" w:rsidP="00AF0C85">
            <w:pPr>
              <w:rPr>
                <w:rFonts w:ascii="Times New Roman" w:hAnsi="Times New Roman" w:cs="Times New Roman"/>
              </w:rPr>
            </w:pPr>
          </w:p>
        </w:tc>
        <w:tc>
          <w:tcPr>
            <w:tcW w:w="4159"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Gestore</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color w:val="000000"/>
              </w:rPr>
              <w:t>___________________                                 (____________)</w:t>
            </w:r>
          </w:p>
          <w:p w:rsidR="0007658F" w:rsidRPr="00A04C57" w:rsidRDefault="0007658F" w:rsidP="00A04C57">
            <w:pPr>
              <w:jc w:val="center"/>
              <w:rPr>
                <w:rFonts w:ascii="Times New Roman" w:hAnsi="Times New Roman" w:cs="Times New Roman"/>
              </w:rPr>
            </w:pPr>
          </w:p>
        </w:tc>
      </w:tr>
    </w:tbl>
    <w:p w:rsidR="0007658F" w:rsidRDefault="0007658F" w:rsidP="004308DB">
      <w:pPr>
        <w:spacing w:line="240" w:lineRule="auto"/>
        <w:jc w:val="both"/>
        <w:rPr>
          <w:rFonts w:ascii="Times New Roman" w:hAnsi="Times New Roman" w:cs="Times New Roman"/>
          <w:sz w:val="24"/>
          <w:szCs w:val="24"/>
        </w:rPr>
      </w:pPr>
    </w:p>
    <w:sectPr w:rsidR="0007658F" w:rsidSect="00A129EF">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58F" w:rsidRDefault="0007658F">
      <w:pPr>
        <w:spacing w:after="0" w:line="240" w:lineRule="auto"/>
        <w:rPr>
          <w:rFonts w:cs="Times New Roman"/>
        </w:rPr>
      </w:pPr>
      <w:r>
        <w:rPr>
          <w:rFonts w:cs="Times New Roman"/>
        </w:rPr>
        <w:separator/>
      </w:r>
    </w:p>
  </w:endnote>
  <w:endnote w:type="continuationSeparator" w:id="1">
    <w:p w:rsidR="0007658F" w:rsidRDefault="0007658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Calibri"/>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6D" w:rsidRDefault="00457E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A17DEB">
    <w:pPr>
      <w:pStyle w:val="Pidipagina"/>
      <w:jc w:val="center"/>
      <w:rPr>
        <w:rFonts w:cs="Times New Roman"/>
      </w:rPr>
    </w:pPr>
    <w:r>
      <w:fldChar w:fldCharType="begin"/>
    </w:r>
    <w:r w:rsidR="0008360A">
      <w:instrText xml:space="preserve"> PAGE   \* MERGEFORMAT </w:instrText>
    </w:r>
    <w:r>
      <w:fldChar w:fldCharType="separate"/>
    </w:r>
    <w:r w:rsidR="00457E6D">
      <w:rPr>
        <w:noProof/>
      </w:rPr>
      <w:t>1</w:t>
    </w:r>
    <w:r>
      <w:rPr>
        <w:noProof/>
      </w:rPr>
      <w:fldChar w:fldCharType="end"/>
    </w:r>
  </w:p>
  <w:p w:rsidR="0007658F" w:rsidRDefault="0007658F">
    <w:pPr>
      <w:pStyle w:val="Pidipagina"/>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6D" w:rsidRDefault="00457E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58F" w:rsidRDefault="0007658F">
      <w:pPr>
        <w:spacing w:after="0" w:line="240" w:lineRule="auto"/>
        <w:rPr>
          <w:rFonts w:cs="Times New Roman"/>
        </w:rPr>
      </w:pPr>
      <w:r>
        <w:rPr>
          <w:rFonts w:cs="Times New Roman"/>
        </w:rPr>
        <w:separator/>
      </w:r>
    </w:p>
  </w:footnote>
  <w:footnote w:type="continuationSeparator" w:id="1">
    <w:p w:rsidR="0007658F" w:rsidRDefault="0007658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6D" w:rsidRDefault="00457E6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6D" w:rsidRDefault="00457E6D" w:rsidP="00457E6D">
    <w:pPr>
      <w:pStyle w:val="Intestazione"/>
      <w:jc w:val="center"/>
      <w:rPr>
        <w:rFonts w:cs="Times New Roman"/>
      </w:rPr>
    </w:pPr>
    <w:r>
      <w:rPr>
        <w:rFonts w:cs="Times New Roman"/>
        <w:noProof/>
        <w:lang w:eastAsia="it-IT"/>
      </w:rPr>
      <w:t xml:space="preserve">                                                         </w:t>
    </w:r>
    <w:r w:rsidR="00A17DEB" w:rsidRPr="00A17DEB">
      <w:rPr>
        <w:rFonts w:cs="Times New Roman"/>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logo_rep" style="width:63pt;height:51.5pt;visibility:visible">
          <v:imagedata r:id="rId1" o:title=""/>
        </v:shape>
      </w:pict>
    </w:r>
    <w:r>
      <w:t xml:space="preserve">                                        MODELLO N. 5</w:t>
    </w:r>
  </w:p>
  <w:p w:rsidR="0007658F" w:rsidRDefault="0007658F" w:rsidP="003B7D2E">
    <w:pPr>
      <w:pStyle w:val="Intestazione"/>
      <w:jc w:val="center"/>
      <w:rPr>
        <w:rFonts w:cs="Times New Roman"/>
      </w:rPr>
    </w:pPr>
  </w:p>
  <w:p w:rsidR="0007658F" w:rsidRDefault="0007658F" w:rsidP="003B7D2E">
    <w:pPr>
      <w:pStyle w:val="Intestazione"/>
      <w:tabs>
        <w:tab w:val="clear" w:pos="4819"/>
        <w:tab w:val="center" w:pos="7371"/>
      </w:tabs>
      <w:jc w:val="center"/>
      <w:rPr>
        <w:rFonts w:cs="Times New Roman"/>
      </w:rPr>
    </w:pPr>
  </w:p>
  <w:p w:rsidR="0007658F" w:rsidRPr="006F302B" w:rsidRDefault="0007658F" w:rsidP="004A2F78">
    <w:pPr>
      <w:pStyle w:val="Intestazione"/>
      <w:jc w:val="center"/>
      <w:rPr>
        <w:rFonts w:ascii="Kunstler Script" w:hAnsi="Kunstler Script" w:cs="Kunstler Script"/>
        <w:b/>
        <w:bCs/>
        <w:sz w:val="52"/>
        <w:szCs w:val="52"/>
      </w:rPr>
    </w:pPr>
    <w:r w:rsidRPr="006F302B">
      <w:rPr>
        <w:rFonts w:ascii="Kunstler Script" w:hAnsi="Kunstler Script" w:cs="Kunstler Script"/>
        <w:b/>
        <w:bCs/>
        <w:sz w:val="52"/>
        <w:szCs w:val="52"/>
      </w:rPr>
      <w:t>Prefettura – Ufficio territoriale del Governo di  Taranto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6D" w:rsidRDefault="00457E6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1638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0B2"/>
    <w:rsid w:val="000136AC"/>
    <w:rsid w:val="0007658F"/>
    <w:rsid w:val="0008360A"/>
    <w:rsid w:val="00127351"/>
    <w:rsid w:val="001D030E"/>
    <w:rsid w:val="00234F0A"/>
    <w:rsid w:val="002F4639"/>
    <w:rsid w:val="002F791A"/>
    <w:rsid w:val="003247C7"/>
    <w:rsid w:val="003370B2"/>
    <w:rsid w:val="003B7D2E"/>
    <w:rsid w:val="0040733E"/>
    <w:rsid w:val="004308DB"/>
    <w:rsid w:val="0045098F"/>
    <w:rsid w:val="00457E6D"/>
    <w:rsid w:val="00462D47"/>
    <w:rsid w:val="00474B1B"/>
    <w:rsid w:val="00475CC7"/>
    <w:rsid w:val="004A0330"/>
    <w:rsid w:val="004A0D16"/>
    <w:rsid w:val="004A2F78"/>
    <w:rsid w:val="0050107C"/>
    <w:rsid w:val="00572C95"/>
    <w:rsid w:val="0057457C"/>
    <w:rsid w:val="005E7203"/>
    <w:rsid w:val="006F302B"/>
    <w:rsid w:val="007B3A1F"/>
    <w:rsid w:val="007F478F"/>
    <w:rsid w:val="00802FD7"/>
    <w:rsid w:val="008128FC"/>
    <w:rsid w:val="00836219"/>
    <w:rsid w:val="00877D6D"/>
    <w:rsid w:val="008E6D27"/>
    <w:rsid w:val="008F1A5D"/>
    <w:rsid w:val="009075E4"/>
    <w:rsid w:val="0097034D"/>
    <w:rsid w:val="0097723B"/>
    <w:rsid w:val="00A04A45"/>
    <w:rsid w:val="00A04C57"/>
    <w:rsid w:val="00A129EF"/>
    <w:rsid w:val="00A17DEB"/>
    <w:rsid w:val="00A32907"/>
    <w:rsid w:val="00A40265"/>
    <w:rsid w:val="00A51D42"/>
    <w:rsid w:val="00AC7573"/>
    <w:rsid w:val="00AF0C85"/>
    <w:rsid w:val="00AF7B07"/>
    <w:rsid w:val="00BC50AF"/>
    <w:rsid w:val="00BF147C"/>
    <w:rsid w:val="00C4619F"/>
    <w:rsid w:val="00CB0011"/>
    <w:rsid w:val="00D606A8"/>
    <w:rsid w:val="00E4407C"/>
    <w:rsid w:val="00E628BD"/>
    <w:rsid w:val="00EB4A17"/>
    <w:rsid w:val="00F358B0"/>
    <w:rsid w:val="00FF0A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1409</Words>
  <Characters>9294</Characters>
  <Application>Microsoft Office Word</Application>
  <DocSecurity>0</DocSecurity>
  <Lines>77</Lines>
  <Paragraphs>21</Paragraphs>
  <ScaleCrop>false</ScaleCrop>
  <Company>Prefettura di Milano</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dpp1047023</dc:creator>
  <cp:keywords/>
  <dc:description/>
  <cp:lastModifiedBy>Local Admin Account</cp:lastModifiedBy>
  <cp:revision>33</cp:revision>
  <dcterms:created xsi:type="dcterms:W3CDTF">2017-08-21T14:22:00Z</dcterms:created>
  <dcterms:modified xsi:type="dcterms:W3CDTF">2024-02-25T17:59:00Z</dcterms:modified>
</cp:coreProperties>
</file>