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64" w:rsidRPr="00D77561" w:rsidRDefault="00D77561" w:rsidP="00D77561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7756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ISTITUTI DI INVESTIGAZIONE PRIVATA - RILASCIO DELLA LICENZA</w:t>
      </w:r>
    </w:p>
    <w:p w:rsidR="003B6764" w:rsidRPr="00D77561" w:rsidRDefault="003B6764" w:rsidP="003B676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Enti o privati che intendono eseguire investigazioni, ricerche, raccogliere informazioni per conto di privati devono chiedere al Prefetto il rilascio della licenza per l'esercizio dell'attività. </w:t>
      </w:r>
    </w:p>
    <w:p w:rsidR="003B6764" w:rsidRPr="00D77561" w:rsidRDefault="003B6764" w:rsidP="003B676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3B6764" w:rsidRPr="00D77561" w:rsidRDefault="003B6764" w:rsidP="003B676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Prefetto è competente anche a rilasciare l'autorizzazione per poter effettuare  attività investigativa specificatamente tesa alla ricerca e all'individuazione di elementi di prova da far valere nel contesto del </w:t>
      </w:r>
      <w:r w:rsidRPr="00D7756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processo penale </w:t>
      </w:r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(art. 327 bis del Codice di procedura Penale). </w:t>
      </w:r>
    </w:p>
    <w:p w:rsidR="003B6764" w:rsidRPr="00D77561" w:rsidRDefault="003B6764" w:rsidP="003B676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3B6764" w:rsidRPr="00D77561" w:rsidRDefault="003B6764" w:rsidP="003B6764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Dirigente Dell'Area: </w:t>
      </w:r>
      <w:r w:rsidRPr="00D7756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Dott.ssa Pinuccia NIGLIO</w:t>
      </w:r>
    </w:p>
    <w:p w:rsidR="00D77561" w:rsidRPr="00D77561" w:rsidRDefault="00D77561" w:rsidP="003B676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Addetti: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Rossella Benini</w:t>
      </w:r>
      <w:r w:rsidR="00215BB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– Debora </w:t>
      </w:r>
      <w:proofErr w:type="spellStart"/>
      <w:r w:rsidR="00215BB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Musolino</w:t>
      </w:r>
      <w:proofErr w:type="spellEnd"/>
    </w:p>
    <w:p w:rsidR="005F4BC2" w:rsidRDefault="005F4BC2" w:rsidP="005F4BC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1C2024"/>
          <w:sz w:val="23"/>
          <w:szCs w:val="23"/>
          <w:lang w:eastAsia="it-IT"/>
        </w:rPr>
      </w:pPr>
    </w:p>
    <w:p w:rsidR="005F4BC2" w:rsidRPr="00670A2B" w:rsidRDefault="005F4BC2" w:rsidP="005F4BC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2024"/>
          <w:sz w:val="23"/>
          <w:szCs w:val="23"/>
          <w:lang w:eastAsia="it-IT"/>
        </w:rPr>
      </w:pPr>
      <w:r w:rsidRPr="00670A2B">
        <w:rPr>
          <w:rFonts w:ascii="Times New Roman" w:eastAsia="Times New Roman" w:hAnsi="Times New Roman" w:cs="Times New Roman"/>
          <w:b/>
          <w:bCs/>
          <w:color w:val="1C2024"/>
          <w:sz w:val="23"/>
          <w:szCs w:val="23"/>
          <w:lang w:eastAsia="it-IT"/>
        </w:rPr>
        <w:t xml:space="preserve">Orari di ricevimento: </w:t>
      </w:r>
    </w:p>
    <w:p w:rsidR="005F4BC2" w:rsidRPr="00670A2B" w:rsidRDefault="005F4BC2" w:rsidP="005F4BC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2024"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color w:val="1C2024"/>
          <w:sz w:val="23"/>
          <w:szCs w:val="23"/>
          <w:lang w:eastAsia="it-IT"/>
        </w:rPr>
        <w:t>lunedì, mercoledì, venerdì: ore 9:30-13</w:t>
      </w:r>
      <w:r w:rsidRPr="00670A2B">
        <w:rPr>
          <w:rFonts w:ascii="Times New Roman" w:eastAsia="Times New Roman" w:hAnsi="Times New Roman" w:cs="Times New Roman"/>
          <w:color w:val="1C2024"/>
          <w:sz w:val="23"/>
          <w:szCs w:val="23"/>
          <w:lang w:eastAsia="it-IT"/>
        </w:rPr>
        <w:t xml:space="preserve">:00 </w:t>
      </w:r>
    </w:p>
    <w:p w:rsidR="005F4BC2" w:rsidRPr="00670A2B" w:rsidRDefault="005F4BC2" w:rsidP="005F4BC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2024"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color w:val="1C2024"/>
          <w:sz w:val="23"/>
          <w:szCs w:val="23"/>
          <w:lang w:eastAsia="it-IT"/>
        </w:rPr>
        <w:t>martedì e giovedì: solo su appuntamento ore 9.30 – 13.00</w:t>
      </w:r>
      <w:r w:rsidRPr="00670A2B">
        <w:rPr>
          <w:rFonts w:ascii="Times New Roman" w:eastAsia="Times New Roman" w:hAnsi="Times New Roman" w:cs="Times New Roman"/>
          <w:color w:val="1C2024"/>
          <w:sz w:val="23"/>
          <w:szCs w:val="23"/>
          <w:lang w:eastAsia="it-IT"/>
        </w:rPr>
        <w:t xml:space="preserve">  </w:t>
      </w:r>
    </w:p>
    <w:p w:rsidR="00D77561" w:rsidRDefault="00D77561" w:rsidP="003B676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D77561" w:rsidRDefault="003B6764" w:rsidP="003B676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7756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Ubicazione dell'Ufficio:</w:t>
      </w:r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Via Ercole I d’Este, 16 – 44121 Ferrara</w:t>
      </w:r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D77561" w:rsidRDefault="003B6764" w:rsidP="003B676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7756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Email dell'ufficio: </w:t>
      </w:r>
      <w:hyperlink r:id="rId6" w:history="1">
        <w:r w:rsidRPr="00D77561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protocollo.preffe@pec.interno.it</w:t>
        </w:r>
      </w:hyperlink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3B6764" w:rsidRPr="00D77561" w:rsidRDefault="003B6764" w:rsidP="003B676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56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Telefoni:</w:t>
      </w:r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7" w:history="1">
        <w:r w:rsidRPr="00D7756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0532/294717</w:t>
        </w:r>
      </w:hyperlink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4706 - 4712     </w:t>
      </w:r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3B6764" w:rsidRPr="00D77561" w:rsidRDefault="003B6764" w:rsidP="003B676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3B6764" w:rsidRPr="00D77561" w:rsidRDefault="003B6764" w:rsidP="00D7756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56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Chi può fare la richiesta </w:t>
      </w:r>
    </w:p>
    <w:p w:rsidR="003B6764" w:rsidRPr="00D77561" w:rsidRDefault="003B6764" w:rsidP="00D7756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3B6764" w:rsidRPr="00D77561" w:rsidRDefault="003B6764" w:rsidP="00D7756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domanda  per ottenere il rilascio della licenza deve essere sottoscritta dal titolare dell'impresa individuale che richiede il rilascio della licenza ovvero  dal legale rappresentante, ove trattasi di società. </w:t>
      </w:r>
    </w:p>
    <w:p w:rsidR="003B6764" w:rsidRPr="00D77561" w:rsidRDefault="003B6764" w:rsidP="00D7756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3B6764" w:rsidRPr="00D77561" w:rsidRDefault="003B6764" w:rsidP="00D7756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56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Requisiti richiesti: </w:t>
      </w:r>
    </w:p>
    <w:p w:rsidR="003B6764" w:rsidRPr="00D77561" w:rsidRDefault="003B6764" w:rsidP="00D775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56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Essere cittadini italiani ovvero di Paesi </w:t>
      </w:r>
      <w:r w:rsidR="007E6C06" w:rsidRPr="00D7756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appartenenti all'unione Europea;</w:t>
      </w:r>
    </w:p>
    <w:p w:rsidR="003B6764" w:rsidRPr="00D77561" w:rsidRDefault="003B6764" w:rsidP="00D775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56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Possedere la capacità di obbligarsi</w:t>
      </w:r>
      <w:r w:rsidR="007E6C06" w:rsidRPr="00D7756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;</w:t>
      </w:r>
      <w:r w:rsidRPr="00D7756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</w:p>
    <w:p w:rsidR="003B6764" w:rsidRPr="00D77561" w:rsidRDefault="003B6764" w:rsidP="00D775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56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Non aver riportato condanne per delitti non colposi, non essere stati sottoposti a misure di sicurezza personale o ad ammonizioni, non essere stati dichiarati delinquenti abituali, professionali o per tendenza,</w:t>
      </w:r>
      <w:r w:rsidR="007E6C06" w:rsidRPr="00D7756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n</w:t>
      </w:r>
      <w:r w:rsidRPr="00D7756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on aver riportato condanne per delitti contro la personalità dello stato o contro l'ordine pubblico ovvero per delitti contro le persone commessi con violenza o per furto, rapina, estorsione, ovvero per violenza e resistenza all'autorità</w:t>
      </w:r>
      <w:r w:rsidR="007E6C06" w:rsidRPr="00D7756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;</w:t>
      </w:r>
    </w:p>
    <w:p w:rsidR="007E6C06" w:rsidRPr="00D77561" w:rsidRDefault="007E6C06" w:rsidP="00D775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>Avere conseguito, al momento della richiesta, della laurea triennale in una delle materie indicate nell’allegato G del D.M. 269/2010;</w:t>
      </w:r>
    </w:p>
    <w:p w:rsidR="00A6173D" w:rsidRPr="00215BB0" w:rsidRDefault="007E6C06" w:rsidP="00215B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>Avere svolto attività lavorativa a carattere operativo</w:t>
      </w:r>
      <w:r w:rsidR="00CC3C00"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>, per almeno un triennio</w:t>
      </w:r>
      <w:r w:rsidR="00215BB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B6764" w:rsidRPr="00D77561" w:rsidRDefault="003B6764" w:rsidP="00D7756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5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Cosa fare </w:t>
      </w:r>
    </w:p>
    <w:p w:rsidR="003B6764" w:rsidRPr="00D77561" w:rsidRDefault="003B6764" w:rsidP="00D7756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3B6764" w:rsidRPr="00D77561" w:rsidRDefault="003B6764" w:rsidP="00D7756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>La domanda, unitamente alla documentazione richiesta, de</w:t>
      </w:r>
      <w:r w:rsidR="00C323E8">
        <w:rPr>
          <w:rFonts w:ascii="Times New Roman" w:eastAsia="Times New Roman" w:hAnsi="Times New Roman" w:cs="Times New Roman"/>
          <w:sz w:val="24"/>
          <w:szCs w:val="24"/>
          <w:lang w:eastAsia="it-IT"/>
        </w:rPr>
        <w:t>ve essere presentata</w:t>
      </w:r>
      <w:bookmarkStart w:id="0" w:name="_GoBack"/>
      <w:bookmarkEnd w:id="0"/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alla Prefettura ove è fissata la sede dell' istituto di investigazione privata. </w:t>
      </w:r>
    </w:p>
    <w:p w:rsidR="007E6C06" w:rsidRPr="00D77561" w:rsidRDefault="007E6C06" w:rsidP="00D7756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B6764" w:rsidRPr="00D77561" w:rsidRDefault="003B6764" w:rsidP="00D7756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5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Documentazione richiesta </w:t>
      </w:r>
    </w:p>
    <w:p w:rsidR="003B6764" w:rsidRPr="00D77561" w:rsidRDefault="003B6764" w:rsidP="00D775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1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56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domanda </w:t>
      </w:r>
      <w:r w:rsidR="00215BB0">
        <w:rPr>
          <w:rFonts w:ascii="Times New Roman" w:eastAsia="Times New Roman" w:hAnsi="Times New Roman" w:cs="Times New Roman"/>
          <w:sz w:val="24"/>
          <w:szCs w:val="24"/>
          <w:lang w:eastAsia="it-IT"/>
        </w:rPr>
        <w:t>in bollo da € 16,00;</w:t>
      </w:r>
      <w:r w:rsidRPr="00D7756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</w:p>
    <w:p w:rsidR="003B6764" w:rsidRPr="00D77561" w:rsidRDefault="003B6764" w:rsidP="00D775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1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documenti attestanti la </w:t>
      </w:r>
      <w:r w:rsidRPr="00D7756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capacità tecnica </w:t>
      </w:r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richiesta dall'art. 136 del R.D. 18.06.1931, n. 773 (ad esempio con </w:t>
      </w:r>
      <w:r w:rsidR="00342671" w:rsidRPr="00D7756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curriculum vitae</w:t>
      </w:r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215B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specifiche conoscenze tecniche</w:t>
      </w:r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>) e la specifica esperienza professionale per garantire il corretto esercizio dell'attività , richiesto dall'art. 222 del D. </w:t>
      </w:r>
      <w:proofErr w:type="spellStart"/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>Lgs</w:t>
      </w:r>
      <w:proofErr w:type="spellEnd"/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215BB0">
        <w:rPr>
          <w:rFonts w:ascii="Times New Roman" w:eastAsia="Times New Roman" w:hAnsi="Times New Roman" w:cs="Times New Roman"/>
          <w:sz w:val="24"/>
          <w:szCs w:val="24"/>
          <w:lang w:eastAsia="it-IT"/>
        </w:rPr>
        <w:t>28/07/1989, n. 271 (</w:t>
      </w:r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solo caso di attività investigativa per l'individuazione degli elementi di prova da far valere in un processo penale); </w:t>
      </w:r>
    </w:p>
    <w:p w:rsidR="003B6764" w:rsidRPr="00D77561" w:rsidRDefault="003B6764" w:rsidP="003B67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10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due copie della </w:t>
      </w:r>
      <w:r w:rsidRPr="00D7756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tabella delle operazioni </w:t>
      </w:r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si intendono compiere </w:t>
      </w:r>
      <w:r w:rsidR="00215BB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 le relative tariffe</w:t>
      </w:r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da indicare nella misura massima; </w:t>
      </w:r>
    </w:p>
    <w:p w:rsidR="003B6764" w:rsidRPr="00D77561" w:rsidRDefault="003B6764" w:rsidP="003B67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10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56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dichiarazione sostitutiva di certificazione sottoscritta dall'interessato </w:t>
      </w:r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 presentare insieme all'istanza, attestante la cittadinanza, il luogo e la data di nascita, la residenza, la posizione riguardo gli obblighi militari,. e precedenti penali iscritti nel casellario giudiziale e carichi pendenti o assenza degli stessi ( </w:t>
      </w:r>
      <w:r w:rsidRPr="00D7756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se trattasi di società </w:t>
      </w:r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dichiarazione sostitutiva dei certificati deve essere presentata da tutti i componenti del Consiglio di amministrazione) ovvero i relativi certificati </w:t>
      </w:r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3B6764" w:rsidRPr="00D77561" w:rsidRDefault="003B6764" w:rsidP="003B676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56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Se  il richiedente è una società </w:t>
      </w:r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domanda di cui al punto 1 dovrà essere firmata dal rappresentante legale dell'Istituto. Inoltre, dovrà essere prodotta la seguente </w:t>
      </w:r>
      <w:r w:rsidRPr="00D7756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documentazione aggiuntiva: </w:t>
      </w:r>
    </w:p>
    <w:p w:rsidR="003B6764" w:rsidRPr="00D77561" w:rsidRDefault="003B6764" w:rsidP="003B67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10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copia conforme del verbale dell'Assemblea dei soci concernente la nomina del Consiglio di Amministrazione della società; </w:t>
      </w:r>
    </w:p>
    <w:p w:rsidR="003B6764" w:rsidRPr="00D77561" w:rsidRDefault="003B6764" w:rsidP="003B67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10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copia conforme dell'atto costitutivo e dello statuto della società; </w:t>
      </w:r>
    </w:p>
    <w:p w:rsidR="003B6764" w:rsidRPr="00D77561" w:rsidRDefault="003B6764" w:rsidP="003B67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10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dichiarazione sostitutiva di certificazione, sottoscritta dal legale rappresentante della società, attestante l'iscrizione nel Registro Imprese della C.C.I.A.A nonché il numero della partita IVA ovvero i relativi certificati. </w:t>
      </w:r>
    </w:p>
    <w:p w:rsidR="003B6764" w:rsidRPr="00D77561" w:rsidRDefault="003B6764" w:rsidP="003B676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B6764" w:rsidRPr="00D77561" w:rsidRDefault="003B6764" w:rsidP="003B676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56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NOTA: </w:t>
      </w:r>
      <w:r w:rsidRPr="00D7756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In caso di accoglimento dell'istanza, il richiedente dovrà versare un </w:t>
      </w:r>
      <w:r w:rsidRPr="00D775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deposito cauzionale </w:t>
      </w:r>
      <w:r w:rsidRPr="00D7756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(il cui importo  sarà determinato in rapporto alla natura ed all'ampiezza dell'attività che l'Istituto dovrà svolgere e comunicato direttamente all'interessato) e provvedere alla regolarizzazione della licenza rilasciata e del provvedimento di approvazione della tabella delle operazioni </w:t>
      </w:r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D7756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con la consegna di due marche da bollo. </w:t>
      </w:r>
    </w:p>
    <w:p w:rsidR="003B6764" w:rsidRPr="00D77561" w:rsidRDefault="003B6764" w:rsidP="003B676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3B6764" w:rsidRPr="00D77561" w:rsidRDefault="003B6764" w:rsidP="003B676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3B6764" w:rsidRPr="00D77561" w:rsidRDefault="003B6764" w:rsidP="003B676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D7756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  <w:t>Riferimenti normativ</w:t>
      </w:r>
      <w:r w:rsidR="00D7756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  <w:t>:</w:t>
      </w:r>
      <w:r w:rsidRPr="00D7756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  <w:t xml:space="preserve">i </w:t>
      </w:r>
    </w:p>
    <w:p w:rsidR="003B6764" w:rsidRPr="00D77561" w:rsidRDefault="003B6764" w:rsidP="003B67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35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327 bis c.p.p. </w:t>
      </w:r>
    </w:p>
    <w:p w:rsidR="003B6764" w:rsidRPr="00D77561" w:rsidRDefault="003B6764" w:rsidP="003B67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35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>R.D. 18/06/1931, n. 773, artt. 8, 9</w:t>
      </w:r>
      <w:r w:rsidR="007E6C06"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>, 10,11, 13, 134, 135, 136, 137;</w:t>
      </w:r>
    </w:p>
    <w:p w:rsidR="003B6764" w:rsidRPr="00D77561" w:rsidRDefault="003B6764" w:rsidP="003B67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35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>R.D. 06/05/1940, n</w:t>
      </w:r>
      <w:r w:rsidR="007E6C06"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>. 635, artt. 257, 258, 259, 260;</w:t>
      </w:r>
    </w:p>
    <w:p w:rsidR="003B6764" w:rsidRPr="00D77561" w:rsidRDefault="003B6764" w:rsidP="003B67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35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222 delle norme di attuazione, coordinate e transitorie nel c.p.p., approvate con il D. </w:t>
      </w:r>
      <w:proofErr w:type="spellStart"/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>Lgs.vo</w:t>
      </w:r>
      <w:proofErr w:type="spellEnd"/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28/07/1989 n. 271, come specificato dalla legge 7 dicembre 200</w:t>
      </w:r>
      <w:r w:rsidR="007E6C06"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>0, n.397;</w:t>
      </w:r>
    </w:p>
    <w:p w:rsidR="007E6C06" w:rsidRPr="00D77561" w:rsidRDefault="007E6C06" w:rsidP="003B67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35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561">
        <w:rPr>
          <w:rFonts w:ascii="Times New Roman" w:eastAsia="Times New Roman" w:hAnsi="Times New Roman" w:cs="Times New Roman"/>
          <w:sz w:val="24"/>
          <w:szCs w:val="24"/>
          <w:lang w:eastAsia="it-IT"/>
        </w:rPr>
        <w:t>D.M. 269/2010 e ss.mm.</w:t>
      </w:r>
    </w:p>
    <w:p w:rsidR="00F8738E" w:rsidRPr="00D77561" w:rsidRDefault="00F8738E" w:rsidP="003B6764">
      <w:pPr>
        <w:rPr>
          <w:rFonts w:ascii="Times New Roman" w:hAnsi="Times New Roman" w:cs="Times New Roman"/>
          <w:sz w:val="24"/>
          <w:szCs w:val="24"/>
        </w:rPr>
      </w:pPr>
    </w:p>
    <w:sectPr w:rsidR="00F8738E" w:rsidRPr="00D775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B058A"/>
    <w:multiLevelType w:val="multilevel"/>
    <w:tmpl w:val="5440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794AD0"/>
    <w:multiLevelType w:val="multilevel"/>
    <w:tmpl w:val="C39E3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B000BF"/>
    <w:multiLevelType w:val="multilevel"/>
    <w:tmpl w:val="8BCC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B905A0"/>
    <w:multiLevelType w:val="multilevel"/>
    <w:tmpl w:val="07B2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64"/>
    <w:rsid w:val="00215BB0"/>
    <w:rsid w:val="00342671"/>
    <w:rsid w:val="0039216D"/>
    <w:rsid w:val="003B6764"/>
    <w:rsid w:val="005F4BC2"/>
    <w:rsid w:val="007E6C06"/>
    <w:rsid w:val="00A6173D"/>
    <w:rsid w:val="00C323E8"/>
    <w:rsid w:val="00CC3C00"/>
    <w:rsid w:val="00D77561"/>
    <w:rsid w:val="00F8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B67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B67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55944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1250">
                  <w:marLeft w:val="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7298">
                      <w:marLeft w:val="0"/>
                      <w:marRight w:val="0"/>
                      <w:marTop w:val="240"/>
                      <w:marBottom w:val="480"/>
                      <w:divBdr>
                        <w:top w:val="single" w:sz="6" w:space="12" w:color="E2E2E2"/>
                        <w:left w:val="single" w:sz="6" w:space="12" w:color="E2E2E2"/>
                        <w:bottom w:val="single" w:sz="6" w:space="12" w:color="E2E2E2"/>
                        <w:right w:val="single" w:sz="6" w:space="12" w:color="E2E2E2"/>
                      </w:divBdr>
                      <w:divsChild>
                        <w:div w:id="147753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2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52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tel:06/672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preffe@pec.inter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U.T.G. - PREFETTURA DI FERRARA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Guidoboni</dc:creator>
  <cp:keywords/>
  <dc:description/>
  <cp:lastModifiedBy>Giulia Guidoboni</cp:lastModifiedBy>
  <cp:revision>5</cp:revision>
  <cp:lastPrinted>2017-05-08T10:15:00Z</cp:lastPrinted>
  <dcterms:created xsi:type="dcterms:W3CDTF">2017-04-05T09:13:00Z</dcterms:created>
  <dcterms:modified xsi:type="dcterms:W3CDTF">2017-05-18T07:28:00Z</dcterms:modified>
</cp:coreProperties>
</file>