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9791"/>
      </w:tblGrid>
      <w:tr w:rsidR="007C0D35" w:rsidTr="00E31B32">
        <w:trPr>
          <w:trHeight w:val="1"/>
        </w:trPr>
        <w:tc>
          <w:tcPr>
            <w:tcW w:w="97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 w:rsidP="00E31B3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pacing w:val="40"/>
                <w:sz w:val="26"/>
              </w:rPr>
            </w:pPr>
            <w:r>
              <w:rPr>
                <w:rFonts w:ascii="Arial Narrow" w:eastAsia="Arial Narrow" w:hAnsi="Arial Narrow" w:cs="Arial Narrow"/>
                <w:b/>
                <w:spacing w:val="40"/>
                <w:sz w:val="26"/>
              </w:rPr>
              <w:t>Formato europeo per il curriculum vitae</w:t>
            </w:r>
          </w:p>
          <w:p w:rsidR="007C0D35" w:rsidRDefault="007C0D3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after="0" w:line="240" w:lineRule="auto"/>
              <w:jc w:val="right"/>
            </w:pPr>
            <w:r>
              <w:object w:dxaOrig="569" w:dyaOrig="390">
                <v:rect id="rectole0000000000" o:spid="_x0000_i1025" style="width:28.25pt;height:19.75pt" o:ole="" o:preferrelative="t" stroked="f">
                  <v:imagedata r:id="rId5" o:title=""/>
                </v:rect>
                <o:OLEObject Type="Embed" ProgID="StaticMetafile" ShapeID="rectole0000000000" DrawAspect="Content" ObjectID="_1791697813" r:id="rId6"/>
              </w:object>
            </w:r>
          </w:p>
        </w:tc>
      </w:tr>
    </w:tbl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3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after="0"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Informazioni personali</w:t>
            </w:r>
            <w:r w:rsidR="00C53671">
              <w:rPr>
                <w:rFonts w:ascii="Arial Narrow" w:eastAsia="Arial Narrow" w:hAnsi="Arial Narrow" w:cs="Arial Narrow"/>
                <w:b/>
                <w:sz w:val="24"/>
              </w:rPr>
              <w:t xml:space="preserve"> rese ai sensi del D.P.R. 445/2000</w:t>
            </w:r>
          </w:p>
        </w:tc>
      </w:tr>
    </w:tbl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32"/>
        <w:gridCol w:w="278"/>
        <w:gridCol w:w="6746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Nome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40" w:after="4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MIRELLA  ABATE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Indirizzo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40" w:after="4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FOGGIA, ITALIA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Telefono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 w:rsidP="00110265">
            <w:pPr>
              <w:tabs>
                <w:tab w:val="center" w:pos="4153"/>
                <w:tab w:val="right" w:pos="8306"/>
              </w:tabs>
              <w:spacing w:before="40" w:after="4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+390881799498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Fax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 w:rsidP="00110265">
            <w:pPr>
              <w:tabs>
                <w:tab w:val="center" w:pos="4153"/>
                <w:tab w:val="right" w:pos="8306"/>
              </w:tabs>
              <w:spacing w:before="40" w:after="4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+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40" w:after="4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E-mail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40" w:after="4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40" w:after="4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mirella.abate@interno.it</w:t>
            </w:r>
          </w:p>
        </w:tc>
      </w:tr>
    </w:tbl>
    <w:p w:rsidR="007C0D35" w:rsidRDefault="007C0D35">
      <w:pPr>
        <w:spacing w:before="120"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80"/>
        <w:gridCol w:w="279"/>
        <w:gridCol w:w="6697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Nazionalità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ITALIANA</w:t>
            </w:r>
          </w:p>
        </w:tc>
      </w:tr>
    </w:tbl>
    <w:p w:rsidR="007C0D35" w:rsidRDefault="007C0D35">
      <w:pPr>
        <w:spacing w:before="20" w:after="2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61"/>
        <w:gridCol w:w="279"/>
        <w:gridCol w:w="6716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Data di nascita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14 GENNAIO 1967</w:t>
            </w:r>
          </w:p>
        </w:tc>
      </w:tr>
    </w:tbl>
    <w:p w:rsidR="007C0D35" w:rsidRDefault="007C0D35">
      <w:pPr>
        <w:spacing w:before="20" w:after="20" w:line="240" w:lineRule="auto"/>
        <w:rPr>
          <w:rFonts w:ascii="Calibri" w:eastAsia="Calibri" w:hAnsi="Calibri" w:cs="Calibri"/>
        </w:rPr>
      </w:pPr>
    </w:p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3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after="0"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Esperienza lavorativa</w:t>
            </w:r>
          </w:p>
        </w:tc>
      </w:tr>
    </w:tbl>
    <w:p w:rsidR="007C0D35" w:rsidRDefault="00B36E53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0"/>
        </w:rPr>
      </w:pPr>
      <w:r>
        <w:rPr>
          <w:rFonts w:ascii="Arial Narrow" w:eastAsia="Arial Narrow" w:hAnsi="Arial Narrow" w:cs="Arial Narrow"/>
          <w:b/>
          <w:sz w:val="20"/>
        </w:rPr>
        <w:tab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55"/>
        <w:gridCol w:w="277"/>
        <w:gridCol w:w="6724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</w:rPr>
              <w:t>Date (da – a)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 w:rsidP="00DD44E8">
            <w:pPr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</w:t>
            </w:r>
            <w:r w:rsidR="00DD44E8">
              <w:rPr>
                <w:rFonts w:ascii="Arial Narrow" w:eastAsia="Arial Narrow" w:hAnsi="Arial Narrow" w:cs="Arial Narrow"/>
                <w:b/>
                <w:sz w:val="20"/>
              </w:rPr>
              <w:t xml:space="preserve">DAL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19 APRILE 2002  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</w:rPr>
              <w:t>Nome e indirizzo del datore di lavoro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PREFETTURA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U.T.G.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FOGGIA – MINISTERO INTERNO </w:t>
            </w:r>
          </w:p>
        </w:tc>
      </w:tr>
      <w:tr w:rsidR="007C0D35">
        <w:trPr>
          <w:trHeight w:val="1553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</w:rPr>
              <w:t>Tipo di azienda o settore</w:t>
            </w: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</w:rPr>
              <w:t>Tipo di impiego</w:t>
            </w:r>
          </w:p>
          <w:p w:rsidR="007C0D35" w:rsidRDefault="007C0D35">
            <w:pPr>
              <w:spacing w:before="20" w:after="20" w:line="240" w:lineRule="auto"/>
              <w:jc w:val="right"/>
            </w:pP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PUBBLICA AMMINISTRAZIONE </w:t>
            </w: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CD5CCF" w:rsidRDefault="00CD5CCF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FUNZIONARIO DEL SERVIZIO AMMINISTRAZIONE SERVIZI GENERALI ED ATTIVITA’ CONTRATTUALE</w:t>
            </w:r>
          </w:p>
          <w:p w:rsidR="00CD5CCF" w:rsidRDefault="00CD5CCF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COORDINATORE DEL SERVIZIO AMMINISTRAZIONE SERVIZI GENERALI ED ATTIVITA’ CONTRATTUALE</w:t>
            </w:r>
          </w:p>
          <w:p w:rsidR="00CD5CCF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ATTIVITA’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COORDINAMENTO E DIREZIONE</w:t>
            </w:r>
          </w:p>
          <w:p w:rsidR="00CD5CCF" w:rsidRDefault="00CD5CCF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:rsidR="009B6A84" w:rsidRDefault="009B6A84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 w:rsidRPr="009B6A84">
              <w:rPr>
                <w:rFonts w:ascii="Arial Narrow" w:eastAsia="Arial Narrow" w:hAnsi="Arial Narrow" w:cs="Arial Narrow"/>
                <w:b/>
                <w:sz w:val="20"/>
              </w:rPr>
              <w:t xml:space="preserve">MAGGIO 2024 e tuttora in corso </w:t>
            </w:r>
          </w:p>
          <w:p w:rsidR="009B6A84" w:rsidRPr="00CD5CCF" w:rsidRDefault="009B6A84" w:rsidP="009B6A84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COMPONENTE DELL’ORGANISMO STRAORDINARIO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LIQUIDAZIONE, PRESSO IL COMUNE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STORNARA,  NOMINATO CON D.P.R. DEL 13 MAGGIO 2024 </w:t>
            </w:r>
          </w:p>
          <w:p w:rsidR="009B6A84" w:rsidRDefault="009B6A84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:rsidR="002136D1" w:rsidRDefault="00741CFE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OTTOBRE 2015- APRILE 2022</w:t>
            </w:r>
          </w:p>
          <w:p w:rsidR="00CD5CCF" w:rsidRPr="00CD5CCF" w:rsidRDefault="00CD5CCF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C</w:t>
            </w:r>
            <w:r w:rsidR="006545C3">
              <w:rPr>
                <w:rFonts w:ascii="Arial Narrow" w:eastAsia="Arial Narrow" w:hAnsi="Arial Narrow" w:cs="Arial Narrow"/>
                <w:sz w:val="20"/>
              </w:rPr>
              <w:t xml:space="preserve">OMPONENTE DELL’ORGANISMO STRAORDINARIO </w:t>
            </w:r>
            <w:proofErr w:type="spellStart"/>
            <w:r w:rsidR="006545C3"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 w:rsidR="006545C3">
              <w:rPr>
                <w:rFonts w:ascii="Arial Narrow" w:eastAsia="Arial Narrow" w:hAnsi="Arial Narrow" w:cs="Arial Narrow"/>
                <w:sz w:val="20"/>
              </w:rPr>
              <w:t xml:space="preserve"> LIQUIDAZIONE</w:t>
            </w:r>
            <w:r w:rsidR="00C53671">
              <w:rPr>
                <w:rFonts w:ascii="Arial Narrow" w:eastAsia="Arial Narrow" w:hAnsi="Arial Narrow" w:cs="Arial Narrow"/>
                <w:sz w:val="20"/>
              </w:rPr>
              <w:t>, PRESSO IL CO</w:t>
            </w:r>
            <w:r w:rsidR="006545C3">
              <w:rPr>
                <w:rFonts w:ascii="Arial Narrow" w:eastAsia="Arial Narrow" w:hAnsi="Arial Narrow" w:cs="Arial Narrow"/>
                <w:sz w:val="20"/>
              </w:rPr>
              <w:t xml:space="preserve">MUNE </w:t>
            </w:r>
            <w:proofErr w:type="spellStart"/>
            <w:r w:rsidR="006545C3"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 w:rsidR="006545C3">
              <w:rPr>
                <w:rFonts w:ascii="Arial Narrow" w:eastAsia="Arial Narrow" w:hAnsi="Arial Narrow" w:cs="Arial Narrow"/>
                <w:sz w:val="20"/>
              </w:rPr>
              <w:t xml:space="preserve"> SAN MARCO IN LAMIS,  NOMINATO CON D.P.R. DEL 2 OTTOBRE 2015 </w:t>
            </w:r>
          </w:p>
          <w:p w:rsidR="00CD5CCF" w:rsidRDefault="00CD5CCF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:rsidR="007C0D35" w:rsidRPr="002136D1" w:rsidRDefault="002136D1">
            <w:pPr>
              <w:spacing w:before="20" w:after="20" w:line="240" w:lineRule="auto"/>
              <w:rPr>
                <w:rFonts w:ascii="Arial Narrow" w:eastAsia="Calibri" w:hAnsi="Arial Narrow" w:cs="Calibri"/>
                <w:b/>
                <w:sz w:val="20"/>
                <w:szCs w:val="20"/>
              </w:rPr>
            </w:pPr>
            <w:r w:rsidRPr="002136D1">
              <w:rPr>
                <w:rFonts w:ascii="Arial Narrow" w:eastAsia="Calibri" w:hAnsi="Arial Narrow" w:cs="Calibri"/>
                <w:b/>
                <w:sz w:val="20"/>
                <w:szCs w:val="20"/>
              </w:rPr>
              <w:t>MAGGIO</w:t>
            </w:r>
            <w:r w:rsidR="0024011F">
              <w:rPr>
                <w:rFonts w:ascii="Arial Narrow" w:eastAsia="Calibri" w:hAnsi="Arial Narrow" w:cs="Calibri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Calibri" w:hAnsi="Arial Narrow" w:cs="Calibri"/>
                <w:b/>
                <w:sz w:val="20"/>
                <w:szCs w:val="20"/>
              </w:rPr>
              <w:t>201</w:t>
            </w:r>
            <w:r w:rsidR="00020117">
              <w:rPr>
                <w:rFonts w:ascii="Arial Narrow" w:eastAsia="Calibri" w:hAnsi="Arial Narrow" w:cs="Calibri"/>
                <w:b/>
                <w:sz w:val="20"/>
                <w:szCs w:val="20"/>
              </w:rPr>
              <w:t>5</w:t>
            </w:r>
            <w:r w:rsidRPr="002136D1">
              <w:rPr>
                <w:rFonts w:ascii="Arial Narrow" w:eastAsia="Calibri" w:hAnsi="Arial Narrow" w:cs="Calibri"/>
                <w:b/>
                <w:sz w:val="20"/>
                <w:szCs w:val="20"/>
              </w:rPr>
              <w:t>- GIUGNO 2015</w:t>
            </w:r>
          </w:p>
          <w:p w:rsidR="002136D1" w:rsidRPr="002136D1" w:rsidRDefault="002136D1">
            <w:pPr>
              <w:spacing w:before="20" w:after="20" w:line="240" w:lineRule="auto"/>
              <w:rPr>
                <w:rFonts w:ascii="Arial Narrow" w:eastAsia="Calibri" w:hAnsi="Arial Narrow" w:cs="Calibri"/>
                <w:sz w:val="20"/>
                <w:szCs w:val="20"/>
              </w:rPr>
            </w:pPr>
            <w:r w:rsidRPr="002136D1">
              <w:rPr>
                <w:rFonts w:ascii="Arial Narrow" w:eastAsia="Calibri" w:hAnsi="Arial Narrow" w:cs="Calibri"/>
                <w:sz w:val="20"/>
                <w:szCs w:val="20"/>
              </w:rPr>
              <w:t xml:space="preserve">SUC COMMISSARIO PREFETTIZIO COMUNE </w:t>
            </w:r>
            <w:proofErr w:type="spellStart"/>
            <w:r w:rsidRPr="002136D1">
              <w:rPr>
                <w:rFonts w:ascii="Arial Narrow" w:eastAsia="Calibri" w:hAnsi="Arial Narrow" w:cs="Calibri"/>
                <w:sz w:val="20"/>
                <w:szCs w:val="20"/>
              </w:rPr>
              <w:t>DI</w:t>
            </w:r>
            <w:proofErr w:type="spellEnd"/>
            <w:r w:rsidRPr="002136D1">
              <w:rPr>
                <w:rFonts w:ascii="Arial Narrow" w:eastAsia="Calibri" w:hAnsi="Arial Narrow" w:cs="Calibri"/>
                <w:sz w:val="20"/>
                <w:szCs w:val="20"/>
              </w:rPr>
              <w:t xml:space="preserve"> CERIGNOLA (FG)</w:t>
            </w:r>
          </w:p>
          <w:p w:rsidR="002136D1" w:rsidRDefault="002136D1">
            <w:pPr>
              <w:spacing w:before="20"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2136D1">
              <w:rPr>
                <w:rFonts w:ascii="Arial Narrow" w:eastAsia="Calibri" w:hAnsi="Arial Narrow" w:cs="Calibri"/>
                <w:sz w:val="20"/>
                <w:szCs w:val="20"/>
              </w:rPr>
              <w:t>NOMINATA CON DECRETO PREFETTIZIO</w:t>
            </w:r>
          </w:p>
          <w:p w:rsidR="002136D1" w:rsidRPr="002136D1" w:rsidRDefault="002136D1">
            <w:pPr>
              <w:spacing w:before="20" w:after="2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MARZO 2014-</w:t>
            </w:r>
            <w:r w:rsidR="005D588A">
              <w:rPr>
                <w:rFonts w:ascii="Arial Narrow" w:eastAsia="Arial Narrow" w:hAnsi="Arial Narrow" w:cs="Arial Narrow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>MAGGIO 2014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SUB COMMISSARIO PREFETTIZIO COMUNE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MATTINATA (FG)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NOMINATA CON DECRETO PREFETTIZIO</w:t>
            </w: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SETTEMBRE 2012 – MARZO 2013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SUB COMMISSARIO PREFETTIZIO DEL COMUNE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SAN MARCO LA CATOLA (FG); NOMINATA CON DECRETO PREFETTIZIO</w:t>
            </w:r>
          </w:p>
          <w:p w:rsidR="006545C3" w:rsidRDefault="006545C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:rsidR="006545C3" w:rsidRPr="00DD44E8" w:rsidRDefault="0090148F">
            <w:pPr>
              <w:spacing w:before="20" w:after="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LUGLIO </w:t>
            </w:r>
            <w:r w:rsidR="006545C3" w:rsidRPr="00DD44E8">
              <w:rPr>
                <w:rFonts w:ascii="Arial Narrow" w:hAnsi="Arial Narrow"/>
                <w:b/>
                <w:sz w:val="20"/>
                <w:szCs w:val="20"/>
              </w:rPr>
              <w:t>200</w:t>
            </w:r>
            <w:r>
              <w:rPr>
                <w:rFonts w:ascii="Arial Narrow" w:hAnsi="Arial Narrow"/>
                <w:b/>
                <w:sz w:val="20"/>
                <w:szCs w:val="20"/>
              </w:rPr>
              <w:t>7</w:t>
            </w:r>
            <w:r w:rsidR="006545C3" w:rsidRPr="00DD44E8">
              <w:rPr>
                <w:rFonts w:ascii="Arial Narrow" w:hAnsi="Arial Narrow"/>
                <w:b/>
                <w:sz w:val="20"/>
                <w:szCs w:val="20"/>
              </w:rPr>
              <w:t>- FEBBRAIO 200</w:t>
            </w: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  <w:p w:rsidR="006545C3" w:rsidRPr="006545C3" w:rsidRDefault="006545C3">
            <w:pPr>
              <w:spacing w:before="20" w:after="20" w:line="240" w:lineRule="auto"/>
            </w:pPr>
            <w:r w:rsidRPr="00DD44E8">
              <w:rPr>
                <w:rFonts w:ascii="Arial Narrow" w:hAnsi="Arial Narrow"/>
                <w:sz w:val="20"/>
                <w:szCs w:val="20"/>
              </w:rPr>
              <w:t>SUB COMMISSARIO PREFETTIZIO COM</w:t>
            </w:r>
            <w:r w:rsidR="0024011F">
              <w:rPr>
                <w:rFonts w:ascii="Arial Narrow" w:hAnsi="Arial Narrow"/>
                <w:sz w:val="20"/>
                <w:szCs w:val="20"/>
              </w:rPr>
              <w:t>U</w:t>
            </w:r>
            <w:r w:rsidRPr="00DD44E8">
              <w:rPr>
                <w:rFonts w:ascii="Arial Narrow" w:hAnsi="Arial Narrow"/>
                <w:sz w:val="20"/>
                <w:szCs w:val="20"/>
              </w:rPr>
              <w:t xml:space="preserve">NE </w:t>
            </w:r>
            <w:proofErr w:type="spellStart"/>
            <w:r w:rsidRPr="00DD44E8">
              <w:rPr>
                <w:rFonts w:ascii="Arial Narrow" w:hAnsi="Arial Narrow"/>
                <w:sz w:val="20"/>
                <w:szCs w:val="20"/>
              </w:rPr>
              <w:t>DI</w:t>
            </w:r>
            <w:proofErr w:type="spellEnd"/>
            <w:r w:rsidRPr="00DD44E8">
              <w:rPr>
                <w:rFonts w:ascii="Arial Narrow" w:hAnsi="Arial Narrow"/>
                <w:sz w:val="20"/>
                <w:szCs w:val="20"/>
              </w:rPr>
              <w:t xml:space="preserve"> BOVINO</w:t>
            </w:r>
            <w:r w:rsidR="0024011F">
              <w:rPr>
                <w:rFonts w:ascii="Arial Narrow" w:hAnsi="Arial Narrow"/>
                <w:sz w:val="20"/>
                <w:szCs w:val="20"/>
              </w:rPr>
              <w:t>, NOMINATA CON DECRETO PREFETTIZIO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PRINCIPALI INCARICHI SVOLTI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11 NOVEMBRE 2001 – 18 APRILE 2002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PREFETTURA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U.T.G.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POTENZA – MINISTERO INTERNO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PUBBLICA AMMINISTRAZIONE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FUNZIONARIO DEL SERVIZIO CONTABILITA’ E GESTIONE FINANZIARIA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ATTIVITA’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COORDINAMENTO E DIREZIONE </w:t>
            </w: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 AGOSTO 1996 – 10 NOVEMBRE 2001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PREFETTURA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U.T.G.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LODI – MINISTERO INTERNO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PUBBLICA AMMINISTRAZIONE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FUNZIONARIO DEL SERVIZIO CONTABILITA’ E GESTIONE FINANZIARIA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ATTIVITA’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COORDINAMENTO E DIREZIONE 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REFERENTE INFORMATICO CON COMPITI CONNESSI ALL’INFORMATIZZAZIONE 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UFFICIALE ROGANTE PER L’ESPLETAMENTO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COMPITI CONNESSI ALLA REDAZIONE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ATTI IN FORMA PUBBLICO-AMMINISTRATIVA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SEGRETARIO PROVINCIALE EURO NELL’AMBITO DEI RELATIVI COMITATI PROVINCIALI IN FUNZIONE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GARANZIA E CONTROLLO SULLA FASE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TRANSIZIONE DALLA LIRA ALL’EURO</w:t>
            </w:r>
          </w:p>
          <w:p w:rsidR="007C0D35" w:rsidRDefault="007C0D35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19 APRILE 1995 – 31 LUGLIO 1996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PREFETTURA –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U.T.G.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MILANO  – MINISTERO INTERNO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PUBBLICA AMMINISTRAZIONE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FUNZIONARIO DEL SERVIZIO CONTABILITA’ E GESTIONE FINANZIARIA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ATTIVITA’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COORDINAMENTO E DIREZIONE , CON PARTICOLARE RIFERIMENTO ALLA GESTIONE DEI PROCESSI PER I FONDI ACCREDITATI SULLA CONTABILITA’ SPECIALE ED ORDINARIA INTESTATA AL PREFETTO, SUI CAPITOLI ISCRITTI NELLO STATO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PREVISIONE DELLA SPESA DEL MINISTERO DELL’INTERNO</w:t>
            </w:r>
          </w:p>
          <w:p w:rsidR="007C0D35" w:rsidRDefault="007C0D35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C0D35" w:rsidRDefault="007C0D35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F24582" w:rsidRDefault="00F24582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PRSIDENTE DEL CONSIGLIO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AMMINISTRAZIONE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OFANTO SVILUPPO SRL SOCIETA’ PARTECIPATA D</w:t>
            </w:r>
            <w:r w:rsidR="000147E0">
              <w:rPr>
                <w:rFonts w:ascii="Arial Narrow" w:eastAsia="Arial Narrow" w:hAnsi="Arial Narrow" w:cs="Arial Narrow"/>
                <w:b/>
                <w:sz w:val="20"/>
              </w:rPr>
              <w:t>E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L COMUNE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CERIGNOLA </w:t>
            </w:r>
          </w:p>
          <w:p w:rsidR="00F24582" w:rsidRDefault="00F24582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</w:p>
          <w:p w:rsidR="001C3804" w:rsidRDefault="001C3804" w:rsidP="001C3804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COMMISSARIO AD ACTA 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NOMINATA DAL TRIBUNALE AMMINISTRATIVO REGIONALE  DELLA PUGLIA PER L’ESECUZIONE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SENTENZE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AVVERSO IL SILENZIO/INADEMPIMENTO 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del  IL COMUNE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FOGGIA</w:t>
            </w:r>
          </w:p>
          <w:p w:rsidR="001C3804" w:rsidRDefault="001C3804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COMMISSARIO AD ACTA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NOMINATA DAL TRIBUNALE AMMINISTRATIVO REGIONALE </w:t>
            </w:r>
            <w:r w:rsidR="001C3804"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DELLA PUGLIA PER L’ESECUZIONE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SENTENZE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OTTEMPERANZA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PRESSO IL COMUNE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FOGGIA</w:t>
            </w:r>
          </w:p>
          <w:p w:rsidR="007C0D35" w:rsidRDefault="007C0D35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COMMISSARIO AD ACTA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NOMINATA DAL TRIBUNALE AMMINISTRATIVO REGIONALE 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DELLA PUGLIA PER L’ESECUZIONE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SENTENZE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OTTEMPERANZA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PRESSO L’INPDAP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FOGGIA</w:t>
            </w:r>
          </w:p>
          <w:p w:rsidR="007C0D35" w:rsidRDefault="007C0D35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COMMISSARIO AD ACTA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NOMINATA DAL TRIBUNALE AMMINISTRATIVO REGIONALE 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DELLA LOMBARDIA PER L’ESECUZIONE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SENTENZE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OTTEMPERANZA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</w:rPr>
              <w:lastRenderedPageBreak/>
              <w:t xml:space="preserve">PRESSO L’AZIENDA SANITARIA LOCALE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FOGGIA</w:t>
            </w:r>
          </w:p>
          <w:p w:rsidR="002136D1" w:rsidRDefault="002136D1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</w:p>
          <w:p w:rsidR="005D588A" w:rsidRDefault="002136D1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ATTIVITA’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DOCENZA PER FORMAZIONE DECENTRATE </w:t>
            </w:r>
            <w:r>
              <w:rPr>
                <w:rFonts w:ascii="Arial Narrow" w:eastAsia="Arial Narrow" w:hAnsi="Arial Narrow" w:cs="Arial Narrow"/>
                <w:sz w:val="20"/>
              </w:rPr>
              <w:t>PER DIPENDENTI CIVILI DEL MINISTERO INTERNO – ANNO 2010, 2012, 2013</w:t>
            </w:r>
            <w:r w:rsidR="005D588A">
              <w:rPr>
                <w:rFonts w:ascii="Arial Narrow" w:eastAsia="Arial Narrow" w:hAnsi="Arial Narrow" w:cs="Arial Narrow"/>
                <w:sz w:val="20"/>
              </w:rPr>
              <w:t>.</w:t>
            </w:r>
          </w:p>
          <w:p w:rsidR="005D588A" w:rsidRDefault="005D588A" w:rsidP="005D588A">
            <w:pPr>
              <w:pStyle w:val="Paragrafoelenco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Corso di formazione decentrata – D.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L.vo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1663 2006 – Codice dei contratti;</w:t>
            </w:r>
          </w:p>
          <w:p w:rsidR="005D588A" w:rsidRDefault="005D588A" w:rsidP="005D588A">
            <w:pPr>
              <w:pStyle w:val="Paragrafoelenco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Corso di formazione decentrata – Accesso atti L. 241/1990;</w:t>
            </w:r>
          </w:p>
          <w:p w:rsidR="002136D1" w:rsidRPr="005D588A" w:rsidRDefault="005D588A" w:rsidP="005D588A">
            <w:pPr>
              <w:pStyle w:val="Paragrafoelenco"/>
              <w:numPr>
                <w:ilvl w:val="0"/>
                <w:numId w:val="1"/>
              </w:num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Corso formazione decentrato – Testo unico antimafia D.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L.vo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159/2011.</w:t>
            </w:r>
          </w:p>
          <w:p w:rsidR="002136D1" w:rsidRPr="002136D1" w:rsidRDefault="002136D1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</w:p>
          <w:p w:rsidR="007C0D35" w:rsidRDefault="007C0D35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COMPONENTE DEL “GRUPPO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LAVORO MISTO” PER IL MONITORAGGIO DELLE IMPRESE RELATIVO ALLA GESTIONE DELL’EMRGENZA SISMA (ANNO 2010) NELLA REGIONE PUGLIA </w:t>
            </w:r>
          </w:p>
          <w:p w:rsidR="007C0D35" w:rsidRDefault="007C0D35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AF5643" w:rsidRDefault="00AF564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</w:p>
          <w:p w:rsidR="00AF5643" w:rsidRDefault="00AF564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COMPONENTE DELLA SOTTOCOMMISSIONE ELETTORALE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SAN SEVERO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PRESIDENTE DELLA SOTTOCOMMISSIONE ELETTORALE CIRCONDARIALE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CERIGNOLA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PRESIDENTE DELLA COMMISSIONE ELETTORALE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LUCERA</w:t>
            </w:r>
          </w:p>
          <w:p w:rsidR="007C0D35" w:rsidRDefault="00B36E53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COORDINAMENTO DELLE ATTIVITA’ ELETTORALI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VOTAZIONI POLITICHE E REFERENDARIE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</w:t>
            </w:r>
          </w:p>
          <w:p w:rsidR="007C0D35" w:rsidRDefault="007C0D35">
            <w:pPr>
              <w:spacing w:before="20" w:after="20" w:line="240" w:lineRule="auto"/>
              <w:jc w:val="both"/>
              <w:rPr>
                <w:rFonts w:ascii="Calibri" w:eastAsia="Calibri" w:hAnsi="Calibri" w:cs="Calibri"/>
              </w:rPr>
            </w:pPr>
          </w:p>
          <w:p w:rsidR="001C3804" w:rsidRPr="00D240C7" w:rsidRDefault="001C3804">
            <w:pPr>
              <w:spacing w:before="20" w:after="2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240C7">
              <w:rPr>
                <w:rFonts w:ascii="Calibri" w:eastAsia="Calibri" w:hAnsi="Calibri" w:cs="Calibri"/>
                <w:b/>
              </w:rPr>
              <w:t xml:space="preserve">REFERENTO UNICO EURO PRESSO LA PREFETTURA </w:t>
            </w:r>
            <w:proofErr w:type="spellStart"/>
            <w:r w:rsidRPr="00D240C7">
              <w:rPr>
                <w:rFonts w:ascii="Calibri" w:eastAsia="Calibri" w:hAnsi="Calibri" w:cs="Calibri"/>
                <w:b/>
              </w:rPr>
              <w:t>DI</w:t>
            </w:r>
            <w:proofErr w:type="spellEnd"/>
            <w:r w:rsidRPr="00D240C7">
              <w:rPr>
                <w:rFonts w:ascii="Calibri" w:eastAsia="Calibri" w:hAnsi="Calibri" w:cs="Calibri"/>
                <w:b/>
              </w:rPr>
              <w:t xml:space="preserve"> LODI</w:t>
            </w:r>
          </w:p>
          <w:p w:rsidR="001C3804" w:rsidRDefault="001C3804">
            <w:pPr>
              <w:spacing w:before="20" w:after="2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240C7">
              <w:rPr>
                <w:rFonts w:ascii="Calibri" w:eastAsia="Calibri" w:hAnsi="Calibri" w:cs="Calibri"/>
                <w:b/>
              </w:rPr>
              <w:t xml:space="preserve">REFERENTE INFORMATICO PRESSO LA PREFETTURA </w:t>
            </w:r>
            <w:proofErr w:type="spellStart"/>
            <w:r w:rsidRPr="00D240C7">
              <w:rPr>
                <w:rFonts w:ascii="Calibri" w:eastAsia="Calibri" w:hAnsi="Calibri" w:cs="Calibri"/>
                <w:b/>
              </w:rPr>
              <w:t>DI</w:t>
            </w:r>
            <w:proofErr w:type="spellEnd"/>
            <w:r w:rsidRPr="00D240C7">
              <w:rPr>
                <w:rFonts w:ascii="Calibri" w:eastAsia="Calibri" w:hAnsi="Calibri" w:cs="Calibri"/>
                <w:b/>
              </w:rPr>
              <w:t xml:space="preserve"> LODI</w:t>
            </w:r>
          </w:p>
          <w:p w:rsidR="00E31B32" w:rsidRPr="00D240C7" w:rsidRDefault="00E31B32">
            <w:pPr>
              <w:spacing w:before="20" w:after="2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:rsidR="00E31B32" w:rsidRDefault="00E31B32" w:rsidP="00E31B32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11 FEBBRAIO 1993 – 10 GIUGNO 1993</w:t>
            </w:r>
          </w:p>
          <w:p w:rsidR="00E31B32" w:rsidRDefault="00E31B32" w:rsidP="00E31B32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DOCENZE</w:t>
            </w:r>
          </w:p>
          <w:p w:rsidR="00E31B32" w:rsidRPr="00E31B32" w:rsidRDefault="00E31B32" w:rsidP="00E31B32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ISTITUTO TECNICO STATALE PER RAGIONIERI  - MINISTERO PUBBLICA ISTRUZIONE </w:t>
            </w:r>
          </w:p>
          <w:p w:rsidR="00E31B32" w:rsidRDefault="00E31B32" w:rsidP="00E31B32">
            <w:pPr>
              <w:spacing w:before="20" w:after="20" w:line="240" w:lineRule="auto"/>
              <w:jc w:val="both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INSEGNAMENTO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TECNICA COMMERCIALE, DIRITTO – ECONOMIA NELL’AMBITO DEL PRGETTO IGEA</w:t>
            </w:r>
          </w:p>
          <w:p w:rsidR="007C0D35" w:rsidRPr="00D240C7" w:rsidRDefault="00E31B32" w:rsidP="00E31B32">
            <w:pPr>
              <w:spacing w:before="20" w:after="2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INSEGNAMENTO</w:t>
            </w:r>
          </w:p>
          <w:p w:rsidR="007C0D35" w:rsidRDefault="007C0D35">
            <w:pPr>
              <w:spacing w:before="20" w:after="20" w:line="240" w:lineRule="auto"/>
            </w:pPr>
          </w:p>
        </w:tc>
      </w:tr>
    </w:tbl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3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after="0" w:line="240" w:lineRule="auto"/>
              <w:jc w:val="right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Istruzione e formazione</w:t>
            </w:r>
          </w:p>
        </w:tc>
      </w:tr>
    </w:tbl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60"/>
        <w:gridCol w:w="278"/>
        <w:gridCol w:w="6718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• Date (da – a)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 w:rsidP="00DE0BD4">
            <w:pPr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NOVEMBRE 2</w:t>
            </w:r>
            <w:r w:rsidR="00DE0BD4">
              <w:rPr>
                <w:rFonts w:ascii="Arial Narrow" w:eastAsia="Arial Narrow" w:hAnsi="Arial Narrow" w:cs="Arial Narrow"/>
                <w:b/>
                <w:sz w:val="20"/>
              </w:rPr>
              <w:t>019</w:t>
            </w: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 </w:t>
            </w:r>
          </w:p>
        </w:tc>
      </w:tr>
      <w:tr w:rsidR="00DE0BD4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D4" w:rsidRDefault="00DE0BD4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• Qualifica conseguita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D4" w:rsidRDefault="00DE0BD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D4" w:rsidRPr="00DE0BD4" w:rsidRDefault="00DE0BD4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Master II LIVELLO – Strategie Organizzative ed Innovazione nella PA</w:t>
            </w:r>
          </w:p>
        </w:tc>
      </w:tr>
      <w:tr w:rsidR="00DE0BD4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D4" w:rsidRDefault="00DE0BD4">
            <w:pPr>
              <w:spacing w:before="20" w:after="20" w:line="240" w:lineRule="auto"/>
              <w:jc w:val="right"/>
              <w:rPr>
                <w:rFonts w:ascii="Arial Narrow" w:eastAsia="Arial Narrow" w:hAnsi="Arial Narrow" w:cs="Arial Narrow"/>
                <w:sz w:val="20"/>
              </w:rPr>
            </w:pP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D4" w:rsidRDefault="00DE0BD4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0BD4" w:rsidRDefault="00DE0BD4" w:rsidP="00DE0BD4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NOVEMBRE 2008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 w:rsidP="0072720D">
            <w:pPr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SCUOL</w:t>
            </w:r>
            <w:r w:rsidR="0072720D">
              <w:rPr>
                <w:rFonts w:ascii="Arial Narrow" w:eastAsia="Arial Narrow" w:hAnsi="Arial Narrow" w:cs="Arial Narrow"/>
                <w:sz w:val="20"/>
              </w:rPr>
              <w:t>A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SUPERIORE DELLA PUBBLICA AMMINISTRAZIONE 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LA PREVENZIONE DELL’ILLEGALITA’ NELLE PUBBLICHE AMMINISTRAZIONE 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jc w:val="right"/>
            </w:pPr>
            <w:r>
              <w:rPr>
                <w:rFonts w:ascii="Arial Narrow" w:eastAsia="Arial Narrow" w:hAnsi="Arial Narrow" w:cs="Arial Narrow"/>
                <w:sz w:val="20"/>
              </w:rPr>
              <w:t>• Qualifica conseguita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    </w:t>
            </w: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SETTEMBRE 2008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MINISTERO DELL’INTERNO </w:t>
            </w:r>
          </w:p>
          <w:p w:rsidR="007C0D35" w:rsidRPr="002136D1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 w:rsidRPr="002136D1">
              <w:rPr>
                <w:rFonts w:ascii="Arial Narrow" w:eastAsia="Arial Narrow" w:hAnsi="Arial Narrow" w:cs="Arial Narrow"/>
                <w:b/>
                <w:sz w:val="20"/>
              </w:rPr>
              <w:t>ISCRIZIONE ALL’ALBO DOCENTI DELLA SCUOLA SUPERIORE DEL MINISTERO DELL’INTERNO</w:t>
            </w:r>
          </w:p>
          <w:p w:rsidR="007C0D35" w:rsidRDefault="00B36E53">
            <w:pPr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DOCENZE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DIRITTO AMMINISTRATIVO 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MARZO 2003 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SCUOLA SUPERIORE DEL MINISTERO DELL’INTERNO 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CONTRATTI ED APPALTI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LAVORI PUBBLICI 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TITOLO QUALIFICANTE</w:t>
            </w: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5 FEBBRAIO 1996 - 30 LUGLIO 1996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lastRenderedPageBreak/>
              <w:t xml:space="preserve">MINISTERO INTERNO – SCULA SUPERIORE DELL’AMMINISTRAZIONE CIVILE DELL’INTERNO 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CORSO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STUDIO/FORMAZIONE SEMESTRALE RISERVATO AL PERSONALE DIRETTIVO FUNZIONARI DELL’AMMINISTRAZIONE CIVILE DELL’INTERNO 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TITOLO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IMMISSIONE IN RUOLO</w:t>
            </w: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LUGLIO 1992 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ABILITAZIONE ALLA PROFESSIONE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DOTTORE COMMERCIALISTA</w:t>
            </w:r>
          </w:p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8 LUGLIO 1991 </w:t>
            </w:r>
          </w:p>
          <w:p w:rsidR="007C0D35" w:rsidRDefault="00B36E53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LAUREA MAGISTRALE  IN ECONOMIA E COMMERCIO PRESSO L’UNIVERSITA’’ FEDERICO II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NAPOLI, CONSEGUITA CON LA VOTAZIONE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110 E LODE </w:t>
            </w:r>
          </w:p>
          <w:p w:rsidR="00E31B32" w:rsidRDefault="00E31B32">
            <w:pPr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</w:p>
          <w:p w:rsidR="00E31B32" w:rsidRPr="00E31B32" w:rsidRDefault="00E31B32">
            <w:pPr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 w:rsidRPr="00E31B32">
              <w:rPr>
                <w:rFonts w:ascii="Arial Narrow" w:eastAsia="Arial Narrow" w:hAnsi="Arial Narrow" w:cs="Arial Narrow"/>
                <w:b/>
                <w:sz w:val="20"/>
              </w:rPr>
              <w:t>GENNAIO 1996 – LUGLIO 1996</w:t>
            </w:r>
          </w:p>
          <w:p w:rsidR="00E31B32" w:rsidRDefault="00E31B32" w:rsidP="00E31B32">
            <w:pPr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CORSO SEMESTRALE PRESSO LA SCUOLA SUPERIORE DELL’AMMINISTRAZIONE DELL’INTERNO - SSAI  MINISTERO DELL’INTERNO</w:t>
            </w:r>
            <w:r w:rsidR="00A86556">
              <w:rPr>
                <w:rFonts w:ascii="Arial Narrow" w:eastAsia="Arial Narrow" w:hAnsi="Arial Narrow" w:cs="Arial Narrow"/>
                <w:sz w:val="20"/>
              </w:rPr>
              <w:t xml:space="preserve"> - </w:t>
            </w:r>
            <w:r>
              <w:rPr>
                <w:rFonts w:ascii="Arial Narrow" w:eastAsia="Arial Narrow" w:hAnsi="Arial Narrow" w:cs="Arial Narrow"/>
                <w:sz w:val="20"/>
              </w:rPr>
              <w:t xml:space="preserve"> PER VICE CONSIGLIERI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</w:rPr>
              <w:t>DI</w:t>
            </w:r>
            <w:proofErr w:type="spellEnd"/>
            <w:r>
              <w:rPr>
                <w:rFonts w:ascii="Arial Narrow" w:eastAsia="Arial Narrow" w:hAnsi="Arial Narrow" w:cs="Arial Narrow"/>
                <w:sz w:val="20"/>
              </w:rPr>
              <w:t xml:space="preserve"> RAGIONERIA CON SUPERAMENTO ESAME FINALE</w:t>
            </w:r>
          </w:p>
        </w:tc>
      </w:tr>
    </w:tbl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3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Capacità e competenze personali</w:t>
            </w:r>
          </w:p>
          <w:p w:rsidR="007C0D35" w:rsidRDefault="00B36E53">
            <w:pPr>
              <w:spacing w:after="0" w:line="240" w:lineRule="auto"/>
              <w:jc w:val="right"/>
            </w:pPr>
            <w:r>
              <w:rPr>
                <w:rFonts w:ascii="Arial Narrow" w:eastAsia="Arial Narrow" w:hAnsi="Arial Narrow" w:cs="Arial Narrow"/>
                <w:i/>
                <w:sz w:val="18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eastAsia="Arial Narrow" w:hAnsi="Arial Narrow" w:cs="Arial Narrow"/>
                <w:sz w:val="20"/>
              </w:rPr>
              <w:t>.</w:t>
            </w:r>
          </w:p>
        </w:tc>
      </w:tr>
    </w:tbl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94"/>
        <w:gridCol w:w="279"/>
        <w:gridCol w:w="6683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ind w:right="33"/>
              <w:jc w:val="right"/>
            </w:pPr>
            <w:r>
              <w:rPr>
                <w:rFonts w:ascii="Arial Narrow" w:eastAsia="Arial Narrow" w:hAnsi="Arial Narrow" w:cs="Arial Narrow"/>
              </w:rPr>
              <w:t>Madrelingua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ITALIANO</w:t>
            </w:r>
          </w:p>
        </w:tc>
      </w:tr>
    </w:tbl>
    <w:p w:rsidR="007C0D35" w:rsidRDefault="007C0D35">
      <w:pPr>
        <w:spacing w:before="20" w:after="2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943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after="0" w:line="240" w:lineRule="auto"/>
              <w:jc w:val="right"/>
            </w:pPr>
            <w:r>
              <w:rPr>
                <w:rFonts w:ascii="Arial Narrow" w:eastAsia="Arial Narrow" w:hAnsi="Arial Narrow" w:cs="Arial Narrow"/>
              </w:rPr>
              <w:t>Altre lingua</w:t>
            </w:r>
          </w:p>
        </w:tc>
      </w:tr>
    </w:tbl>
    <w:p w:rsidR="007C0D35" w:rsidRDefault="007C0D35">
      <w:pPr>
        <w:spacing w:before="20" w:after="2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80"/>
        <w:gridCol w:w="278"/>
        <w:gridCol w:w="6698"/>
      </w:tblGrid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>FRANCESE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left" w:pos="-1418"/>
              </w:tabs>
              <w:spacing w:before="20" w:after="20" w:line="240" w:lineRule="auto"/>
              <w:ind w:right="33"/>
              <w:jc w:val="right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</w:rPr>
              <w:t>Capacità di lettura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 eccellente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spacing w:before="20" w:after="20" w:line="240" w:lineRule="auto"/>
              <w:ind w:right="33"/>
              <w:jc w:val="right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</w:rPr>
              <w:t>Capacità di scrittura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eccellente</w:t>
            </w:r>
          </w:p>
        </w:tc>
      </w:tr>
      <w:tr w:rsidR="007C0D35">
        <w:trPr>
          <w:trHeight w:val="1"/>
        </w:trPr>
        <w:tc>
          <w:tcPr>
            <w:tcW w:w="29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left" w:pos="-1418"/>
              </w:tabs>
              <w:spacing w:before="20" w:after="20" w:line="240" w:lineRule="auto"/>
              <w:ind w:right="33"/>
              <w:jc w:val="right"/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• </w:t>
            </w:r>
            <w:r>
              <w:rPr>
                <w:rFonts w:ascii="Arial Narrow" w:eastAsia="Arial Narrow" w:hAnsi="Arial Narrow" w:cs="Arial Narrow"/>
                <w:sz w:val="20"/>
              </w:rPr>
              <w:t>Capacità di espressione orale</w:t>
            </w:r>
          </w:p>
        </w:tc>
        <w:tc>
          <w:tcPr>
            <w:tcW w:w="2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7C0D35">
            <w:pPr>
              <w:spacing w:before="20" w:after="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2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>Eccellente</w:t>
            </w:r>
          </w:p>
          <w:p w:rsidR="007C0D35" w:rsidRDefault="007C0D35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Calibri" w:eastAsia="Calibri" w:hAnsi="Calibri" w:cs="Calibri"/>
              </w:rPr>
            </w:pPr>
          </w:p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b/>
                <w:sz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</w:rPr>
              <w:t xml:space="preserve">INGELSE </w:t>
            </w:r>
          </w:p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BUONA </w:t>
            </w:r>
          </w:p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Arial Narrow" w:hAnsi="Arial Narrow" w:cs="Arial Narrow"/>
                <w:sz w:val="20"/>
              </w:rPr>
            </w:pPr>
            <w:r>
              <w:rPr>
                <w:rFonts w:ascii="Arial Narrow" w:eastAsia="Arial Narrow" w:hAnsi="Arial Narrow" w:cs="Arial Narrow"/>
                <w:sz w:val="20"/>
              </w:rPr>
              <w:t xml:space="preserve">BUONA </w:t>
            </w:r>
          </w:p>
          <w:p w:rsidR="007C0D35" w:rsidRDefault="00B36E53">
            <w:pPr>
              <w:tabs>
                <w:tab w:val="center" w:pos="4153"/>
                <w:tab w:val="right" w:pos="8306"/>
              </w:tabs>
              <w:spacing w:before="20" w:after="20" w:line="240" w:lineRule="auto"/>
            </w:pPr>
            <w:r>
              <w:rPr>
                <w:rFonts w:ascii="Arial Narrow" w:eastAsia="Arial Narrow" w:hAnsi="Arial Narrow" w:cs="Arial Narrow"/>
                <w:sz w:val="20"/>
              </w:rPr>
              <w:t>ELEMENTARE</w:t>
            </w:r>
          </w:p>
        </w:tc>
      </w:tr>
    </w:tbl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p w:rsidR="007C0D35" w:rsidRDefault="007C0D35">
      <w:pPr>
        <w:spacing w:after="0" w:line="240" w:lineRule="auto"/>
        <w:rPr>
          <w:rFonts w:ascii="Calibri" w:eastAsia="Calibri" w:hAnsi="Calibri" w:cs="Calibri"/>
        </w:rPr>
      </w:pPr>
    </w:p>
    <w:sectPr w:rsidR="007C0D35" w:rsidSect="00CD3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B4D"/>
    <w:multiLevelType w:val="hybridMultilevel"/>
    <w:tmpl w:val="D14CC70A"/>
    <w:lvl w:ilvl="0" w:tplc="15C0A964">
      <w:start w:val="19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/>
  <w:defaultTabStop w:val="708"/>
  <w:hyphenationZone w:val="283"/>
  <w:characterSpacingControl w:val="doNotCompress"/>
  <w:compat>
    <w:useFELayout/>
  </w:compat>
  <w:rsids>
    <w:rsidRoot w:val="007C0D35"/>
    <w:rsid w:val="000147E0"/>
    <w:rsid w:val="00020117"/>
    <w:rsid w:val="00110265"/>
    <w:rsid w:val="001C3804"/>
    <w:rsid w:val="002136D1"/>
    <w:rsid w:val="0024011F"/>
    <w:rsid w:val="004F1693"/>
    <w:rsid w:val="005C625F"/>
    <w:rsid w:val="005D588A"/>
    <w:rsid w:val="006545C3"/>
    <w:rsid w:val="006B078E"/>
    <w:rsid w:val="006D75DE"/>
    <w:rsid w:val="0072720D"/>
    <w:rsid w:val="00741CFE"/>
    <w:rsid w:val="007C0D35"/>
    <w:rsid w:val="00832374"/>
    <w:rsid w:val="0090148F"/>
    <w:rsid w:val="009B6A84"/>
    <w:rsid w:val="009F0978"/>
    <w:rsid w:val="00A86556"/>
    <w:rsid w:val="00AF5643"/>
    <w:rsid w:val="00B36E53"/>
    <w:rsid w:val="00C53671"/>
    <w:rsid w:val="00CD3381"/>
    <w:rsid w:val="00CD5CCF"/>
    <w:rsid w:val="00D240C7"/>
    <w:rsid w:val="00DD44E8"/>
    <w:rsid w:val="00DE0BD4"/>
    <w:rsid w:val="00E31B32"/>
    <w:rsid w:val="00F2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33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58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Abate</dc:creator>
  <cp:lastModifiedBy>dpp1053383</cp:lastModifiedBy>
  <cp:revision>2</cp:revision>
  <cp:lastPrinted>2015-08-03T10:26:00Z</cp:lastPrinted>
  <dcterms:created xsi:type="dcterms:W3CDTF">2024-10-29T08:04:00Z</dcterms:created>
  <dcterms:modified xsi:type="dcterms:W3CDTF">2024-10-29T08:04:00Z</dcterms:modified>
</cp:coreProperties>
</file>