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C5A0AB" w14:textId="77777777" w:rsidR="001363DE" w:rsidRDefault="001363DE" w:rsidP="00AB1D1A">
      <w:pPr>
        <w:pStyle w:val="Titolo8"/>
        <w:spacing w:before="0" w:after="0" w:line="276" w:lineRule="auto"/>
        <w:ind w:left="567" w:right="282"/>
        <w:jc w:val="both"/>
        <w:rPr>
          <w:rFonts w:ascii="Times New Roman" w:hAnsi="Times New Roman"/>
          <w:i w:val="0"/>
          <w:lang w:val="it-IT"/>
        </w:rPr>
      </w:pPr>
    </w:p>
    <w:p w14:paraId="63B1826E" w14:textId="7DA047F5" w:rsidR="000556FA" w:rsidRPr="00AB1D1A" w:rsidRDefault="009B61E0" w:rsidP="00AB1D1A">
      <w:pPr>
        <w:pStyle w:val="Titolo8"/>
        <w:spacing w:before="0" w:after="0" w:line="276" w:lineRule="auto"/>
        <w:ind w:left="567" w:right="282"/>
        <w:jc w:val="both"/>
        <w:rPr>
          <w:rFonts w:ascii="Times New Roman" w:hAnsi="Times New Roman"/>
          <w:i w:val="0"/>
          <w:lang w:val="it-IT"/>
        </w:rPr>
      </w:pPr>
      <w:r w:rsidRPr="00AB1D1A">
        <w:rPr>
          <w:rFonts w:ascii="Times New Roman" w:hAnsi="Times New Roman"/>
          <w:i w:val="0"/>
          <w:lang w:val="it-IT"/>
        </w:rPr>
        <w:t>A</w:t>
      </w:r>
      <w:r w:rsidR="000556FA" w:rsidRPr="00AB1D1A">
        <w:rPr>
          <w:rFonts w:ascii="Times New Roman" w:hAnsi="Times New Roman"/>
          <w:i w:val="0"/>
          <w:lang w:val="it-IT"/>
        </w:rPr>
        <w:t>ttuazione, per l</w:t>
      </w:r>
      <w:r w:rsidR="00EC23A2" w:rsidRPr="00AB1D1A">
        <w:rPr>
          <w:rFonts w:ascii="Times New Roman" w:hAnsi="Times New Roman"/>
          <w:i w:val="0"/>
          <w:lang w:val="it-IT"/>
        </w:rPr>
        <w:t>’</w:t>
      </w:r>
      <w:r w:rsidR="000556FA" w:rsidRPr="00AB1D1A">
        <w:rPr>
          <w:rFonts w:ascii="Times New Roman" w:hAnsi="Times New Roman"/>
          <w:i w:val="0"/>
          <w:lang w:val="it-IT"/>
        </w:rPr>
        <w:t>anno 20</w:t>
      </w:r>
      <w:r w:rsidR="001E14C0">
        <w:rPr>
          <w:rFonts w:ascii="Times New Roman" w:hAnsi="Times New Roman"/>
          <w:i w:val="0"/>
          <w:lang w:val="it-IT"/>
        </w:rPr>
        <w:t>2</w:t>
      </w:r>
      <w:r w:rsidR="001174AA">
        <w:rPr>
          <w:rFonts w:ascii="Times New Roman" w:hAnsi="Times New Roman"/>
          <w:i w:val="0"/>
          <w:lang w:val="it-IT"/>
        </w:rPr>
        <w:t>4</w:t>
      </w:r>
      <w:r w:rsidR="000556FA" w:rsidRPr="00AB1D1A">
        <w:rPr>
          <w:rFonts w:ascii="Times New Roman" w:hAnsi="Times New Roman"/>
          <w:i w:val="0"/>
          <w:lang w:val="it-IT"/>
        </w:rPr>
        <w:t>, del punto 5 dell</w:t>
      </w:r>
      <w:r w:rsidR="00EC23A2" w:rsidRPr="00AB1D1A">
        <w:rPr>
          <w:rFonts w:ascii="Times New Roman" w:hAnsi="Times New Roman"/>
          <w:i w:val="0"/>
          <w:lang w:val="it-IT"/>
        </w:rPr>
        <w:t>’</w:t>
      </w:r>
      <w:r w:rsidR="000556FA" w:rsidRPr="00AB1D1A">
        <w:rPr>
          <w:rFonts w:ascii="Times New Roman" w:hAnsi="Times New Roman"/>
          <w:i w:val="0"/>
          <w:lang w:val="it-IT"/>
        </w:rPr>
        <w:t>Accordo della Conferenza Stato-città ed autonomie lo</w:t>
      </w:r>
      <w:r w:rsidR="00304D1C">
        <w:rPr>
          <w:rFonts w:ascii="Times New Roman" w:hAnsi="Times New Roman"/>
          <w:i w:val="0"/>
          <w:lang w:val="it-IT"/>
        </w:rPr>
        <w:t>cali del 20 marzo 2008, relativo</w:t>
      </w:r>
      <w:r w:rsidR="000556FA" w:rsidRPr="00AB1D1A">
        <w:rPr>
          <w:rFonts w:ascii="Times New Roman" w:hAnsi="Times New Roman"/>
          <w:i w:val="0"/>
          <w:lang w:val="it-IT"/>
        </w:rPr>
        <w:t xml:space="preserve"> al rispetto delle disposizioni sulla raccolta differenziata ai fini della ripartizione tra i </w:t>
      </w:r>
      <w:r w:rsidR="005E1AFE">
        <w:rPr>
          <w:rFonts w:ascii="Times New Roman" w:hAnsi="Times New Roman"/>
          <w:i w:val="0"/>
          <w:lang w:val="it-IT"/>
        </w:rPr>
        <w:t>c</w:t>
      </w:r>
      <w:r w:rsidR="000556FA" w:rsidRPr="00AB1D1A">
        <w:rPr>
          <w:rFonts w:ascii="Times New Roman" w:hAnsi="Times New Roman"/>
          <w:i w:val="0"/>
          <w:lang w:val="it-IT"/>
        </w:rPr>
        <w:t>omuni del contributo annuo del Ministero dell</w:t>
      </w:r>
      <w:r w:rsidR="00EC23A2" w:rsidRPr="00AB1D1A">
        <w:rPr>
          <w:rFonts w:ascii="Times New Roman" w:hAnsi="Times New Roman"/>
          <w:i w:val="0"/>
          <w:lang w:val="it-IT"/>
        </w:rPr>
        <w:t>’</w:t>
      </w:r>
      <w:r w:rsidR="00D34BF9">
        <w:rPr>
          <w:rFonts w:ascii="Times New Roman" w:hAnsi="Times New Roman"/>
          <w:i w:val="0"/>
          <w:lang w:val="it-IT"/>
        </w:rPr>
        <w:t xml:space="preserve">istruzione </w:t>
      </w:r>
      <w:r w:rsidR="0068318C">
        <w:rPr>
          <w:rFonts w:ascii="Times New Roman" w:hAnsi="Times New Roman"/>
          <w:i w:val="0"/>
          <w:lang w:val="it-IT"/>
        </w:rPr>
        <w:t xml:space="preserve">e del merito </w:t>
      </w:r>
      <w:r w:rsidR="000556FA" w:rsidRPr="00AB1D1A">
        <w:rPr>
          <w:rFonts w:ascii="Times New Roman" w:hAnsi="Times New Roman"/>
          <w:i w:val="0"/>
          <w:lang w:val="it-IT"/>
        </w:rPr>
        <w:t xml:space="preserve">per il servizio di raccolta, recupero e smaltimento dei rifiuti solidi urbani nelle istituzioni scolastiche statali. </w:t>
      </w:r>
    </w:p>
    <w:p w14:paraId="2BE5ACA6" w14:textId="77777777" w:rsidR="00310F0B" w:rsidRPr="00AB1D1A" w:rsidRDefault="00310F0B" w:rsidP="00AB1D1A">
      <w:pPr>
        <w:spacing w:line="276" w:lineRule="auto"/>
        <w:ind w:left="567" w:right="282"/>
        <w:rPr>
          <w:sz w:val="24"/>
          <w:szCs w:val="24"/>
        </w:rPr>
      </w:pPr>
    </w:p>
    <w:p w14:paraId="251D2B5B" w14:textId="77777777" w:rsidR="000556FA" w:rsidRPr="00AB1D1A" w:rsidRDefault="000556FA" w:rsidP="00AB1D1A">
      <w:pPr>
        <w:pStyle w:val="Titolo8"/>
        <w:spacing w:before="0" w:after="0" w:line="276" w:lineRule="auto"/>
        <w:ind w:left="567" w:right="282"/>
        <w:jc w:val="center"/>
        <w:rPr>
          <w:rFonts w:ascii="Times New Roman" w:hAnsi="Times New Roman"/>
          <w:i w:val="0"/>
          <w:lang w:val="it-IT"/>
        </w:rPr>
      </w:pPr>
      <w:r w:rsidRPr="00AB1D1A">
        <w:rPr>
          <w:rFonts w:ascii="Times New Roman" w:hAnsi="Times New Roman"/>
          <w:i w:val="0"/>
          <w:lang w:val="it-IT"/>
        </w:rPr>
        <w:t>LA CONFERENZA STATO-CITTÀ ED AUTONOMIE LOCALI</w:t>
      </w:r>
    </w:p>
    <w:p w14:paraId="6B150DBC" w14:textId="77777777" w:rsidR="00876498" w:rsidRPr="00AB1D1A" w:rsidRDefault="00876498" w:rsidP="00AB1D1A">
      <w:pPr>
        <w:ind w:left="567" w:right="282"/>
      </w:pPr>
    </w:p>
    <w:p w14:paraId="21BCD0AC" w14:textId="0BCF1030" w:rsidR="00310F0B" w:rsidRPr="00AB1D1A" w:rsidRDefault="00310F0B" w:rsidP="444E220A">
      <w:pPr>
        <w:pStyle w:val="Titolo8"/>
        <w:spacing w:before="0" w:after="0" w:line="276" w:lineRule="auto"/>
        <w:ind w:left="567" w:right="282"/>
        <w:jc w:val="both"/>
        <w:rPr>
          <w:rFonts w:ascii="Times New Roman" w:hAnsi="Times New Roman"/>
          <w:i w:val="0"/>
          <w:iCs w:val="0"/>
        </w:rPr>
      </w:pPr>
      <w:r w:rsidRPr="0091527D">
        <w:rPr>
          <w:rFonts w:ascii="Times New Roman" w:hAnsi="Times New Roman"/>
          <w:i w:val="0"/>
          <w:iCs w:val="0"/>
        </w:rPr>
        <w:t>Nella</w:t>
      </w:r>
      <w:r w:rsidR="0091527D">
        <w:rPr>
          <w:rFonts w:ascii="Times New Roman" w:hAnsi="Times New Roman"/>
          <w:i w:val="0"/>
          <w:iCs w:val="0"/>
        </w:rPr>
        <w:t xml:space="preserve"> seduta del </w:t>
      </w:r>
      <w:r w:rsidR="0091527D" w:rsidRPr="0091527D">
        <w:rPr>
          <w:rFonts w:ascii="Times New Roman" w:hAnsi="Times New Roman"/>
          <w:i w:val="0"/>
          <w:iCs w:val="0"/>
        </w:rPr>
        <w:t xml:space="preserve">17 </w:t>
      </w:r>
      <w:r w:rsidR="00207A0E" w:rsidRPr="0091527D">
        <w:rPr>
          <w:rFonts w:ascii="Times New Roman" w:hAnsi="Times New Roman"/>
          <w:i w:val="0"/>
          <w:iCs w:val="0"/>
        </w:rPr>
        <w:t>ottobre</w:t>
      </w:r>
      <w:r w:rsidR="009B61E0" w:rsidRPr="0091527D">
        <w:rPr>
          <w:rFonts w:ascii="Times New Roman" w:hAnsi="Times New Roman"/>
          <w:i w:val="0"/>
          <w:iCs w:val="0"/>
        </w:rPr>
        <w:t xml:space="preserve"> </w:t>
      </w:r>
      <w:r w:rsidR="00A128D3" w:rsidRPr="0091527D">
        <w:rPr>
          <w:rFonts w:ascii="Times New Roman" w:hAnsi="Times New Roman"/>
          <w:i w:val="0"/>
          <w:iCs w:val="0"/>
        </w:rPr>
        <w:t>20</w:t>
      </w:r>
      <w:r w:rsidR="00C37415" w:rsidRPr="0091527D">
        <w:rPr>
          <w:rFonts w:ascii="Times New Roman" w:hAnsi="Times New Roman"/>
          <w:i w:val="0"/>
          <w:iCs w:val="0"/>
        </w:rPr>
        <w:t>2</w:t>
      </w:r>
      <w:r w:rsidR="001174AA" w:rsidRPr="0091527D">
        <w:rPr>
          <w:rFonts w:ascii="Times New Roman" w:hAnsi="Times New Roman"/>
          <w:i w:val="0"/>
          <w:iCs w:val="0"/>
        </w:rPr>
        <w:t>4</w:t>
      </w:r>
    </w:p>
    <w:p w14:paraId="639E1533" w14:textId="77777777" w:rsidR="009B61E0" w:rsidRPr="00AB1D1A" w:rsidRDefault="009B61E0" w:rsidP="00AB1D1A">
      <w:pPr>
        <w:pStyle w:val="Titolo8"/>
        <w:spacing w:before="0" w:after="0" w:line="276" w:lineRule="auto"/>
        <w:ind w:left="567" w:right="282"/>
        <w:jc w:val="both"/>
        <w:rPr>
          <w:rFonts w:ascii="Times New Roman" w:hAnsi="Times New Roman"/>
          <w:i w:val="0"/>
          <w:lang w:val="it-IT"/>
        </w:rPr>
      </w:pPr>
    </w:p>
    <w:p w14:paraId="256F7B0C" w14:textId="742B4F47" w:rsidR="00E755D6" w:rsidRPr="003835CB" w:rsidRDefault="000556FA" w:rsidP="003835CB">
      <w:pPr>
        <w:spacing w:line="276" w:lineRule="auto"/>
        <w:ind w:left="567" w:right="282"/>
        <w:jc w:val="both"/>
        <w:rPr>
          <w:sz w:val="24"/>
          <w:szCs w:val="24"/>
        </w:rPr>
      </w:pPr>
      <w:r w:rsidRPr="003835CB">
        <w:rPr>
          <w:sz w:val="24"/>
          <w:szCs w:val="24"/>
        </w:rPr>
        <w:t>VISTO l</w:t>
      </w:r>
      <w:r w:rsidR="00EC23A2" w:rsidRPr="003835CB">
        <w:rPr>
          <w:sz w:val="24"/>
          <w:szCs w:val="24"/>
        </w:rPr>
        <w:t>’</w:t>
      </w:r>
      <w:r w:rsidRPr="003835CB">
        <w:rPr>
          <w:sz w:val="24"/>
          <w:szCs w:val="24"/>
        </w:rPr>
        <w:t>articolo 33-bis del decreto-legge 31 dicembre 2007, n. 248 convertito, con modificazioni, dalla legge 28 febbraio 2008, n. 31, il quale prevede</w:t>
      </w:r>
      <w:r w:rsidR="001174AA" w:rsidRPr="003835CB">
        <w:rPr>
          <w:sz w:val="24"/>
          <w:szCs w:val="24"/>
        </w:rPr>
        <w:t>,</w:t>
      </w:r>
      <w:r w:rsidRPr="003835CB">
        <w:rPr>
          <w:sz w:val="24"/>
          <w:szCs w:val="24"/>
        </w:rPr>
        <w:t xml:space="preserve"> </w:t>
      </w:r>
      <w:r w:rsidR="007A0AEA" w:rsidRPr="003835CB">
        <w:rPr>
          <w:sz w:val="24"/>
          <w:szCs w:val="24"/>
        </w:rPr>
        <w:t>tra l’altro</w:t>
      </w:r>
      <w:r w:rsidR="001174AA" w:rsidRPr="003835CB">
        <w:rPr>
          <w:sz w:val="24"/>
          <w:szCs w:val="24"/>
        </w:rPr>
        <w:t>,</w:t>
      </w:r>
      <w:r w:rsidR="007A0AEA" w:rsidRPr="003835CB">
        <w:rPr>
          <w:sz w:val="24"/>
          <w:szCs w:val="24"/>
        </w:rPr>
        <w:t xml:space="preserve"> </w:t>
      </w:r>
      <w:r w:rsidRPr="003835CB">
        <w:rPr>
          <w:sz w:val="24"/>
          <w:szCs w:val="24"/>
        </w:rPr>
        <w:t>che a decorrere dall</w:t>
      </w:r>
      <w:r w:rsidR="00EC23A2" w:rsidRPr="003835CB">
        <w:rPr>
          <w:sz w:val="24"/>
          <w:szCs w:val="24"/>
        </w:rPr>
        <w:t>’</w:t>
      </w:r>
      <w:r w:rsidRPr="003835CB">
        <w:rPr>
          <w:sz w:val="24"/>
          <w:szCs w:val="24"/>
        </w:rPr>
        <w:t>anno 2008, il Ministero dell</w:t>
      </w:r>
      <w:r w:rsidR="00850148" w:rsidRPr="003835CB">
        <w:rPr>
          <w:sz w:val="24"/>
          <w:szCs w:val="24"/>
        </w:rPr>
        <w:t xml:space="preserve">a pubblica </w:t>
      </w:r>
      <w:r w:rsidR="00D34BF9" w:rsidRPr="003835CB">
        <w:rPr>
          <w:sz w:val="24"/>
          <w:szCs w:val="24"/>
        </w:rPr>
        <w:t>istruzione</w:t>
      </w:r>
      <w:r w:rsidRPr="003835CB">
        <w:rPr>
          <w:sz w:val="24"/>
          <w:szCs w:val="24"/>
        </w:rPr>
        <w:t xml:space="preserve"> </w:t>
      </w:r>
      <w:bookmarkStart w:id="0" w:name="_Hlk146705850"/>
      <w:r w:rsidR="00FD5A8C" w:rsidRPr="003835CB">
        <w:rPr>
          <w:sz w:val="24"/>
          <w:szCs w:val="24"/>
        </w:rPr>
        <w:t xml:space="preserve">(ora Ministero dell’istruzione </w:t>
      </w:r>
      <w:r w:rsidR="0068318C" w:rsidRPr="003835CB">
        <w:rPr>
          <w:sz w:val="24"/>
          <w:szCs w:val="24"/>
        </w:rPr>
        <w:t>e del merito</w:t>
      </w:r>
      <w:r w:rsidR="00FD5A8C" w:rsidRPr="003835CB">
        <w:rPr>
          <w:sz w:val="24"/>
          <w:szCs w:val="24"/>
        </w:rPr>
        <w:t xml:space="preserve">) </w:t>
      </w:r>
      <w:bookmarkEnd w:id="0"/>
      <w:r w:rsidRPr="003835CB">
        <w:rPr>
          <w:sz w:val="24"/>
          <w:szCs w:val="24"/>
        </w:rPr>
        <w:t xml:space="preserve">provveda a corrispondere ai </w:t>
      </w:r>
      <w:r w:rsidR="005E1AFE" w:rsidRPr="003835CB">
        <w:rPr>
          <w:sz w:val="24"/>
          <w:szCs w:val="24"/>
        </w:rPr>
        <w:t>c</w:t>
      </w:r>
      <w:r w:rsidRPr="003835CB">
        <w:rPr>
          <w:sz w:val="24"/>
          <w:szCs w:val="24"/>
        </w:rPr>
        <w:t xml:space="preserve">omuni la somma </w:t>
      </w:r>
      <w:r w:rsidR="00850148" w:rsidRPr="003835CB">
        <w:rPr>
          <w:sz w:val="24"/>
          <w:szCs w:val="24"/>
        </w:rPr>
        <w:t>concordata in sede di Conferenza Stato città ed autonomie locali</w:t>
      </w:r>
      <w:r w:rsidR="00E755D6" w:rsidRPr="003835CB">
        <w:rPr>
          <w:sz w:val="24"/>
          <w:szCs w:val="24"/>
        </w:rPr>
        <w:t xml:space="preserve"> </w:t>
      </w:r>
      <w:r w:rsidR="00850148" w:rsidRPr="003835CB">
        <w:rPr>
          <w:sz w:val="24"/>
          <w:szCs w:val="24"/>
        </w:rPr>
        <w:t xml:space="preserve">nelle sedute del 22 marzo 2001 e </w:t>
      </w:r>
      <w:r w:rsidR="00C105C8" w:rsidRPr="003835CB">
        <w:rPr>
          <w:sz w:val="24"/>
          <w:szCs w:val="24"/>
        </w:rPr>
        <w:t xml:space="preserve">del </w:t>
      </w:r>
      <w:r w:rsidR="00850148" w:rsidRPr="003835CB">
        <w:rPr>
          <w:sz w:val="24"/>
          <w:szCs w:val="24"/>
        </w:rPr>
        <w:t>6 settembre 2001 valutata in  38,734 milioni di euro</w:t>
      </w:r>
      <w:r w:rsidR="00FF3BBF" w:rsidRPr="003835CB">
        <w:rPr>
          <w:sz w:val="24"/>
          <w:szCs w:val="24"/>
        </w:rPr>
        <w:t>, quale importo forfetario complessivo per lo svolgimento, nei confronti delle istituzioni scolastiche statali, del servizio di raccolta, recupero e smaltimento dei rifiuti solidi urbani e che i criteri e le modalità di corresponsione delle somme dovute ai singoli comuni, in proporzione alla consistenza della popolazione scolastica, sia</w:t>
      </w:r>
      <w:r w:rsidR="005C4A81" w:rsidRPr="003835CB">
        <w:rPr>
          <w:sz w:val="24"/>
          <w:szCs w:val="24"/>
        </w:rPr>
        <w:t>no</w:t>
      </w:r>
      <w:r w:rsidR="00FF3BBF" w:rsidRPr="003835CB">
        <w:rPr>
          <w:sz w:val="24"/>
          <w:szCs w:val="24"/>
        </w:rPr>
        <w:t xml:space="preserve"> concordat</w:t>
      </w:r>
      <w:r w:rsidR="005C4A81" w:rsidRPr="003835CB">
        <w:rPr>
          <w:sz w:val="24"/>
          <w:szCs w:val="24"/>
        </w:rPr>
        <w:t>i</w:t>
      </w:r>
      <w:r w:rsidR="00FF3BBF" w:rsidRPr="003835CB">
        <w:rPr>
          <w:sz w:val="24"/>
          <w:szCs w:val="24"/>
        </w:rPr>
        <w:t xml:space="preserve"> nell’ambito della Conferenza Stato-città ed autonomie locali</w:t>
      </w:r>
      <w:r w:rsidR="00E755D6" w:rsidRPr="003835CB">
        <w:rPr>
          <w:sz w:val="24"/>
          <w:szCs w:val="24"/>
        </w:rPr>
        <w:t>;</w:t>
      </w:r>
    </w:p>
    <w:p w14:paraId="54D3C3CF" w14:textId="77777777" w:rsidR="003835CB" w:rsidRPr="003835CB" w:rsidRDefault="003835CB" w:rsidP="003835CB">
      <w:pPr>
        <w:spacing w:line="276" w:lineRule="auto"/>
        <w:ind w:left="567" w:right="282"/>
        <w:jc w:val="both"/>
        <w:rPr>
          <w:sz w:val="24"/>
          <w:szCs w:val="24"/>
        </w:rPr>
      </w:pPr>
    </w:p>
    <w:p w14:paraId="6C849BD1" w14:textId="77777777" w:rsidR="000556FA" w:rsidRDefault="000556FA" w:rsidP="003835CB">
      <w:pPr>
        <w:spacing w:line="276" w:lineRule="auto"/>
        <w:ind w:left="567" w:right="282"/>
        <w:jc w:val="both"/>
        <w:rPr>
          <w:sz w:val="24"/>
          <w:szCs w:val="24"/>
        </w:rPr>
      </w:pPr>
      <w:r w:rsidRPr="003835CB">
        <w:rPr>
          <w:sz w:val="24"/>
          <w:szCs w:val="24"/>
        </w:rPr>
        <w:t>VISTO l</w:t>
      </w:r>
      <w:r w:rsidR="00EC23A2" w:rsidRPr="003835CB">
        <w:rPr>
          <w:sz w:val="24"/>
          <w:szCs w:val="24"/>
        </w:rPr>
        <w:t>’</w:t>
      </w:r>
      <w:r w:rsidRPr="003835CB">
        <w:rPr>
          <w:sz w:val="24"/>
          <w:szCs w:val="24"/>
        </w:rPr>
        <w:t>Accordo sancito dalla Conferenza Stato-città ed autonomie locali nella seduta del 20 marzo 2008, ai sensi del citato articolo 33-bis del decreto</w:t>
      </w:r>
      <w:r w:rsidR="00310F0B" w:rsidRPr="003835CB">
        <w:rPr>
          <w:sz w:val="24"/>
          <w:szCs w:val="24"/>
        </w:rPr>
        <w:t>-</w:t>
      </w:r>
      <w:r w:rsidRPr="003835CB">
        <w:rPr>
          <w:sz w:val="24"/>
          <w:szCs w:val="24"/>
        </w:rPr>
        <w:t>legge n. 248 del 2007, ed in particolare il punto 5, il quale prevede che a partire dal 2009, ai fini del riparto del contributo annuo, si terrà conto del rispetto delle disposizioni relative alla raccolta differenziata, secondo i criteri e le modalità definite ai sensi del medesimo articolo 33-bis;</w:t>
      </w:r>
    </w:p>
    <w:p w14:paraId="6F7BA2EA" w14:textId="77777777" w:rsidR="003835CB" w:rsidRPr="003835CB" w:rsidRDefault="003835CB" w:rsidP="003835CB">
      <w:pPr>
        <w:spacing w:line="276" w:lineRule="auto"/>
        <w:ind w:left="567" w:right="282"/>
        <w:jc w:val="both"/>
        <w:rPr>
          <w:sz w:val="24"/>
          <w:szCs w:val="24"/>
        </w:rPr>
      </w:pPr>
    </w:p>
    <w:p w14:paraId="4D1B09CA" w14:textId="3442D309" w:rsidR="000556FA" w:rsidRPr="003835CB" w:rsidRDefault="003835CB" w:rsidP="003835CB">
      <w:pPr>
        <w:spacing w:line="276" w:lineRule="auto"/>
        <w:ind w:left="567" w:right="282"/>
        <w:jc w:val="both"/>
        <w:rPr>
          <w:sz w:val="24"/>
          <w:szCs w:val="24"/>
        </w:rPr>
      </w:pPr>
      <w:r w:rsidRPr="003835CB">
        <w:rPr>
          <w:sz w:val="24"/>
          <w:szCs w:val="24"/>
        </w:rPr>
        <w:t>V</w:t>
      </w:r>
      <w:r w:rsidR="5F0C6E7E" w:rsidRPr="003835CB">
        <w:rPr>
          <w:sz w:val="24"/>
          <w:szCs w:val="24"/>
        </w:rPr>
        <w:t>I</w:t>
      </w:r>
      <w:r w:rsidR="0777AA87" w:rsidRPr="003835CB">
        <w:rPr>
          <w:sz w:val="24"/>
          <w:szCs w:val="24"/>
        </w:rPr>
        <w:t>STA</w:t>
      </w:r>
      <w:r w:rsidR="00876775" w:rsidRPr="003835CB">
        <w:rPr>
          <w:sz w:val="24"/>
          <w:szCs w:val="24"/>
        </w:rPr>
        <w:t>, da ultim</w:t>
      </w:r>
      <w:r w:rsidR="2EAE1CAA" w:rsidRPr="003835CB">
        <w:rPr>
          <w:sz w:val="24"/>
          <w:szCs w:val="24"/>
        </w:rPr>
        <w:t>o</w:t>
      </w:r>
      <w:r w:rsidR="00876775" w:rsidRPr="003835CB">
        <w:rPr>
          <w:sz w:val="24"/>
          <w:szCs w:val="24"/>
        </w:rPr>
        <w:t>,</w:t>
      </w:r>
      <w:r w:rsidR="5B1B24B6" w:rsidRPr="003835CB">
        <w:rPr>
          <w:sz w:val="24"/>
          <w:szCs w:val="24"/>
        </w:rPr>
        <w:t xml:space="preserve"> </w:t>
      </w:r>
      <w:r w:rsidR="0777AA87" w:rsidRPr="003835CB">
        <w:rPr>
          <w:sz w:val="24"/>
          <w:szCs w:val="24"/>
        </w:rPr>
        <w:t>la delibera del</w:t>
      </w:r>
      <w:r w:rsidR="00876775" w:rsidRPr="003835CB">
        <w:rPr>
          <w:sz w:val="24"/>
          <w:szCs w:val="24"/>
        </w:rPr>
        <w:t xml:space="preserve"> </w:t>
      </w:r>
      <w:r w:rsidR="2E621674" w:rsidRPr="003835CB">
        <w:rPr>
          <w:sz w:val="24"/>
          <w:szCs w:val="24"/>
        </w:rPr>
        <w:t>1</w:t>
      </w:r>
      <w:r w:rsidR="7E42980B" w:rsidRPr="003835CB">
        <w:rPr>
          <w:sz w:val="24"/>
          <w:szCs w:val="24"/>
        </w:rPr>
        <w:t>8</w:t>
      </w:r>
      <w:r w:rsidR="2E621674" w:rsidRPr="003835CB">
        <w:rPr>
          <w:sz w:val="24"/>
          <w:szCs w:val="24"/>
        </w:rPr>
        <w:t xml:space="preserve"> ottobre 202</w:t>
      </w:r>
      <w:r w:rsidR="7E42980B" w:rsidRPr="003835CB">
        <w:rPr>
          <w:sz w:val="24"/>
          <w:szCs w:val="24"/>
        </w:rPr>
        <w:t>3</w:t>
      </w:r>
      <w:r w:rsidR="00207A0E" w:rsidRPr="003835CB">
        <w:rPr>
          <w:sz w:val="24"/>
          <w:szCs w:val="24"/>
        </w:rPr>
        <w:t xml:space="preserve"> </w:t>
      </w:r>
      <w:r w:rsidR="5F0C6E7E" w:rsidRPr="003835CB">
        <w:rPr>
          <w:sz w:val="24"/>
          <w:szCs w:val="24"/>
        </w:rPr>
        <w:t>della Conferenza Stato-città ed autonomie locali con la quale, per l</w:t>
      </w:r>
      <w:r w:rsidR="0777AA87" w:rsidRPr="003835CB">
        <w:rPr>
          <w:sz w:val="24"/>
          <w:szCs w:val="24"/>
        </w:rPr>
        <w:t>’</w:t>
      </w:r>
      <w:r w:rsidR="00876775" w:rsidRPr="003835CB">
        <w:rPr>
          <w:sz w:val="24"/>
          <w:szCs w:val="24"/>
        </w:rPr>
        <w:t>anno 202</w:t>
      </w:r>
      <w:r w:rsidR="41508DCC" w:rsidRPr="003835CB">
        <w:rPr>
          <w:sz w:val="24"/>
          <w:szCs w:val="24"/>
        </w:rPr>
        <w:t>3</w:t>
      </w:r>
      <w:r w:rsidR="5F0C6E7E" w:rsidRPr="003835CB">
        <w:rPr>
          <w:sz w:val="24"/>
          <w:szCs w:val="24"/>
        </w:rPr>
        <w:t xml:space="preserve">, è stato disposto </w:t>
      </w:r>
      <w:r w:rsidR="00876775" w:rsidRPr="003835CB">
        <w:rPr>
          <w:sz w:val="24"/>
          <w:szCs w:val="24"/>
        </w:rPr>
        <w:t>di aumentare da</w:t>
      </w:r>
      <w:r w:rsidR="00207A0E" w:rsidRPr="003835CB">
        <w:rPr>
          <w:sz w:val="24"/>
          <w:szCs w:val="24"/>
        </w:rPr>
        <w:t>l</w:t>
      </w:r>
      <w:r w:rsidR="7E42980B" w:rsidRPr="003835CB">
        <w:rPr>
          <w:sz w:val="24"/>
          <w:szCs w:val="24"/>
        </w:rPr>
        <w:t xml:space="preserve"> 13 al 14</w:t>
      </w:r>
      <w:r w:rsidR="64A2BABC" w:rsidRPr="003835CB">
        <w:rPr>
          <w:sz w:val="24"/>
          <w:szCs w:val="24"/>
        </w:rPr>
        <w:t xml:space="preserve"> </w:t>
      </w:r>
      <w:r w:rsidR="5F0C6E7E" w:rsidRPr="003835CB">
        <w:rPr>
          <w:sz w:val="24"/>
          <w:szCs w:val="24"/>
        </w:rPr>
        <w:t>per cento</w:t>
      </w:r>
      <w:r w:rsidR="0777AA87" w:rsidRPr="003835CB">
        <w:rPr>
          <w:sz w:val="24"/>
          <w:szCs w:val="24"/>
        </w:rPr>
        <w:t xml:space="preserve"> la quota del contribut</w:t>
      </w:r>
      <w:r w:rsidR="00876775" w:rsidRPr="003835CB">
        <w:rPr>
          <w:sz w:val="24"/>
          <w:szCs w:val="24"/>
        </w:rPr>
        <w:t>o del Ministero dell’istruzione</w:t>
      </w:r>
      <w:r w:rsidR="0777AA87" w:rsidRPr="003835CB">
        <w:rPr>
          <w:sz w:val="24"/>
          <w:szCs w:val="24"/>
        </w:rPr>
        <w:t xml:space="preserve"> </w:t>
      </w:r>
      <w:r w:rsidR="0CADCE45" w:rsidRPr="003835CB">
        <w:rPr>
          <w:sz w:val="24"/>
          <w:szCs w:val="24"/>
        </w:rPr>
        <w:t xml:space="preserve">e del merito </w:t>
      </w:r>
      <w:r w:rsidR="0777AA87" w:rsidRPr="003835CB">
        <w:rPr>
          <w:sz w:val="24"/>
          <w:szCs w:val="24"/>
        </w:rPr>
        <w:t xml:space="preserve">per lo svolgimento del servizio di raccolta, recupero e smaltimento dei rifiuti solidi urbani presso le istituzioni scolastiche statali, da assegnare ai </w:t>
      </w:r>
      <w:r w:rsidR="2E621674" w:rsidRPr="003835CB">
        <w:rPr>
          <w:sz w:val="24"/>
          <w:szCs w:val="24"/>
        </w:rPr>
        <w:t>c</w:t>
      </w:r>
      <w:r w:rsidR="0777AA87" w:rsidRPr="003835CB">
        <w:rPr>
          <w:sz w:val="24"/>
          <w:szCs w:val="24"/>
        </w:rPr>
        <w:t>omuni che hanno raggiunto la percentuale minima prevista di raccolta differenziata</w:t>
      </w:r>
      <w:r w:rsidR="5F0C6E7E" w:rsidRPr="003835CB">
        <w:rPr>
          <w:sz w:val="24"/>
          <w:szCs w:val="24"/>
        </w:rPr>
        <w:t>;</w:t>
      </w:r>
    </w:p>
    <w:p w14:paraId="2153584F" w14:textId="77777777" w:rsidR="00804504" w:rsidRPr="00804504" w:rsidRDefault="00804504" w:rsidP="00804504">
      <w:pPr>
        <w:pStyle w:val="Titolo8"/>
        <w:spacing w:before="0" w:after="0" w:line="276" w:lineRule="auto"/>
        <w:ind w:left="567" w:right="282"/>
        <w:jc w:val="both"/>
        <w:rPr>
          <w:rFonts w:ascii="Times New Roman" w:hAnsi="Times New Roman"/>
          <w:i w:val="0"/>
          <w:lang w:val="it-IT"/>
        </w:rPr>
      </w:pPr>
    </w:p>
    <w:p w14:paraId="5DAFE879" w14:textId="6C0AA930" w:rsidR="00207A0E" w:rsidRDefault="00207A0E" w:rsidP="00207A0E">
      <w:pPr>
        <w:spacing w:line="276" w:lineRule="auto"/>
        <w:ind w:left="567" w:right="282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VISTI i dati sui </w:t>
      </w:r>
      <w:r w:rsidR="0068318C">
        <w:rPr>
          <w:sz w:val="24"/>
          <w:szCs w:val="24"/>
        </w:rPr>
        <w:t>c</w:t>
      </w:r>
      <w:r>
        <w:rPr>
          <w:sz w:val="24"/>
          <w:szCs w:val="24"/>
        </w:rPr>
        <w:t>omuni</w:t>
      </w:r>
      <w:r w:rsidRPr="00A72066">
        <w:rPr>
          <w:sz w:val="24"/>
          <w:szCs w:val="24"/>
        </w:rPr>
        <w:t xml:space="preserve"> </w:t>
      </w:r>
      <w:r w:rsidRPr="00AB1D1A">
        <w:rPr>
          <w:sz w:val="24"/>
          <w:szCs w:val="24"/>
        </w:rPr>
        <w:t>che hanno raggiunto l</w:t>
      </w:r>
      <w:r>
        <w:rPr>
          <w:sz w:val="24"/>
          <w:szCs w:val="24"/>
        </w:rPr>
        <w:t xml:space="preserve">’obiettivo di </w:t>
      </w:r>
      <w:r w:rsidRPr="00AB1D1A">
        <w:rPr>
          <w:sz w:val="24"/>
          <w:szCs w:val="24"/>
        </w:rPr>
        <w:t xml:space="preserve">percentuale minima </w:t>
      </w:r>
      <w:r>
        <w:rPr>
          <w:sz w:val="24"/>
          <w:szCs w:val="24"/>
        </w:rPr>
        <w:t>del 65 per cento</w:t>
      </w:r>
      <w:r w:rsidRPr="0082451A">
        <w:rPr>
          <w:sz w:val="24"/>
          <w:szCs w:val="24"/>
        </w:rPr>
        <w:t xml:space="preserve"> </w:t>
      </w:r>
      <w:r w:rsidRPr="00AB1D1A">
        <w:rPr>
          <w:sz w:val="24"/>
          <w:szCs w:val="24"/>
        </w:rPr>
        <w:t xml:space="preserve">di raccolta </w:t>
      </w:r>
      <w:r>
        <w:rPr>
          <w:sz w:val="24"/>
          <w:szCs w:val="24"/>
        </w:rPr>
        <w:t>differenziata nel</w:t>
      </w:r>
      <w:r w:rsidR="006A3AE3">
        <w:rPr>
          <w:sz w:val="24"/>
          <w:szCs w:val="24"/>
        </w:rPr>
        <w:t>l’anno</w:t>
      </w:r>
      <w:r w:rsidR="00057722">
        <w:rPr>
          <w:sz w:val="24"/>
          <w:szCs w:val="24"/>
        </w:rPr>
        <w:t xml:space="preserve"> </w:t>
      </w:r>
      <w:r>
        <w:rPr>
          <w:sz w:val="24"/>
          <w:szCs w:val="24"/>
        </w:rPr>
        <w:t>202</w:t>
      </w:r>
      <w:r w:rsidR="002344C0">
        <w:rPr>
          <w:sz w:val="24"/>
          <w:szCs w:val="24"/>
        </w:rPr>
        <w:t>2</w:t>
      </w:r>
      <w:r>
        <w:rPr>
          <w:sz w:val="24"/>
          <w:szCs w:val="24"/>
        </w:rPr>
        <w:t xml:space="preserve"> - ultimo </w:t>
      </w:r>
      <w:r w:rsidRPr="002B5A1A">
        <w:rPr>
          <w:sz w:val="24"/>
          <w:szCs w:val="24"/>
        </w:rPr>
        <w:t>anno disponibile</w:t>
      </w:r>
      <w:r w:rsidRPr="00AB1D1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trasmessi dall’ISPRA in data </w:t>
      </w:r>
      <w:r w:rsidR="0068318C">
        <w:rPr>
          <w:sz w:val="24"/>
          <w:szCs w:val="24"/>
        </w:rPr>
        <w:t>1</w:t>
      </w:r>
      <w:r w:rsidR="002344C0">
        <w:rPr>
          <w:sz w:val="24"/>
          <w:szCs w:val="24"/>
        </w:rPr>
        <w:t>2</w:t>
      </w:r>
      <w:r w:rsidR="0068318C">
        <w:rPr>
          <w:sz w:val="24"/>
          <w:szCs w:val="24"/>
        </w:rPr>
        <w:t xml:space="preserve"> </w:t>
      </w:r>
      <w:r>
        <w:rPr>
          <w:sz w:val="24"/>
          <w:szCs w:val="24"/>
        </w:rPr>
        <w:t>settembre 202</w:t>
      </w:r>
      <w:r w:rsidR="002344C0">
        <w:rPr>
          <w:sz w:val="24"/>
          <w:szCs w:val="24"/>
        </w:rPr>
        <w:t>4</w:t>
      </w:r>
      <w:r>
        <w:rPr>
          <w:sz w:val="24"/>
          <w:szCs w:val="24"/>
        </w:rPr>
        <w:t>;</w:t>
      </w:r>
    </w:p>
    <w:p w14:paraId="1977DCC3" w14:textId="77777777" w:rsidR="00477EE6" w:rsidRDefault="00477EE6" w:rsidP="00207A0E">
      <w:pPr>
        <w:spacing w:line="276" w:lineRule="auto"/>
        <w:ind w:left="567" w:right="282"/>
        <w:jc w:val="both"/>
        <w:rPr>
          <w:sz w:val="24"/>
          <w:szCs w:val="24"/>
        </w:rPr>
      </w:pPr>
    </w:p>
    <w:p w14:paraId="54DD5656" w14:textId="64D4E268" w:rsidR="00477EE6" w:rsidRDefault="00477EE6" w:rsidP="00207A0E">
      <w:pPr>
        <w:spacing w:line="276" w:lineRule="auto"/>
        <w:ind w:left="567" w:right="282"/>
        <w:jc w:val="both"/>
        <w:rPr>
          <w:sz w:val="24"/>
          <w:szCs w:val="24"/>
        </w:rPr>
      </w:pPr>
      <w:r>
        <w:rPr>
          <w:sz w:val="24"/>
          <w:szCs w:val="24"/>
        </w:rPr>
        <w:t>TENUTO CONTO della disponibilità finanziaria iscritta sui capitoli pertinenti di spesa del Ministero dell’istruzione e del merito, pari a 55.172.756,00 milioni di euro e comunicata in sede di riunione tecnica del 18 settembre 2024;</w:t>
      </w:r>
    </w:p>
    <w:p w14:paraId="40764CA3" w14:textId="77777777" w:rsidR="00207A0E" w:rsidRPr="00AB1D1A" w:rsidRDefault="00207A0E" w:rsidP="00AB1D1A">
      <w:pPr>
        <w:spacing w:line="276" w:lineRule="auto"/>
        <w:ind w:left="567" w:right="282"/>
        <w:jc w:val="both"/>
        <w:rPr>
          <w:sz w:val="24"/>
          <w:szCs w:val="24"/>
        </w:rPr>
      </w:pPr>
    </w:p>
    <w:p w14:paraId="5008707F" w14:textId="0200E85B" w:rsidR="000D0175" w:rsidRPr="00C86ECB" w:rsidRDefault="00905490" w:rsidP="000D0175">
      <w:pPr>
        <w:spacing w:line="276" w:lineRule="auto"/>
        <w:ind w:left="567" w:right="282"/>
        <w:jc w:val="both"/>
        <w:rPr>
          <w:sz w:val="24"/>
          <w:szCs w:val="24"/>
        </w:rPr>
      </w:pPr>
      <w:r w:rsidRPr="00C86ECB">
        <w:rPr>
          <w:sz w:val="24"/>
          <w:szCs w:val="24"/>
        </w:rPr>
        <w:t>TENUTO CONTO che nella</w:t>
      </w:r>
      <w:r w:rsidR="00477EE6">
        <w:rPr>
          <w:sz w:val="24"/>
          <w:szCs w:val="24"/>
        </w:rPr>
        <w:t xml:space="preserve"> succitata</w:t>
      </w:r>
      <w:r w:rsidRPr="00C86ECB">
        <w:rPr>
          <w:sz w:val="24"/>
          <w:szCs w:val="24"/>
        </w:rPr>
        <w:t xml:space="preserve"> riunione tecnica del 1</w:t>
      </w:r>
      <w:r w:rsidR="00246EDA" w:rsidRPr="00C86ECB">
        <w:rPr>
          <w:sz w:val="24"/>
          <w:szCs w:val="24"/>
        </w:rPr>
        <w:t>8</w:t>
      </w:r>
      <w:r w:rsidRPr="00C86ECB">
        <w:rPr>
          <w:sz w:val="24"/>
          <w:szCs w:val="24"/>
        </w:rPr>
        <w:t xml:space="preserve"> settembre 202</w:t>
      </w:r>
      <w:r w:rsidR="00246EDA" w:rsidRPr="00C86ECB">
        <w:rPr>
          <w:sz w:val="24"/>
          <w:szCs w:val="24"/>
        </w:rPr>
        <w:t>4</w:t>
      </w:r>
      <w:r w:rsidRPr="00C86ECB">
        <w:rPr>
          <w:sz w:val="24"/>
          <w:szCs w:val="24"/>
        </w:rPr>
        <w:t xml:space="preserve"> è stata esaminata la richiesta dell’ANCI</w:t>
      </w:r>
      <w:r w:rsidR="00876775" w:rsidRPr="00C86ECB">
        <w:rPr>
          <w:sz w:val="24"/>
          <w:szCs w:val="24"/>
        </w:rPr>
        <w:t xml:space="preserve"> del </w:t>
      </w:r>
      <w:r w:rsidR="00246EDA" w:rsidRPr="00C86ECB">
        <w:rPr>
          <w:sz w:val="24"/>
          <w:szCs w:val="24"/>
        </w:rPr>
        <w:t>9</w:t>
      </w:r>
      <w:r w:rsidR="00876775" w:rsidRPr="00C86ECB">
        <w:rPr>
          <w:sz w:val="24"/>
          <w:szCs w:val="24"/>
        </w:rPr>
        <w:t xml:space="preserve"> settem</w:t>
      </w:r>
      <w:r w:rsidR="006C3881" w:rsidRPr="00C86ECB">
        <w:rPr>
          <w:sz w:val="24"/>
          <w:szCs w:val="24"/>
        </w:rPr>
        <w:t xml:space="preserve">bre </w:t>
      </w:r>
      <w:r w:rsidR="00876775" w:rsidRPr="00C86ECB">
        <w:rPr>
          <w:sz w:val="24"/>
          <w:szCs w:val="24"/>
        </w:rPr>
        <w:t>202</w:t>
      </w:r>
      <w:r w:rsidR="00246EDA" w:rsidRPr="00C86ECB">
        <w:rPr>
          <w:sz w:val="24"/>
          <w:szCs w:val="24"/>
        </w:rPr>
        <w:t>4</w:t>
      </w:r>
      <w:r w:rsidR="00617B0B" w:rsidRPr="00C86ECB">
        <w:rPr>
          <w:sz w:val="24"/>
          <w:szCs w:val="24"/>
        </w:rPr>
        <w:t xml:space="preserve"> </w:t>
      </w:r>
      <w:r w:rsidR="000556FA" w:rsidRPr="00C86ECB">
        <w:rPr>
          <w:sz w:val="24"/>
          <w:szCs w:val="24"/>
        </w:rPr>
        <w:t>di procedere</w:t>
      </w:r>
      <w:r w:rsidR="00876775" w:rsidRPr="00C86ECB">
        <w:rPr>
          <w:sz w:val="24"/>
          <w:szCs w:val="24"/>
        </w:rPr>
        <w:t xml:space="preserve"> </w:t>
      </w:r>
      <w:r w:rsidR="004338B8" w:rsidRPr="00C86ECB">
        <w:rPr>
          <w:sz w:val="24"/>
          <w:szCs w:val="24"/>
        </w:rPr>
        <w:t>al</w:t>
      </w:r>
      <w:r w:rsidR="009B61E0" w:rsidRPr="00C86ECB">
        <w:rPr>
          <w:sz w:val="24"/>
          <w:szCs w:val="24"/>
        </w:rPr>
        <w:t>l’</w:t>
      </w:r>
      <w:r w:rsidR="004338B8" w:rsidRPr="00C86ECB">
        <w:rPr>
          <w:sz w:val="24"/>
          <w:szCs w:val="24"/>
        </w:rPr>
        <w:t>individua</w:t>
      </w:r>
      <w:r w:rsidR="009B61E0" w:rsidRPr="00C86ECB">
        <w:rPr>
          <w:sz w:val="24"/>
          <w:szCs w:val="24"/>
        </w:rPr>
        <w:t>zione dell</w:t>
      </w:r>
      <w:r w:rsidR="00B438D6" w:rsidRPr="00C86ECB">
        <w:rPr>
          <w:sz w:val="24"/>
          <w:szCs w:val="24"/>
        </w:rPr>
        <w:t>a quota</w:t>
      </w:r>
      <w:r w:rsidR="004338B8" w:rsidRPr="00C86ECB">
        <w:rPr>
          <w:sz w:val="24"/>
          <w:szCs w:val="24"/>
        </w:rPr>
        <w:t xml:space="preserve"> </w:t>
      </w:r>
      <w:r w:rsidR="009B61E0" w:rsidRPr="00C86ECB">
        <w:rPr>
          <w:sz w:val="24"/>
          <w:szCs w:val="24"/>
        </w:rPr>
        <w:t xml:space="preserve">del contributo in argomento </w:t>
      </w:r>
      <w:r w:rsidR="004338B8" w:rsidRPr="00C86ECB">
        <w:rPr>
          <w:sz w:val="24"/>
          <w:szCs w:val="24"/>
        </w:rPr>
        <w:t>da assegnare</w:t>
      </w:r>
      <w:r w:rsidR="00E1550F" w:rsidRPr="00C86ECB">
        <w:rPr>
          <w:sz w:val="24"/>
          <w:szCs w:val="24"/>
        </w:rPr>
        <w:t xml:space="preserve">, per </w:t>
      </w:r>
      <w:r w:rsidR="00D1561C" w:rsidRPr="00C86ECB">
        <w:rPr>
          <w:sz w:val="24"/>
          <w:szCs w:val="24"/>
        </w:rPr>
        <w:t>l’anno</w:t>
      </w:r>
      <w:r w:rsidR="00E1550F" w:rsidRPr="00C86ECB">
        <w:rPr>
          <w:sz w:val="24"/>
          <w:szCs w:val="24"/>
        </w:rPr>
        <w:t xml:space="preserve"> 202</w:t>
      </w:r>
      <w:r w:rsidR="00246EDA" w:rsidRPr="00C86ECB">
        <w:rPr>
          <w:sz w:val="24"/>
          <w:szCs w:val="24"/>
        </w:rPr>
        <w:t>4</w:t>
      </w:r>
      <w:r w:rsidR="00E1550F" w:rsidRPr="00C86ECB">
        <w:rPr>
          <w:sz w:val="24"/>
          <w:szCs w:val="24"/>
        </w:rPr>
        <w:t xml:space="preserve">, </w:t>
      </w:r>
      <w:r w:rsidR="004338B8" w:rsidRPr="00C86ECB">
        <w:rPr>
          <w:sz w:val="24"/>
          <w:szCs w:val="24"/>
        </w:rPr>
        <w:t xml:space="preserve">ai </w:t>
      </w:r>
      <w:r w:rsidR="0068318C" w:rsidRPr="00C86ECB">
        <w:rPr>
          <w:sz w:val="24"/>
          <w:szCs w:val="24"/>
        </w:rPr>
        <w:t>c</w:t>
      </w:r>
      <w:r w:rsidR="004338B8" w:rsidRPr="00C86ECB">
        <w:rPr>
          <w:sz w:val="24"/>
          <w:szCs w:val="24"/>
        </w:rPr>
        <w:t>omuni</w:t>
      </w:r>
      <w:r w:rsidR="00E1550F" w:rsidRPr="00C86ECB">
        <w:rPr>
          <w:sz w:val="24"/>
          <w:szCs w:val="24"/>
        </w:rPr>
        <w:t xml:space="preserve"> </w:t>
      </w:r>
      <w:r w:rsidR="004338B8" w:rsidRPr="00C86ECB">
        <w:rPr>
          <w:sz w:val="24"/>
          <w:szCs w:val="24"/>
        </w:rPr>
        <w:t xml:space="preserve">che, in base ai dati dell’ISPRA, </w:t>
      </w:r>
      <w:r w:rsidR="003B7FC0" w:rsidRPr="00C86ECB">
        <w:rPr>
          <w:sz w:val="24"/>
          <w:szCs w:val="24"/>
        </w:rPr>
        <w:t xml:space="preserve">abbiano </w:t>
      </w:r>
      <w:r w:rsidR="004338B8" w:rsidRPr="00C86ECB">
        <w:rPr>
          <w:sz w:val="24"/>
          <w:szCs w:val="24"/>
        </w:rPr>
        <w:t>raggiunto l’obiettivo di rac</w:t>
      </w:r>
      <w:r w:rsidR="009B61E0" w:rsidRPr="00C86ECB">
        <w:rPr>
          <w:sz w:val="24"/>
          <w:szCs w:val="24"/>
        </w:rPr>
        <w:t>colta differenziata</w:t>
      </w:r>
      <w:r w:rsidR="00CC085E" w:rsidRPr="00C86ECB">
        <w:rPr>
          <w:sz w:val="24"/>
          <w:szCs w:val="24"/>
        </w:rPr>
        <w:t xml:space="preserve"> minima</w:t>
      </w:r>
      <w:r w:rsidR="00F051CF" w:rsidRPr="00C86ECB">
        <w:rPr>
          <w:sz w:val="24"/>
          <w:szCs w:val="24"/>
        </w:rPr>
        <w:t xml:space="preserve"> del 65 per cento</w:t>
      </w:r>
      <w:r w:rsidR="00E755D6" w:rsidRPr="00C86ECB">
        <w:rPr>
          <w:sz w:val="24"/>
          <w:szCs w:val="24"/>
        </w:rPr>
        <w:t xml:space="preserve"> e</w:t>
      </w:r>
      <w:r w:rsidR="00ED08AA" w:rsidRPr="00C86ECB">
        <w:rPr>
          <w:sz w:val="24"/>
          <w:szCs w:val="24"/>
        </w:rPr>
        <w:t xml:space="preserve"> sono state</w:t>
      </w:r>
      <w:r w:rsidR="00206407" w:rsidRPr="00C86ECB">
        <w:rPr>
          <w:sz w:val="24"/>
          <w:szCs w:val="24"/>
        </w:rPr>
        <w:t>, altresì,</w:t>
      </w:r>
      <w:r w:rsidR="00ED08AA" w:rsidRPr="00C86ECB">
        <w:rPr>
          <w:sz w:val="24"/>
          <w:szCs w:val="24"/>
        </w:rPr>
        <w:t xml:space="preserve"> </w:t>
      </w:r>
      <w:r w:rsidR="00AE0707" w:rsidRPr="00C86ECB">
        <w:rPr>
          <w:sz w:val="24"/>
          <w:szCs w:val="24"/>
        </w:rPr>
        <w:t xml:space="preserve">discusse </w:t>
      </w:r>
      <w:r w:rsidR="00076E7E" w:rsidRPr="00C86ECB">
        <w:rPr>
          <w:sz w:val="24"/>
          <w:szCs w:val="24"/>
        </w:rPr>
        <w:t xml:space="preserve">le simulazioni </w:t>
      </w:r>
      <w:r w:rsidR="00DC360A" w:rsidRPr="00C86ECB">
        <w:rPr>
          <w:sz w:val="24"/>
          <w:szCs w:val="24"/>
        </w:rPr>
        <w:t xml:space="preserve">per la ripartizione del contributo </w:t>
      </w:r>
      <w:r w:rsidR="00303CE4" w:rsidRPr="00C86ECB">
        <w:rPr>
          <w:sz w:val="24"/>
          <w:szCs w:val="24"/>
        </w:rPr>
        <w:t>pro</w:t>
      </w:r>
      <w:r w:rsidR="000E5F28" w:rsidRPr="00C86ECB">
        <w:rPr>
          <w:sz w:val="24"/>
          <w:szCs w:val="24"/>
        </w:rPr>
        <w:t xml:space="preserve">spettate </w:t>
      </w:r>
      <w:r w:rsidR="0003252B" w:rsidRPr="00C86ECB">
        <w:rPr>
          <w:sz w:val="24"/>
          <w:szCs w:val="24"/>
        </w:rPr>
        <w:t>dal Ministero dell’istruzione</w:t>
      </w:r>
      <w:r w:rsidR="003942CC" w:rsidRPr="00C86ECB">
        <w:rPr>
          <w:sz w:val="24"/>
          <w:szCs w:val="24"/>
        </w:rPr>
        <w:t xml:space="preserve"> e del merito</w:t>
      </w:r>
      <w:r w:rsidR="00205ACF" w:rsidRPr="00C86ECB">
        <w:rPr>
          <w:sz w:val="24"/>
          <w:szCs w:val="24"/>
        </w:rPr>
        <w:t xml:space="preserve"> il quale</w:t>
      </w:r>
      <w:r w:rsidR="00DC360A" w:rsidRPr="00C86ECB">
        <w:rPr>
          <w:sz w:val="24"/>
          <w:szCs w:val="24"/>
        </w:rPr>
        <w:t>, all’esito della discussione</w:t>
      </w:r>
      <w:r w:rsidR="00C14568" w:rsidRPr="00C86ECB">
        <w:rPr>
          <w:sz w:val="24"/>
          <w:szCs w:val="24"/>
        </w:rPr>
        <w:t>,</w:t>
      </w:r>
      <w:r w:rsidR="00DC360A" w:rsidRPr="00C86ECB">
        <w:rPr>
          <w:sz w:val="24"/>
          <w:szCs w:val="24"/>
        </w:rPr>
        <w:t xml:space="preserve"> </w:t>
      </w:r>
      <w:r w:rsidR="00B11AAE" w:rsidRPr="00C86ECB">
        <w:rPr>
          <w:sz w:val="24"/>
          <w:szCs w:val="24"/>
        </w:rPr>
        <w:t>ha</w:t>
      </w:r>
      <w:r w:rsidR="009500F1" w:rsidRPr="00C86ECB">
        <w:rPr>
          <w:sz w:val="24"/>
          <w:szCs w:val="24"/>
        </w:rPr>
        <w:t xml:space="preserve"> </w:t>
      </w:r>
      <w:r w:rsidR="00B11AAE" w:rsidRPr="00C86ECB">
        <w:rPr>
          <w:sz w:val="24"/>
          <w:szCs w:val="24"/>
        </w:rPr>
        <w:t>proposto</w:t>
      </w:r>
      <w:r w:rsidR="006A7DE0" w:rsidRPr="00C86ECB">
        <w:rPr>
          <w:sz w:val="24"/>
          <w:szCs w:val="24"/>
        </w:rPr>
        <w:t xml:space="preserve"> di aumentare dal 14 al 20 per cento la </w:t>
      </w:r>
      <w:r w:rsidR="00086878" w:rsidRPr="00C86ECB">
        <w:rPr>
          <w:sz w:val="24"/>
          <w:szCs w:val="24"/>
        </w:rPr>
        <w:t xml:space="preserve">quota del contributo in </w:t>
      </w:r>
      <w:r w:rsidR="00166608" w:rsidRPr="00C86ECB">
        <w:rPr>
          <w:sz w:val="24"/>
          <w:szCs w:val="24"/>
        </w:rPr>
        <w:t>questione</w:t>
      </w:r>
      <w:r w:rsidR="00477EE6">
        <w:rPr>
          <w:sz w:val="24"/>
          <w:szCs w:val="24"/>
        </w:rPr>
        <w:t xml:space="preserve"> in considerazione dell’incremento dello stanziamento registrato limitatamente all’esercizio finanziario 2024, rispetto all’anno precedente</w:t>
      </w:r>
      <w:r w:rsidR="00086878" w:rsidRPr="00C86ECB">
        <w:rPr>
          <w:sz w:val="24"/>
          <w:szCs w:val="24"/>
        </w:rPr>
        <w:t>;</w:t>
      </w:r>
      <w:r w:rsidR="009500F1" w:rsidRPr="00C86ECB">
        <w:rPr>
          <w:sz w:val="24"/>
          <w:szCs w:val="24"/>
        </w:rPr>
        <w:t xml:space="preserve"> </w:t>
      </w:r>
    </w:p>
    <w:p w14:paraId="528E34B7" w14:textId="77777777" w:rsidR="000D0175" w:rsidRDefault="000D0175" w:rsidP="000D0175">
      <w:pPr>
        <w:spacing w:line="276" w:lineRule="auto"/>
        <w:ind w:left="567" w:right="282"/>
        <w:jc w:val="both"/>
        <w:rPr>
          <w:rStyle w:val="Corpodeltesto3Carattere"/>
        </w:rPr>
      </w:pPr>
    </w:p>
    <w:p w14:paraId="053B9201" w14:textId="77777777" w:rsidR="00056B2A" w:rsidRDefault="00056B2A" w:rsidP="000D0175">
      <w:pPr>
        <w:spacing w:line="276" w:lineRule="auto"/>
        <w:ind w:left="567" w:right="282"/>
        <w:jc w:val="both"/>
        <w:rPr>
          <w:rStyle w:val="Corpodeltesto3Carattere"/>
        </w:rPr>
      </w:pPr>
    </w:p>
    <w:p w14:paraId="6517B10D" w14:textId="758AC8EE" w:rsidR="000D0175" w:rsidRPr="003514D4" w:rsidRDefault="000D0175" w:rsidP="000D0175">
      <w:pPr>
        <w:spacing w:line="276" w:lineRule="auto"/>
        <w:ind w:left="567" w:right="282"/>
        <w:jc w:val="both"/>
        <w:rPr>
          <w:sz w:val="24"/>
          <w:szCs w:val="24"/>
        </w:rPr>
      </w:pPr>
      <w:r w:rsidRPr="003514D4">
        <w:rPr>
          <w:sz w:val="24"/>
          <w:szCs w:val="24"/>
        </w:rPr>
        <w:t>TENUTO CONTO</w:t>
      </w:r>
      <w:r w:rsidR="007651FF">
        <w:rPr>
          <w:sz w:val="24"/>
          <w:szCs w:val="24"/>
        </w:rPr>
        <w:t>,</w:t>
      </w:r>
      <w:r w:rsidR="00056B2A" w:rsidRPr="003514D4">
        <w:rPr>
          <w:sz w:val="24"/>
          <w:szCs w:val="24"/>
        </w:rPr>
        <w:t xml:space="preserve"> altresì</w:t>
      </w:r>
      <w:r w:rsidR="007651FF">
        <w:rPr>
          <w:sz w:val="24"/>
          <w:szCs w:val="24"/>
        </w:rPr>
        <w:t xml:space="preserve">, </w:t>
      </w:r>
      <w:r w:rsidRPr="003514D4">
        <w:rPr>
          <w:sz w:val="24"/>
          <w:szCs w:val="24"/>
        </w:rPr>
        <w:t>che nella citata riunione tecnica il Ministero dell’ambiente e della sicurezza energetica, il Ministero dell’economia e delle finanze e il Ministero dell’interno, hanno condiviso l’aumento</w:t>
      </w:r>
      <w:r w:rsidR="00F7534A" w:rsidRPr="003514D4">
        <w:rPr>
          <w:sz w:val="24"/>
          <w:szCs w:val="24"/>
        </w:rPr>
        <w:t>,</w:t>
      </w:r>
      <w:r w:rsidRPr="003514D4">
        <w:rPr>
          <w:sz w:val="24"/>
          <w:szCs w:val="24"/>
        </w:rPr>
        <w:t xml:space="preserve"> al 20 per cento</w:t>
      </w:r>
      <w:r w:rsidR="00F7534A" w:rsidRPr="003514D4">
        <w:rPr>
          <w:sz w:val="24"/>
          <w:szCs w:val="24"/>
        </w:rPr>
        <w:t>,</w:t>
      </w:r>
      <w:r w:rsidRPr="003514D4">
        <w:rPr>
          <w:sz w:val="24"/>
          <w:szCs w:val="24"/>
        </w:rPr>
        <w:t xml:space="preserve"> proposto dal Ministero dell’istruzione e del merito e che l’ANCI si è riservata di comunicare la propria posizione</w:t>
      </w:r>
      <w:r w:rsidR="00785FDD" w:rsidRPr="003514D4">
        <w:rPr>
          <w:sz w:val="24"/>
          <w:szCs w:val="24"/>
        </w:rPr>
        <w:t xml:space="preserve"> sulla scelta della percentuale</w:t>
      </w:r>
      <w:r w:rsidRPr="003514D4">
        <w:rPr>
          <w:sz w:val="24"/>
          <w:szCs w:val="24"/>
        </w:rPr>
        <w:t>;</w:t>
      </w:r>
    </w:p>
    <w:p w14:paraId="659F188A" w14:textId="77777777" w:rsidR="00A548EC" w:rsidRDefault="00A548EC" w:rsidP="000D0175">
      <w:pPr>
        <w:spacing w:line="276" w:lineRule="auto"/>
        <w:ind w:left="567" w:right="282"/>
        <w:jc w:val="both"/>
        <w:rPr>
          <w:sz w:val="24"/>
          <w:szCs w:val="24"/>
          <w:highlight w:val="yellow"/>
        </w:rPr>
      </w:pPr>
    </w:p>
    <w:p w14:paraId="7470C1A0" w14:textId="395C2B44" w:rsidR="00DB44CE" w:rsidRPr="00DB44CE" w:rsidRDefault="009500F1" w:rsidP="00DB44CE">
      <w:pPr>
        <w:spacing w:line="276" w:lineRule="auto"/>
        <w:ind w:left="567" w:right="282"/>
        <w:jc w:val="both"/>
        <w:rPr>
          <w:sz w:val="24"/>
          <w:szCs w:val="24"/>
        </w:rPr>
      </w:pPr>
      <w:r w:rsidRPr="299C682F">
        <w:rPr>
          <w:sz w:val="24"/>
          <w:szCs w:val="24"/>
        </w:rPr>
        <w:t xml:space="preserve">CONSIDERATO che l’ANCI, </w:t>
      </w:r>
      <w:r w:rsidR="005F4769" w:rsidRPr="299C682F">
        <w:rPr>
          <w:sz w:val="24"/>
          <w:szCs w:val="24"/>
        </w:rPr>
        <w:t xml:space="preserve">in data </w:t>
      </w:r>
      <w:r w:rsidR="004F25F8" w:rsidRPr="299C682F">
        <w:rPr>
          <w:sz w:val="24"/>
          <w:szCs w:val="24"/>
        </w:rPr>
        <w:t xml:space="preserve">24 </w:t>
      </w:r>
      <w:r w:rsidR="00065ADD" w:rsidRPr="299C682F">
        <w:rPr>
          <w:sz w:val="24"/>
          <w:szCs w:val="24"/>
        </w:rPr>
        <w:t>s</w:t>
      </w:r>
      <w:r w:rsidRPr="299C682F">
        <w:rPr>
          <w:sz w:val="24"/>
          <w:szCs w:val="24"/>
        </w:rPr>
        <w:t>ettembre 202</w:t>
      </w:r>
      <w:r w:rsidR="00065ADD" w:rsidRPr="299C682F">
        <w:rPr>
          <w:sz w:val="24"/>
          <w:szCs w:val="24"/>
        </w:rPr>
        <w:t>4</w:t>
      </w:r>
      <w:r w:rsidRPr="299C682F">
        <w:rPr>
          <w:sz w:val="24"/>
          <w:szCs w:val="24"/>
        </w:rPr>
        <w:t xml:space="preserve">, ha </w:t>
      </w:r>
      <w:r w:rsidR="0012341C" w:rsidRPr="299C682F">
        <w:rPr>
          <w:sz w:val="24"/>
          <w:szCs w:val="24"/>
        </w:rPr>
        <w:t xml:space="preserve">comunicato </w:t>
      </w:r>
      <w:r w:rsidRPr="299C682F">
        <w:rPr>
          <w:sz w:val="24"/>
          <w:szCs w:val="24"/>
        </w:rPr>
        <w:t xml:space="preserve">di concordare sulla </w:t>
      </w:r>
      <w:r w:rsidR="008E2F81" w:rsidRPr="299C682F">
        <w:rPr>
          <w:sz w:val="24"/>
          <w:szCs w:val="24"/>
        </w:rPr>
        <w:t>proposta avanzata dal Ministero dell’istruzione e del merito</w:t>
      </w:r>
      <w:r w:rsidR="383E8B29" w:rsidRPr="299C682F">
        <w:rPr>
          <w:sz w:val="24"/>
          <w:szCs w:val="24"/>
        </w:rPr>
        <w:t xml:space="preserve"> e</w:t>
      </w:r>
      <w:r w:rsidR="00C41D50" w:rsidRPr="299C682F">
        <w:rPr>
          <w:sz w:val="24"/>
          <w:szCs w:val="24"/>
        </w:rPr>
        <w:t xml:space="preserve">, </w:t>
      </w:r>
      <w:r w:rsidR="3F4EDAA2" w:rsidRPr="299C682F">
        <w:rPr>
          <w:sz w:val="24"/>
          <w:szCs w:val="24"/>
        </w:rPr>
        <w:t xml:space="preserve">quindi, </w:t>
      </w:r>
      <w:r w:rsidR="008E2F81" w:rsidRPr="299C682F">
        <w:rPr>
          <w:sz w:val="24"/>
          <w:szCs w:val="24"/>
        </w:rPr>
        <w:t>sulla percentuale del 20</w:t>
      </w:r>
      <w:r w:rsidR="0027031D" w:rsidRPr="299C682F">
        <w:rPr>
          <w:sz w:val="24"/>
          <w:szCs w:val="24"/>
        </w:rPr>
        <w:t xml:space="preserve"> per cento da ripartire</w:t>
      </w:r>
      <w:r w:rsidR="008E2F81" w:rsidRPr="299C682F">
        <w:rPr>
          <w:sz w:val="24"/>
          <w:szCs w:val="24"/>
        </w:rPr>
        <w:t xml:space="preserve">, relativamente </w:t>
      </w:r>
      <w:r w:rsidR="00C654F4" w:rsidRPr="299C682F">
        <w:rPr>
          <w:sz w:val="24"/>
          <w:szCs w:val="24"/>
        </w:rPr>
        <w:t>all’annualità 2024</w:t>
      </w:r>
      <w:r w:rsidR="008E2F81" w:rsidRPr="299C682F">
        <w:rPr>
          <w:sz w:val="24"/>
          <w:szCs w:val="24"/>
        </w:rPr>
        <w:t xml:space="preserve">, </w:t>
      </w:r>
      <w:r w:rsidR="007E6E3D" w:rsidRPr="299C682F">
        <w:rPr>
          <w:sz w:val="24"/>
          <w:szCs w:val="24"/>
        </w:rPr>
        <w:t xml:space="preserve">tra i </w:t>
      </w:r>
      <w:r w:rsidR="008E2F81" w:rsidRPr="299C682F">
        <w:rPr>
          <w:sz w:val="24"/>
          <w:szCs w:val="24"/>
        </w:rPr>
        <w:t>comuni che hanno raggiunto, come risulta dai dati dell'ISPRA (anno 2022), una percentuale di raccolta differenziata minima pari al 65 per cento</w:t>
      </w:r>
      <w:r w:rsidR="0027031D" w:rsidRPr="299C682F">
        <w:rPr>
          <w:sz w:val="24"/>
          <w:szCs w:val="24"/>
        </w:rPr>
        <w:t xml:space="preserve"> e che tale comunicazione è stata diramata in pari data;</w:t>
      </w:r>
      <w:r w:rsidR="00DB44CE" w:rsidRPr="299C682F">
        <w:rPr>
          <w:sz w:val="24"/>
          <w:szCs w:val="24"/>
        </w:rPr>
        <w:t xml:space="preserve"> </w:t>
      </w:r>
    </w:p>
    <w:p w14:paraId="42FFDA3C" w14:textId="77777777" w:rsidR="00DB44CE" w:rsidRPr="00E87E76" w:rsidRDefault="00DB44CE" w:rsidP="00E87E76">
      <w:pPr>
        <w:spacing w:line="276" w:lineRule="auto"/>
        <w:ind w:left="567" w:right="282"/>
        <w:jc w:val="both"/>
        <w:rPr>
          <w:sz w:val="24"/>
          <w:szCs w:val="24"/>
        </w:rPr>
      </w:pPr>
    </w:p>
    <w:p w14:paraId="3CE386A7" w14:textId="2FEDEC31" w:rsidR="009500F1" w:rsidRPr="00C654F4" w:rsidRDefault="009500F1" w:rsidP="00E87E76">
      <w:pPr>
        <w:spacing w:line="276" w:lineRule="auto"/>
        <w:ind w:left="567" w:right="282"/>
        <w:jc w:val="both"/>
        <w:rPr>
          <w:sz w:val="24"/>
          <w:szCs w:val="24"/>
        </w:rPr>
      </w:pPr>
      <w:r w:rsidRPr="00C654F4">
        <w:rPr>
          <w:sz w:val="24"/>
          <w:szCs w:val="24"/>
        </w:rPr>
        <w:t>RILEVATO che nell’odierna seduta della Conferenza Stato-città ed autonomie locali, per l’anno 202</w:t>
      </w:r>
      <w:r w:rsidR="00E009DE" w:rsidRPr="00C654F4">
        <w:rPr>
          <w:sz w:val="24"/>
          <w:szCs w:val="24"/>
        </w:rPr>
        <w:t>4</w:t>
      </w:r>
      <w:r w:rsidR="00650B91" w:rsidRPr="00C654F4">
        <w:rPr>
          <w:sz w:val="24"/>
          <w:szCs w:val="24"/>
        </w:rPr>
        <w:t>,</w:t>
      </w:r>
      <w:r w:rsidRPr="00C654F4">
        <w:rPr>
          <w:sz w:val="24"/>
          <w:szCs w:val="24"/>
        </w:rPr>
        <w:t xml:space="preserve"> è stato condiviso l’aumento, rispetto all’anno 202</w:t>
      </w:r>
      <w:r w:rsidR="00DB26E5" w:rsidRPr="00C654F4">
        <w:rPr>
          <w:sz w:val="24"/>
          <w:szCs w:val="24"/>
        </w:rPr>
        <w:t>3</w:t>
      </w:r>
      <w:r w:rsidRPr="00C654F4">
        <w:rPr>
          <w:sz w:val="24"/>
          <w:szCs w:val="24"/>
        </w:rPr>
        <w:t>, d</w:t>
      </w:r>
      <w:r w:rsidR="00830EDE">
        <w:rPr>
          <w:sz w:val="24"/>
          <w:szCs w:val="24"/>
        </w:rPr>
        <w:t xml:space="preserve">i tale </w:t>
      </w:r>
      <w:r w:rsidR="00EA695C">
        <w:rPr>
          <w:sz w:val="24"/>
          <w:szCs w:val="24"/>
        </w:rPr>
        <w:t>percentuale</w:t>
      </w:r>
      <w:r w:rsidR="009F0F2E">
        <w:rPr>
          <w:sz w:val="24"/>
          <w:szCs w:val="24"/>
        </w:rPr>
        <w:t xml:space="preserve"> al </w:t>
      </w:r>
      <w:r w:rsidR="00E009DE" w:rsidRPr="00C654F4">
        <w:rPr>
          <w:sz w:val="24"/>
          <w:szCs w:val="24"/>
        </w:rPr>
        <w:t>20</w:t>
      </w:r>
      <w:r w:rsidRPr="00C654F4">
        <w:rPr>
          <w:sz w:val="24"/>
          <w:szCs w:val="24"/>
        </w:rPr>
        <w:t xml:space="preserve"> per cento del totale del contributo</w:t>
      </w:r>
      <w:r w:rsidR="00D01AE0" w:rsidRPr="00C654F4">
        <w:rPr>
          <w:sz w:val="24"/>
          <w:szCs w:val="24"/>
        </w:rPr>
        <w:t xml:space="preserve"> </w:t>
      </w:r>
      <w:r w:rsidRPr="00C654F4">
        <w:rPr>
          <w:sz w:val="24"/>
          <w:szCs w:val="24"/>
        </w:rPr>
        <w:t xml:space="preserve">da assegnare ai comuni che </w:t>
      </w:r>
      <w:r w:rsidR="00776BA2">
        <w:rPr>
          <w:sz w:val="24"/>
          <w:szCs w:val="24"/>
        </w:rPr>
        <w:t xml:space="preserve">hanno </w:t>
      </w:r>
      <w:r w:rsidRPr="00C654F4">
        <w:rPr>
          <w:sz w:val="24"/>
          <w:szCs w:val="24"/>
        </w:rPr>
        <w:t>raggiunto l’obiettivo di raccolta differenziata minima del 65 per cento;  </w:t>
      </w:r>
    </w:p>
    <w:p w14:paraId="7FB19ADE" w14:textId="77777777" w:rsidR="009500F1" w:rsidRPr="0067174D" w:rsidRDefault="009500F1" w:rsidP="00065ADD">
      <w:pPr>
        <w:spacing w:line="276" w:lineRule="auto"/>
        <w:ind w:left="567" w:right="282"/>
        <w:jc w:val="both"/>
        <w:rPr>
          <w:sz w:val="24"/>
          <w:szCs w:val="24"/>
        </w:rPr>
      </w:pPr>
      <w:r w:rsidRPr="0067174D">
        <w:rPr>
          <w:sz w:val="24"/>
          <w:szCs w:val="24"/>
        </w:rPr>
        <w:t> </w:t>
      </w:r>
    </w:p>
    <w:p w14:paraId="473990EB" w14:textId="77777777" w:rsidR="003835CB" w:rsidRDefault="003835CB" w:rsidP="00E009DE">
      <w:pPr>
        <w:spacing w:line="276" w:lineRule="auto"/>
        <w:ind w:left="567" w:right="282"/>
        <w:jc w:val="center"/>
        <w:rPr>
          <w:sz w:val="24"/>
          <w:szCs w:val="24"/>
        </w:rPr>
      </w:pPr>
    </w:p>
    <w:p w14:paraId="5B8F2D8F" w14:textId="7525D3C1" w:rsidR="009500F1" w:rsidRDefault="009500F1" w:rsidP="00E009DE">
      <w:pPr>
        <w:spacing w:line="276" w:lineRule="auto"/>
        <w:ind w:left="567" w:right="282"/>
        <w:jc w:val="center"/>
        <w:rPr>
          <w:sz w:val="24"/>
          <w:szCs w:val="24"/>
        </w:rPr>
      </w:pPr>
      <w:r w:rsidRPr="0067174D">
        <w:rPr>
          <w:sz w:val="24"/>
          <w:szCs w:val="24"/>
        </w:rPr>
        <w:lastRenderedPageBreak/>
        <w:t>DELIBERA</w:t>
      </w:r>
    </w:p>
    <w:p w14:paraId="1ED3AAFB" w14:textId="516A0228" w:rsidR="009500F1" w:rsidRPr="00525E1A" w:rsidRDefault="009500F1" w:rsidP="00065ADD">
      <w:pPr>
        <w:spacing w:line="276" w:lineRule="auto"/>
        <w:ind w:left="567" w:right="282"/>
        <w:jc w:val="both"/>
        <w:rPr>
          <w:sz w:val="24"/>
          <w:szCs w:val="24"/>
        </w:rPr>
      </w:pPr>
      <w:r w:rsidRPr="299C682F">
        <w:rPr>
          <w:sz w:val="24"/>
          <w:szCs w:val="24"/>
        </w:rPr>
        <w:t>in attuazione del punto 5 dell’Accordo sancito nella Conferenza Stato-città ed autonomie locali del 20 marzo 2008, per l’anno 202</w:t>
      </w:r>
      <w:r w:rsidR="27E92F69" w:rsidRPr="299C682F">
        <w:rPr>
          <w:sz w:val="24"/>
          <w:szCs w:val="24"/>
        </w:rPr>
        <w:t>4</w:t>
      </w:r>
      <w:r w:rsidRPr="299C682F">
        <w:rPr>
          <w:sz w:val="24"/>
          <w:szCs w:val="24"/>
        </w:rPr>
        <w:t>, nell’ambito della ripartizione del contributo annuo del Ministero dell’istruzione e del merito per lo svolgimento del servizio di raccolta, recupero e smaltimento dei rifiuti solidi urbani presso le istituzioni scolastiche statali, da assegnare ai comuni nel limite delle risorse di cui all’art. 33</w:t>
      </w:r>
      <w:r w:rsidR="7B4747A8" w:rsidRPr="299C682F">
        <w:rPr>
          <w:sz w:val="24"/>
          <w:szCs w:val="24"/>
        </w:rPr>
        <w:t>-</w:t>
      </w:r>
      <w:r w:rsidRPr="299C682F">
        <w:rPr>
          <w:i/>
          <w:iCs/>
          <w:sz w:val="24"/>
          <w:szCs w:val="24"/>
        </w:rPr>
        <w:t>bis</w:t>
      </w:r>
      <w:r w:rsidRPr="299C682F">
        <w:rPr>
          <w:sz w:val="24"/>
          <w:szCs w:val="24"/>
        </w:rPr>
        <w:t xml:space="preserve">, comma 1, del decreto-legge 31 dicembre 2007, n. 248 di cui in premessa, pari a </w:t>
      </w:r>
      <w:r w:rsidR="29FF167E" w:rsidRPr="299C682F">
        <w:rPr>
          <w:sz w:val="24"/>
          <w:szCs w:val="24"/>
        </w:rPr>
        <w:t>55.172.756,00 milioni di euro</w:t>
      </w:r>
      <w:r w:rsidRPr="299C682F">
        <w:rPr>
          <w:sz w:val="24"/>
          <w:szCs w:val="24"/>
        </w:rPr>
        <w:t xml:space="preserve">, iscritte nello stato di previsione del medesimo Ministero, una quota pari al </w:t>
      </w:r>
      <w:r w:rsidR="7B4747A8" w:rsidRPr="299C682F">
        <w:rPr>
          <w:sz w:val="24"/>
          <w:szCs w:val="24"/>
        </w:rPr>
        <w:t>20</w:t>
      </w:r>
      <w:r w:rsidRPr="299C682F">
        <w:rPr>
          <w:sz w:val="24"/>
          <w:szCs w:val="24"/>
        </w:rPr>
        <w:t xml:space="preserve"> per cento del suddetto contributo</w:t>
      </w:r>
      <w:r w:rsidR="7B4747A8" w:rsidRPr="299C682F">
        <w:rPr>
          <w:sz w:val="24"/>
          <w:szCs w:val="24"/>
        </w:rPr>
        <w:t xml:space="preserve"> </w:t>
      </w:r>
      <w:r w:rsidR="02F2A398" w:rsidRPr="299C682F">
        <w:rPr>
          <w:sz w:val="24"/>
          <w:szCs w:val="24"/>
        </w:rPr>
        <w:t xml:space="preserve">è </w:t>
      </w:r>
      <w:r w:rsidR="031DEDB7" w:rsidRPr="299C682F">
        <w:rPr>
          <w:sz w:val="24"/>
          <w:szCs w:val="24"/>
        </w:rPr>
        <w:t>riparti</w:t>
      </w:r>
      <w:r w:rsidR="40084D13" w:rsidRPr="299C682F">
        <w:rPr>
          <w:sz w:val="24"/>
          <w:szCs w:val="24"/>
        </w:rPr>
        <w:t xml:space="preserve">ta </w:t>
      </w:r>
      <w:r w:rsidRPr="299C682F">
        <w:rPr>
          <w:sz w:val="24"/>
          <w:szCs w:val="24"/>
        </w:rPr>
        <w:t>tra i soli comuni che hanno raggiunto nell’anno 202</w:t>
      </w:r>
      <w:r w:rsidR="7B4747A8" w:rsidRPr="299C682F">
        <w:rPr>
          <w:sz w:val="24"/>
          <w:szCs w:val="24"/>
        </w:rPr>
        <w:t>2</w:t>
      </w:r>
      <w:r w:rsidR="1B8A096C" w:rsidRPr="299C682F">
        <w:rPr>
          <w:sz w:val="24"/>
          <w:szCs w:val="24"/>
        </w:rPr>
        <w:t xml:space="preserve"> -</w:t>
      </w:r>
      <w:r w:rsidRPr="299C682F">
        <w:rPr>
          <w:sz w:val="24"/>
          <w:szCs w:val="24"/>
        </w:rPr>
        <w:t xml:space="preserve"> come risulta dai dati dell’ISPRA</w:t>
      </w:r>
      <w:r w:rsidR="1B8A096C" w:rsidRPr="299C682F">
        <w:rPr>
          <w:sz w:val="24"/>
          <w:szCs w:val="24"/>
        </w:rPr>
        <w:t xml:space="preserve"> -</w:t>
      </w:r>
      <w:r w:rsidRPr="299C682F">
        <w:rPr>
          <w:sz w:val="24"/>
          <w:szCs w:val="24"/>
        </w:rPr>
        <w:t xml:space="preserve"> una percentuale di raccolta differenziata minima pari al 65 per cento.  </w:t>
      </w:r>
    </w:p>
    <w:p w14:paraId="39532578" w14:textId="77777777" w:rsidR="009500F1" w:rsidRPr="00525E1A" w:rsidRDefault="009500F1" w:rsidP="004C2731">
      <w:pPr>
        <w:spacing w:line="276" w:lineRule="auto"/>
        <w:ind w:left="567" w:right="282"/>
        <w:jc w:val="both"/>
        <w:rPr>
          <w:sz w:val="24"/>
          <w:szCs w:val="24"/>
        </w:rPr>
      </w:pPr>
      <w:r w:rsidRPr="00525E1A">
        <w:rPr>
          <w:sz w:val="24"/>
          <w:szCs w:val="24"/>
        </w:rPr>
        <w:t>La suddetta percentuale potrà essere oggetto di riesame negli anni successivi.  </w:t>
      </w:r>
    </w:p>
    <w:p w14:paraId="18E6D078" w14:textId="45D12E9B" w:rsidR="00E7249D" w:rsidRDefault="00E7249D" w:rsidP="00CE140A">
      <w:pPr>
        <w:spacing w:line="276" w:lineRule="auto"/>
        <w:ind w:left="567" w:right="272"/>
        <w:jc w:val="both"/>
        <w:rPr>
          <w:sz w:val="24"/>
          <w:szCs w:val="24"/>
          <w:highlight w:val="yellow"/>
        </w:rPr>
      </w:pPr>
    </w:p>
    <w:p w14:paraId="041F01C7" w14:textId="77777777" w:rsidR="000B74A7" w:rsidRDefault="000B74A7" w:rsidP="000B74A7">
      <w:pPr>
        <w:pStyle w:val="Paragrafoelenco"/>
        <w:tabs>
          <w:tab w:val="left" w:pos="9923"/>
        </w:tabs>
        <w:ind w:left="0" w:right="-91"/>
        <w:jc w:val="both"/>
        <w:rPr>
          <w:rFonts w:ascii="Times New Roman" w:hAnsi="Times New Roman"/>
          <w:sz w:val="24"/>
          <w:szCs w:val="24"/>
        </w:rPr>
      </w:pPr>
    </w:p>
    <w:p w14:paraId="3493E6E4" w14:textId="77777777" w:rsidR="000B74A7" w:rsidRPr="006F4FD3" w:rsidRDefault="000B74A7" w:rsidP="000B74A7">
      <w:pPr>
        <w:pStyle w:val="Paragrafoelenco"/>
        <w:tabs>
          <w:tab w:val="left" w:pos="9923"/>
        </w:tabs>
        <w:spacing w:after="0"/>
        <w:ind w:left="0" w:right="-91"/>
        <w:jc w:val="both"/>
        <w:rPr>
          <w:rFonts w:ascii="Times New Roman" w:hAnsi="Times New Roman"/>
          <w:sz w:val="24"/>
          <w:szCs w:val="24"/>
        </w:rPr>
      </w:pPr>
      <w:r w:rsidRPr="006F4FD3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6F4FD3">
        <w:rPr>
          <w:rFonts w:ascii="Times New Roman" w:hAnsi="Times New Roman"/>
          <w:sz w:val="24"/>
          <w:szCs w:val="24"/>
        </w:rPr>
        <w:t xml:space="preserve"> Il Segretario</w:t>
      </w:r>
    </w:p>
    <w:p w14:paraId="290D8A21" w14:textId="77777777" w:rsidR="000B74A7" w:rsidRPr="00D81FBA" w:rsidRDefault="000B74A7" w:rsidP="000B74A7">
      <w:pPr>
        <w:spacing w:line="276" w:lineRule="auto"/>
        <w:ind w:right="-91"/>
        <w:jc w:val="both"/>
        <w:rPr>
          <w:sz w:val="24"/>
          <w:szCs w:val="24"/>
        </w:rPr>
      </w:pPr>
      <w:r w:rsidRPr="006F4FD3">
        <w:rPr>
          <w:sz w:val="24"/>
          <w:szCs w:val="24"/>
        </w:rPr>
        <w:t xml:space="preserve">           </w:t>
      </w:r>
      <w:r>
        <w:rPr>
          <w:sz w:val="24"/>
          <w:szCs w:val="24"/>
        </w:rPr>
        <w:t>Anna Lucia Esposito</w:t>
      </w:r>
      <w:r w:rsidRPr="006F4FD3">
        <w:rPr>
          <w:sz w:val="24"/>
          <w:szCs w:val="24"/>
        </w:rPr>
        <w:t xml:space="preserve">                                                                   </w:t>
      </w:r>
      <w:r w:rsidRPr="00D81FBA">
        <w:rPr>
          <w:sz w:val="24"/>
          <w:szCs w:val="24"/>
        </w:rPr>
        <w:t>Il Ministro dell’</w:t>
      </w:r>
      <w:r>
        <w:rPr>
          <w:sz w:val="24"/>
          <w:szCs w:val="24"/>
        </w:rPr>
        <w:t>i</w:t>
      </w:r>
      <w:r w:rsidRPr="00D81FBA">
        <w:rPr>
          <w:sz w:val="24"/>
          <w:szCs w:val="24"/>
        </w:rPr>
        <w:t>nterno</w:t>
      </w:r>
    </w:p>
    <w:p w14:paraId="08DCB809" w14:textId="345285FB" w:rsidR="00A47BD5" w:rsidRPr="000B74A7" w:rsidRDefault="000B74A7" w:rsidP="000B74A7">
      <w:pPr>
        <w:spacing w:line="276" w:lineRule="auto"/>
        <w:ind w:right="-91"/>
        <w:jc w:val="both"/>
        <w:rPr>
          <w:sz w:val="24"/>
          <w:szCs w:val="24"/>
        </w:rPr>
      </w:pPr>
      <w:r w:rsidRPr="00D81FBA">
        <w:rPr>
          <w:sz w:val="24"/>
          <w:szCs w:val="24"/>
        </w:rPr>
        <w:t xml:space="preserve">                                                                                                                   </w:t>
      </w:r>
      <w:r>
        <w:rPr>
          <w:sz w:val="24"/>
          <w:szCs w:val="24"/>
        </w:rPr>
        <w:t>Matteo Piantedosi</w:t>
      </w:r>
    </w:p>
    <w:sectPr w:rsidR="00A47BD5" w:rsidRPr="000B74A7" w:rsidSect="009A0102">
      <w:headerReference w:type="default" r:id="rId11"/>
      <w:footerReference w:type="default" r:id="rId12"/>
      <w:pgSz w:w="11906" w:h="16838"/>
      <w:pgMar w:top="1417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DFA8C8" w14:textId="77777777" w:rsidR="00A4623A" w:rsidRDefault="00A4623A" w:rsidP="006061F8">
      <w:r>
        <w:separator/>
      </w:r>
    </w:p>
  </w:endnote>
  <w:endnote w:type="continuationSeparator" w:id="0">
    <w:p w14:paraId="607A82F5" w14:textId="77777777" w:rsidR="00A4623A" w:rsidRDefault="00A4623A" w:rsidP="006061F8">
      <w:r>
        <w:continuationSeparator/>
      </w:r>
    </w:p>
  </w:endnote>
  <w:endnote w:type="continuationNotice" w:id="1">
    <w:p w14:paraId="08F7A3CA" w14:textId="77777777" w:rsidR="00A4623A" w:rsidRDefault="00A462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68189135"/>
      <w:docPartObj>
        <w:docPartGallery w:val="Page Numbers (Bottom of Page)"/>
        <w:docPartUnique/>
      </w:docPartObj>
    </w:sdtPr>
    <w:sdtContent>
      <w:p w14:paraId="3F05EC23" w14:textId="0EA32826" w:rsidR="003B1A25" w:rsidRDefault="002719FF" w:rsidP="009A0102">
        <w:pPr>
          <w:pStyle w:val="Pidipagina"/>
          <w:jc w:val="center"/>
        </w:pPr>
        <w:r>
          <w:fldChar w:fldCharType="begin"/>
        </w:r>
        <w:r w:rsidR="008E4649">
          <w:instrText xml:space="preserve"> PAGE   \* MERGEFORMAT </w:instrText>
        </w:r>
        <w:r>
          <w:fldChar w:fldCharType="separate"/>
        </w:r>
        <w:r w:rsidR="00B3726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356C61" w14:textId="77777777" w:rsidR="00A4623A" w:rsidRDefault="00A4623A" w:rsidP="006061F8">
      <w:r>
        <w:separator/>
      </w:r>
    </w:p>
  </w:footnote>
  <w:footnote w:type="continuationSeparator" w:id="0">
    <w:p w14:paraId="3F6EECF8" w14:textId="77777777" w:rsidR="00A4623A" w:rsidRDefault="00A4623A" w:rsidP="006061F8">
      <w:r>
        <w:continuationSeparator/>
      </w:r>
    </w:p>
  </w:footnote>
  <w:footnote w:type="continuationNotice" w:id="1">
    <w:p w14:paraId="3134CD92" w14:textId="77777777" w:rsidR="00A4623A" w:rsidRDefault="00A462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BB627" w14:textId="77777777" w:rsidR="005001B0" w:rsidRDefault="005001B0" w:rsidP="00EC23A2">
    <w:pPr>
      <w:ind w:left="-1080" w:right="-982"/>
      <w:jc w:val="center"/>
      <w:rPr>
        <w:i/>
        <w:color w:val="0000FF"/>
        <w:sz w:val="44"/>
        <w:szCs w:val="44"/>
      </w:rPr>
    </w:pPr>
    <w:r>
      <w:rPr>
        <w:rFonts w:ascii="Garamond" w:hAnsi="Garamond"/>
        <w:i/>
        <w:noProof/>
        <w:color w:val="0000FF"/>
        <w:sz w:val="44"/>
        <w:szCs w:val="44"/>
      </w:rPr>
      <w:drawing>
        <wp:inline distT="0" distB="0" distL="0" distR="0" wp14:anchorId="4F7D590B" wp14:editId="16CDE0E7">
          <wp:extent cx="1121410" cy="1049655"/>
          <wp:effectExtent l="0" t="0" r="254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49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E7F3D3" w14:textId="77777777" w:rsidR="005001B0" w:rsidRPr="000544EF" w:rsidRDefault="005001B0" w:rsidP="00EC23A2">
    <w:pPr>
      <w:pStyle w:val="Titolo5"/>
      <w:spacing w:line="240" w:lineRule="atLeast"/>
      <w:ind w:left="-1080" w:right="-982"/>
      <w:rPr>
        <w:rFonts w:ascii="Kunstler Script" w:hAnsi="Kunstler Script"/>
        <w:b w:val="0"/>
        <w:i/>
        <w:sz w:val="96"/>
        <w:szCs w:val="96"/>
      </w:rPr>
    </w:pPr>
    <w:r w:rsidRPr="000544EF">
      <w:rPr>
        <w:rFonts w:ascii="Kunstler Script" w:hAnsi="Kunstler Script"/>
        <w:b w:val="0"/>
        <w:i/>
        <w:sz w:val="96"/>
        <w:szCs w:val="96"/>
      </w:rPr>
      <w:t>Presidenza del Consiglio dei Ministri</w:t>
    </w:r>
  </w:p>
  <w:p w14:paraId="5981B094" w14:textId="77777777" w:rsidR="003B1A25" w:rsidRDefault="005001B0" w:rsidP="00EC23A2">
    <w:pPr>
      <w:ind w:left="-426"/>
      <w:jc w:val="center"/>
      <w:rPr>
        <w:sz w:val="32"/>
        <w:szCs w:val="32"/>
      </w:rPr>
    </w:pPr>
    <w:r w:rsidRPr="00F66EC7">
      <w:rPr>
        <w:sz w:val="32"/>
        <w:szCs w:val="32"/>
      </w:rPr>
      <w:t>Conferenza Stato-città ed autonomie locali</w:t>
    </w:r>
  </w:p>
  <w:p w14:paraId="5F60102E" w14:textId="77777777" w:rsidR="00310F0B" w:rsidRDefault="00310F0B" w:rsidP="00310F0B">
    <w:pPr>
      <w:ind w:left="-42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A2660"/>
    <w:multiLevelType w:val="hybridMultilevel"/>
    <w:tmpl w:val="F6965A7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6A5820"/>
    <w:multiLevelType w:val="hybridMultilevel"/>
    <w:tmpl w:val="31F62F1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CE6543"/>
    <w:multiLevelType w:val="hybridMultilevel"/>
    <w:tmpl w:val="0B9A6CE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646191"/>
    <w:multiLevelType w:val="multilevel"/>
    <w:tmpl w:val="4AA8813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39F5374C"/>
    <w:multiLevelType w:val="hybridMultilevel"/>
    <w:tmpl w:val="5DE2074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75185254">
    <w:abstractNumId w:val="3"/>
  </w:num>
  <w:num w:numId="2" w16cid:durableId="772936785">
    <w:abstractNumId w:val="4"/>
  </w:num>
  <w:num w:numId="3" w16cid:durableId="101844978">
    <w:abstractNumId w:val="0"/>
  </w:num>
  <w:num w:numId="4" w16cid:durableId="330108802">
    <w:abstractNumId w:val="1"/>
  </w:num>
  <w:num w:numId="5" w16cid:durableId="20998609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1F8"/>
    <w:rsid w:val="00001477"/>
    <w:rsid w:val="00003ACD"/>
    <w:rsid w:val="00004BBD"/>
    <w:rsid w:val="00005690"/>
    <w:rsid w:val="00006B65"/>
    <w:rsid w:val="0001157A"/>
    <w:rsid w:val="00011BB3"/>
    <w:rsid w:val="00020F61"/>
    <w:rsid w:val="00021BBB"/>
    <w:rsid w:val="00022855"/>
    <w:rsid w:val="00026821"/>
    <w:rsid w:val="0002711B"/>
    <w:rsid w:val="0003252B"/>
    <w:rsid w:val="00037033"/>
    <w:rsid w:val="0003725C"/>
    <w:rsid w:val="00037B81"/>
    <w:rsid w:val="00041D14"/>
    <w:rsid w:val="00043783"/>
    <w:rsid w:val="0004493F"/>
    <w:rsid w:val="0004572C"/>
    <w:rsid w:val="0004754B"/>
    <w:rsid w:val="00051BA1"/>
    <w:rsid w:val="000555C3"/>
    <w:rsid w:val="000556FA"/>
    <w:rsid w:val="00055759"/>
    <w:rsid w:val="00056B2A"/>
    <w:rsid w:val="00057722"/>
    <w:rsid w:val="00065ADD"/>
    <w:rsid w:val="00066C89"/>
    <w:rsid w:val="000719D1"/>
    <w:rsid w:val="00071C68"/>
    <w:rsid w:val="00072221"/>
    <w:rsid w:val="00076E7E"/>
    <w:rsid w:val="00086878"/>
    <w:rsid w:val="000871A6"/>
    <w:rsid w:val="000B2615"/>
    <w:rsid w:val="000B5AC5"/>
    <w:rsid w:val="000B6FC0"/>
    <w:rsid w:val="000B74A7"/>
    <w:rsid w:val="000D0175"/>
    <w:rsid w:val="000D0F01"/>
    <w:rsid w:val="000D5222"/>
    <w:rsid w:val="000E26CA"/>
    <w:rsid w:val="000E5F28"/>
    <w:rsid w:val="001174AA"/>
    <w:rsid w:val="00117AAB"/>
    <w:rsid w:val="0012341C"/>
    <w:rsid w:val="00124C56"/>
    <w:rsid w:val="001363DE"/>
    <w:rsid w:val="00142342"/>
    <w:rsid w:val="0015075E"/>
    <w:rsid w:val="00163D8C"/>
    <w:rsid w:val="001659C2"/>
    <w:rsid w:val="00166608"/>
    <w:rsid w:val="001700E7"/>
    <w:rsid w:val="0017211F"/>
    <w:rsid w:val="001749C9"/>
    <w:rsid w:val="00177C1E"/>
    <w:rsid w:val="00187305"/>
    <w:rsid w:val="00196757"/>
    <w:rsid w:val="001A1060"/>
    <w:rsid w:val="001B0A3D"/>
    <w:rsid w:val="001B2584"/>
    <w:rsid w:val="001B369A"/>
    <w:rsid w:val="001B3BF2"/>
    <w:rsid w:val="001B71ED"/>
    <w:rsid w:val="001B7F23"/>
    <w:rsid w:val="001D2FB7"/>
    <w:rsid w:val="001D5F5D"/>
    <w:rsid w:val="001D7274"/>
    <w:rsid w:val="001E14C0"/>
    <w:rsid w:val="001E2E78"/>
    <w:rsid w:val="001F114E"/>
    <w:rsid w:val="001F13A2"/>
    <w:rsid w:val="001F2192"/>
    <w:rsid w:val="001F6D11"/>
    <w:rsid w:val="001F6E21"/>
    <w:rsid w:val="0020130E"/>
    <w:rsid w:val="00205ACF"/>
    <w:rsid w:val="00206407"/>
    <w:rsid w:val="00207A0E"/>
    <w:rsid w:val="00221407"/>
    <w:rsid w:val="00221983"/>
    <w:rsid w:val="00231C15"/>
    <w:rsid w:val="00231C72"/>
    <w:rsid w:val="002344C0"/>
    <w:rsid w:val="00246EDA"/>
    <w:rsid w:val="00250103"/>
    <w:rsid w:val="00250DAF"/>
    <w:rsid w:val="002529F2"/>
    <w:rsid w:val="00262376"/>
    <w:rsid w:val="00267BFF"/>
    <w:rsid w:val="0027031D"/>
    <w:rsid w:val="002719FF"/>
    <w:rsid w:val="00272696"/>
    <w:rsid w:val="00281DA9"/>
    <w:rsid w:val="0028531E"/>
    <w:rsid w:val="00293C40"/>
    <w:rsid w:val="0029538B"/>
    <w:rsid w:val="0029729D"/>
    <w:rsid w:val="002A49CE"/>
    <w:rsid w:val="002B5A1A"/>
    <w:rsid w:val="002B5BC0"/>
    <w:rsid w:val="002C42C5"/>
    <w:rsid w:val="002C4816"/>
    <w:rsid w:val="002D1E07"/>
    <w:rsid w:val="002F6FCE"/>
    <w:rsid w:val="003023AD"/>
    <w:rsid w:val="00303CE4"/>
    <w:rsid w:val="00304D1C"/>
    <w:rsid w:val="00310F0B"/>
    <w:rsid w:val="00314E00"/>
    <w:rsid w:val="003152AE"/>
    <w:rsid w:val="00330081"/>
    <w:rsid w:val="00332239"/>
    <w:rsid w:val="0035030E"/>
    <w:rsid w:val="003514D4"/>
    <w:rsid w:val="00354AEC"/>
    <w:rsid w:val="003610A7"/>
    <w:rsid w:val="00361D01"/>
    <w:rsid w:val="00373BC3"/>
    <w:rsid w:val="003762F6"/>
    <w:rsid w:val="00380525"/>
    <w:rsid w:val="00382000"/>
    <w:rsid w:val="003835CB"/>
    <w:rsid w:val="0038581B"/>
    <w:rsid w:val="003918E3"/>
    <w:rsid w:val="003942CC"/>
    <w:rsid w:val="003A2057"/>
    <w:rsid w:val="003A5162"/>
    <w:rsid w:val="003B0808"/>
    <w:rsid w:val="003B09B2"/>
    <w:rsid w:val="003B185B"/>
    <w:rsid w:val="003B1A25"/>
    <w:rsid w:val="003B23CB"/>
    <w:rsid w:val="003B286E"/>
    <w:rsid w:val="003B7FC0"/>
    <w:rsid w:val="003D239B"/>
    <w:rsid w:val="003E1BCA"/>
    <w:rsid w:val="003F33D3"/>
    <w:rsid w:val="0040370D"/>
    <w:rsid w:val="004041A7"/>
    <w:rsid w:val="00406CFE"/>
    <w:rsid w:val="00407A72"/>
    <w:rsid w:val="00410F77"/>
    <w:rsid w:val="00417798"/>
    <w:rsid w:val="00420861"/>
    <w:rsid w:val="00421467"/>
    <w:rsid w:val="00430386"/>
    <w:rsid w:val="004338B8"/>
    <w:rsid w:val="00435EEF"/>
    <w:rsid w:val="004360DA"/>
    <w:rsid w:val="004372EE"/>
    <w:rsid w:val="00441B4E"/>
    <w:rsid w:val="00444C7D"/>
    <w:rsid w:val="00445FA6"/>
    <w:rsid w:val="00446587"/>
    <w:rsid w:val="00453992"/>
    <w:rsid w:val="004541DB"/>
    <w:rsid w:val="00456A84"/>
    <w:rsid w:val="00460AB9"/>
    <w:rsid w:val="004645AD"/>
    <w:rsid w:val="00471D5E"/>
    <w:rsid w:val="0047574F"/>
    <w:rsid w:val="00477EE6"/>
    <w:rsid w:val="004826A8"/>
    <w:rsid w:val="004A2F3F"/>
    <w:rsid w:val="004A45A2"/>
    <w:rsid w:val="004A77DE"/>
    <w:rsid w:val="004C2731"/>
    <w:rsid w:val="004C78C0"/>
    <w:rsid w:val="004D0767"/>
    <w:rsid w:val="004D0B55"/>
    <w:rsid w:val="004D1B71"/>
    <w:rsid w:val="004D5A56"/>
    <w:rsid w:val="004D7E17"/>
    <w:rsid w:val="004F25F8"/>
    <w:rsid w:val="004F3D60"/>
    <w:rsid w:val="005001B0"/>
    <w:rsid w:val="0050230C"/>
    <w:rsid w:val="005112ED"/>
    <w:rsid w:val="005247BD"/>
    <w:rsid w:val="00525E1A"/>
    <w:rsid w:val="00534FD3"/>
    <w:rsid w:val="00546ED5"/>
    <w:rsid w:val="0055046F"/>
    <w:rsid w:val="00553CA8"/>
    <w:rsid w:val="0055747D"/>
    <w:rsid w:val="00562AF3"/>
    <w:rsid w:val="0056790D"/>
    <w:rsid w:val="00575F25"/>
    <w:rsid w:val="005844A7"/>
    <w:rsid w:val="0059264C"/>
    <w:rsid w:val="0059302B"/>
    <w:rsid w:val="005956AB"/>
    <w:rsid w:val="00595C59"/>
    <w:rsid w:val="005A14BA"/>
    <w:rsid w:val="005A69B0"/>
    <w:rsid w:val="005B54D3"/>
    <w:rsid w:val="005B5ED8"/>
    <w:rsid w:val="005B65CE"/>
    <w:rsid w:val="005B7AD7"/>
    <w:rsid w:val="005C4A81"/>
    <w:rsid w:val="005C5149"/>
    <w:rsid w:val="005D76C4"/>
    <w:rsid w:val="005E141B"/>
    <w:rsid w:val="005E1AFE"/>
    <w:rsid w:val="005F220B"/>
    <w:rsid w:val="005F4769"/>
    <w:rsid w:val="005F52D3"/>
    <w:rsid w:val="00600AD8"/>
    <w:rsid w:val="00603A89"/>
    <w:rsid w:val="006061F8"/>
    <w:rsid w:val="00606A3A"/>
    <w:rsid w:val="00617B0B"/>
    <w:rsid w:val="006322CD"/>
    <w:rsid w:val="00636716"/>
    <w:rsid w:val="00637181"/>
    <w:rsid w:val="00643808"/>
    <w:rsid w:val="00650B91"/>
    <w:rsid w:val="00652DA1"/>
    <w:rsid w:val="006530C8"/>
    <w:rsid w:val="00670EF8"/>
    <w:rsid w:val="0067174D"/>
    <w:rsid w:val="006804D0"/>
    <w:rsid w:val="0068318C"/>
    <w:rsid w:val="00690DD3"/>
    <w:rsid w:val="00690F07"/>
    <w:rsid w:val="0069199F"/>
    <w:rsid w:val="00692DFF"/>
    <w:rsid w:val="006955AA"/>
    <w:rsid w:val="006A1AA5"/>
    <w:rsid w:val="006A2C5A"/>
    <w:rsid w:val="006A3AE3"/>
    <w:rsid w:val="006A7DE0"/>
    <w:rsid w:val="006A7E27"/>
    <w:rsid w:val="006C3881"/>
    <w:rsid w:val="006C777A"/>
    <w:rsid w:val="006E1E29"/>
    <w:rsid w:val="006F5D61"/>
    <w:rsid w:val="0070539B"/>
    <w:rsid w:val="00733A4B"/>
    <w:rsid w:val="00740576"/>
    <w:rsid w:val="0074078E"/>
    <w:rsid w:val="00743745"/>
    <w:rsid w:val="00745CFC"/>
    <w:rsid w:val="0075024D"/>
    <w:rsid w:val="0075361D"/>
    <w:rsid w:val="0076509B"/>
    <w:rsid w:val="007651FF"/>
    <w:rsid w:val="007722E1"/>
    <w:rsid w:val="00773062"/>
    <w:rsid w:val="0077413D"/>
    <w:rsid w:val="0077433F"/>
    <w:rsid w:val="00776BA2"/>
    <w:rsid w:val="007815BA"/>
    <w:rsid w:val="00785FDD"/>
    <w:rsid w:val="007867FD"/>
    <w:rsid w:val="0079415B"/>
    <w:rsid w:val="007A0AEA"/>
    <w:rsid w:val="007A327B"/>
    <w:rsid w:val="007A5758"/>
    <w:rsid w:val="007C74D3"/>
    <w:rsid w:val="007E5E87"/>
    <w:rsid w:val="007E6E3D"/>
    <w:rsid w:val="007F53C3"/>
    <w:rsid w:val="00804504"/>
    <w:rsid w:val="008114D0"/>
    <w:rsid w:val="0081620B"/>
    <w:rsid w:val="008203C1"/>
    <w:rsid w:val="00822096"/>
    <w:rsid w:val="00823BB1"/>
    <w:rsid w:val="0082451A"/>
    <w:rsid w:val="0082538D"/>
    <w:rsid w:val="00830EDE"/>
    <w:rsid w:val="00835B63"/>
    <w:rsid w:val="00850148"/>
    <w:rsid w:val="00856103"/>
    <w:rsid w:val="00856CF3"/>
    <w:rsid w:val="008616D3"/>
    <w:rsid w:val="00871AA9"/>
    <w:rsid w:val="00875099"/>
    <w:rsid w:val="00876498"/>
    <w:rsid w:val="00876775"/>
    <w:rsid w:val="00880AB1"/>
    <w:rsid w:val="00882782"/>
    <w:rsid w:val="00892E2D"/>
    <w:rsid w:val="00895B4B"/>
    <w:rsid w:val="008B0486"/>
    <w:rsid w:val="008B1492"/>
    <w:rsid w:val="008B47AD"/>
    <w:rsid w:val="008B64AF"/>
    <w:rsid w:val="008B789A"/>
    <w:rsid w:val="008C35A2"/>
    <w:rsid w:val="008C780D"/>
    <w:rsid w:val="008D001D"/>
    <w:rsid w:val="008D6487"/>
    <w:rsid w:val="008D6C58"/>
    <w:rsid w:val="008D6FCB"/>
    <w:rsid w:val="008E2F81"/>
    <w:rsid w:val="008E4649"/>
    <w:rsid w:val="008E5E86"/>
    <w:rsid w:val="008F0EF5"/>
    <w:rsid w:val="008F472D"/>
    <w:rsid w:val="008F7DAB"/>
    <w:rsid w:val="00905490"/>
    <w:rsid w:val="00912BE1"/>
    <w:rsid w:val="0091527D"/>
    <w:rsid w:val="00921D33"/>
    <w:rsid w:val="009223BC"/>
    <w:rsid w:val="00924E61"/>
    <w:rsid w:val="00933280"/>
    <w:rsid w:val="009374B4"/>
    <w:rsid w:val="00940790"/>
    <w:rsid w:val="00943C70"/>
    <w:rsid w:val="00944931"/>
    <w:rsid w:val="009500F1"/>
    <w:rsid w:val="00950BA9"/>
    <w:rsid w:val="00952637"/>
    <w:rsid w:val="009553D7"/>
    <w:rsid w:val="009571FD"/>
    <w:rsid w:val="009600B0"/>
    <w:rsid w:val="00972C10"/>
    <w:rsid w:val="009878E6"/>
    <w:rsid w:val="009A0102"/>
    <w:rsid w:val="009A1F27"/>
    <w:rsid w:val="009A78A2"/>
    <w:rsid w:val="009B61E0"/>
    <w:rsid w:val="009C0C74"/>
    <w:rsid w:val="009D0C0E"/>
    <w:rsid w:val="009D377F"/>
    <w:rsid w:val="009F0F2E"/>
    <w:rsid w:val="009F1291"/>
    <w:rsid w:val="00A0061D"/>
    <w:rsid w:val="00A01EDB"/>
    <w:rsid w:val="00A07C52"/>
    <w:rsid w:val="00A128D3"/>
    <w:rsid w:val="00A13412"/>
    <w:rsid w:val="00A155E7"/>
    <w:rsid w:val="00A31713"/>
    <w:rsid w:val="00A34039"/>
    <w:rsid w:val="00A4623A"/>
    <w:rsid w:val="00A47BD5"/>
    <w:rsid w:val="00A548EC"/>
    <w:rsid w:val="00A57D3B"/>
    <w:rsid w:val="00A66C20"/>
    <w:rsid w:val="00A72066"/>
    <w:rsid w:val="00A721C0"/>
    <w:rsid w:val="00A8794B"/>
    <w:rsid w:val="00A905BA"/>
    <w:rsid w:val="00A93744"/>
    <w:rsid w:val="00A9619E"/>
    <w:rsid w:val="00AB0594"/>
    <w:rsid w:val="00AB1D1A"/>
    <w:rsid w:val="00AB5ADB"/>
    <w:rsid w:val="00AC5267"/>
    <w:rsid w:val="00AD0A33"/>
    <w:rsid w:val="00AD476B"/>
    <w:rsid w:val="00AE0707"/>
    <w:rsid w:val="00AF15C6"/>
    <w:rsid w:val="00AF3D58"/>
    <w:rsid w:val="00B0118E"/>
    <w:rsid w:val="00B037CF"/>
    <w:rsid w:val="00B06E6F"/>
    <w:rsid w:val="00B11AAE"/>
    <w:rsid w:val="00B13445"/>
    <w:rsid w:val="00B35C65"/>
    <w:rsid w:val="00B37261"/>
    <w:rsid w:val="00B438D6"/>
    <w:rsid w:val="00B528E7"/>
    <w:rsid w:val="00B71204"/>
    <w:rsid w:val="00B81DEE"/>
    <w:rsid w:val="00B85528"/>
    <w:rsid w:val="00B979E4"/>
    <w:rsid w:val="00BA483E"/>
    <w:rsid w:val="00BA539B"/>
    <w:rsid w:val="00BC0BC9"/>
    <w:rsid w:val="00BD2E20"/>
    <w:rsid w:val="00BD7BB5"/>
    <w:rsid w:val="00BE7F50"/>
    <w:rsid w:val="00BF2630"/>
    <w:rsid w:val="00BF414C"/>
    <w:rsid w:val="00BF4AF6"/>
    <w:rsid w:val="00BF6F78"/>
    <w:rsid w:val="00C04924"/>
    <w:rsid w:val="00C10372"/>
    <w:rsid w:val="00C105C8"/>
    <w:rsid w:val="00C1374D"/>
    <w:rsid w:val="00C14568"/>
    <w:rsid w:val="00C21F2F"/>
    <w:rsid w:val="00C3361E"/>
    <w:rsid w:val="00C37415"/>
    <w:rsid w:val="00C41D50"/>
    <w:rsid w:val="00C46A8D"/>
    <w:rsid w:val="00C57CCC"/>
    <w:rsid w:val="00C6404C"/>
    <w:rsid w:val="00C654F4"/>
    <w:rsid w:val="00C65B90"/>
    <w:rsid w:val="00C665E7"/>
    <w:rsid w:val="00C7255D"/>
    <w:rsid w:val="00C72620"/>
    <w:rsid w:val="00C86ECB"/>
    <w:rsid w:val="00C87B85"/>
    <w:rsid w:val="00CA6C84"/>
    <w:rsid w:val="00CB0DEC"/>
    <w:rsid w:val="00CB4277"/>
    <w:rsid w:val="00CB6D08"/>
    <w:rsid w:val="00CC085E"/>
    <w:rsid w:val="00CC0F54"/>
    <w:rsid w:val="00CC27A6"/>
    <w:rsid w:val="00CD3A6E"/>
    <w:rsid w:val="00CD6267"/>
    <w:rsid w:val="00CE140A"/>
    <w:rsid w:val="00CE24A6"/>
    <w:rsid w:val="00CE5D46"/>
    <w:rsid w:val="00CF18AD"/>
    <w:rsid w:val="00CF7636"/>
    <w:rsid w:val="00D00D47"/>
    <w:rsid w:val="00D013F4"/>
    <w:rsid w:val="00D01AE0"/>
    <w:rsid w:val="00D1561C"/>
    <w:rsid w:val="00D34BF9"/>
    <w:rsid w:val="00D4072E"/>
    <w:rsid w:val="00D4253F"/>
    <w:rsid w:val="00D42758"/>
    <w:rsid w:val="00D673C4"/>
    <w:rsid w:val="00D71FB2"/>
    <w:rsid w:val="00D80F94"/>
    <w:rsid w:val="00D81109"/>
    <w:rsid w:val="00D82070"/>
    <w:rsid w:val="00D82944"/>
    <w:rsid w:val="00D82F5F"/>
    <w:rsid w:val="00D865DB"/>
    <w:rsid w:val="00D9287F"/>
    <w:rsid w:val="00D9762E"/>
    <w:rsid w:val="00DA0EB1"/>
    <w:rsid w:val="00DB0BCC"/>
    <w:rsid w:val="00DB26E5"/>
    <w:rsid w:val="00DB3C53"/>
    <w:rsid w:val="00DB44CE"/>
    <w:rsid w:val="00DB77BE"/>
    <w:rsid w:val="00DC1618"/>
    <w:rsid w:val="00DC1D55"/>
    <w:rsid w:val="00DC24D2"/>
    <w:rsid w:val="00DC360A"/>
    <w:rsid w:val="00DC5567"/>
    <w:rsid w:val="00DD1B0B"/>
    <w:rsid w:val="00DD6EE7"/>
    <w:rsid w:val="00DE24BC"/>
    <w:rsid w:val="00DE2F22"/>
    <w:rsid w:val="00DF0C29"/>
    <w:rsid w:val="00E009DE"/>
    <w:rsid w:val="00E10262"/>
    <w:rsid w:val="00E1550F"/>
    <w:rsid w:val="00E3538E"/>
    <w:rsid w:val="00E35B95"/>
    <w:rsid w:val="00E46CB5"/>
    <w:rsid w:val="00E708FC"/>
    <w:rsid w:val="00E7249D"/>
    <w:rsid w:val="00E72A64"/>
    <w:rsid w:val="00E755D6"/>
    <w:rsid w:val="00E81AFA"/>
    <w:rsid w:val="00E84CB8"/>
    <w:rsid w:val="00E85443"/>
    <w:rsid w:val="00E87D15"/>
    <w:rsid w:val="00E87E76"/>
    <w:rsid w:val="00E95369"/>
    <w:rsid w:val="00EA23DD"/>
    <w:rsid w:val="00EA5D6C"/>
    <w:rsid w:val="00EA695C"/>
    <w:rsid w:val="00EA789E"/>
    <w:rsid w:val="00EB3FA6"/>
    <w:rsid w:val="00EC23A2"/>
    <w:rsid w:val="00EC410C"/>
    <w:rsid w:val="00ED08AA"/>
    <w:rsid w:val="00ED258C"/>
    <w:rsid w:val="00EE3CEE"/>
    <w:rsid w:val="00EE53A7"/>
    <w:rsid w:val="00EF1201"/>
    <w:rsid w:val="00EF3844"/>
    <w:rsid w:val="00EF496D"/>
    <w:rsid w:val="00EF718B"/>
    <w:rsid w:val="00EF7A80"/>
    <w:rsid w:val="00F051CF"/>
    <w:rsid w:val="00F12F6E"/>
    <w:rsid w:val="00F14CDD"/>
    <w:rsid w:val="00F234B4"/>
    <w:rsid w:val="00F251B2"/>
    <w:rsid w:val="00F537FC"/>
    <w:rsid w:val="00F54468"/>
    <w:rsid w:val="00F567A3"/>
    <w:rsid w:val="00F64002"/>
    <w:rsid w:val="00F66EC7"/>
    <w:rsid w:val="00F701D7"/>
    <w:rsid w:val="00F7023D"/>
    <w:rsid w:val="00F70B31"/>
    <w:rsid w:val="00F74F90"/>
    <w:rsid w:val="00F7534A"/>
    <w:rsid w:val="00F756E6"/>
    <w:rsid w:val="00F83136"/>
    <w:rsid w:val="00F8725C"/>
    <w:rsid w:val="00F954A6"/>
    <w:rsid w:val="00F972F2"/>
    <w:rsid w:val="00FA0439"/>
    <w:rsid w:val="00FA206D"/>
    <w:rsid w:val="00FA5A73"/>
    <w:rsid w:val="00FB2FA8"/>
    <w:rsid w:val="00FC349A"/>
    <w:rsid w:val="00FC520E"/>
    <w:rsid w:val="00FC615B"/>
    <w:rsid w:val="00FD333D"/>
    <w:rsid w:val="00FD483B"/>
    <w:rsid w:val="00FD5A8C"/>
    <w:rsid w:val="00FE1AC4"/>
    <w:rsid w:val="00FE77AF"/>
    <w:rsid w:val="00FE7EDD"/>
    <w:rsid w:val="00FF3BBF"/>
    <w:rsid w:val="02F2A398"/>
    <w:rsid w:val="031DEDB7"/>
    <w:rsid w:val="0777AA87"/>
    <w:rsid w:val="0CADCE45"/>
    <w:rsid w:val="1B8A096C"/>
    <w:rsid w:val="27E92F69"/>
    <w:rsid w:val="299C682F"/>
    <w:rsid w:val="29FF167E"/>
    <w:rsid w:val="2E621674"/>
    <w:rsid w:val="2EAE1CAA"/>
    <w:rsid w:val="383E8B29"/>
    <w:rsid w:val="3F4EDAA2"/>
    <w:rsid w:val="40084D13"/>
    <w:rsid w:val="41508DCC"/>
    <w:rsid w:val="444E220A"/>
    <w:rsid w:val="5B1B24B6"/>
    <w:rsid w:val="5C61CED3"/>
    <w:rsid w:val="5F0C6E7E"/>
    <w:rsid w:val="64A2BABC"/>
    <w:rsid w:val="7B4747A8"/>
    <w:rsid w:val="7E429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53F4C"/>
  <w15:docId w15:val="{E4629369-D707-4374-8523-DCB82515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F537FC"/>
    <w:pPr>
      <w:overflowPunct w:val="0"/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537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47BD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47B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5">
    <w:name w:val="heading 5"/>
    <w:basedOn w:val="Normale"/>
    <w:next w:val="Normale"/>
    <w:link w:val="Titolo5Carattere"/>
    <w:qFormat/>
    <w:rsid w:val="005001B0"/>
    <w:pPr>
      <w:keepNext/>
      <w:overflowPunct/>
      <w:autoSpaceDE/>
      <w:autoSpaceDN/>
      <w:jc w:val="center"/>
      <w:outlineLvl w:val="4"/>
    </w:pPr>
    <w:rPr>
      <w:rFonts w:eastAsia="Times New Roman"/>
      <w:b/>
      <w:bCs/>
      <w:sz w:val="28"/>
    </w:rPr>
  </w:style>
  <w:style w:type="paragraph" w:styleId="Titolo8">
    <w:name w:val="heading 8"/>
    <w:basedOn w:val="Normale"/>
    <w:next w:val="Normale"/>
    <w:link w:val="Titolo8Carattere"/>
    <w:unhideWhenUsed/>
    <w:qFormat/>
    <w:rsid w:val="000556FA"/>
    <w:pPr>
      <w:adjustRightInd w:val="0"/>
      <w:spacing w:before="240" w:after="60"/>
      <w:textAlignment w:val="baseline"/>
      <w:outlineLvl w:val="7"/>
    </w:pPr>
    <w:rPr>
      <w:rFonts w:ascii="Calibri" w:eastAsia="Times New Roman" w:hAnsi="Calibri"/>
      <w:i/>
      <w:iCs/>
      <w:sz w:val="24"/>
      <w:szCs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6061F8"/>
    <w:pPr>
      <w:overflowPunct/>
      <w:autoSpaceDE/>
      <w:autoSpaceDN/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061F8"/>
    <w:rPr>
      <w:rFonts w:ascii="Times New Roman" w:hAnsi="Times New Roman" w:cs="Times New Roman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061F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61F8"/>
    <w:rPr>
      <w:rFonts w:ascii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061F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61F8"/>
    <w:rPr>
      <w:rFonts w:ascii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061F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061F8"/>
    <w:rPr>
      <w:rFonts w:ascii="Tahoma" w:hAnsi="Tahoma" w:cs="Tahoma"/>
      <w:sz w:val="16"/>
      <w:szCs w:val="16"/>
      <w:lang w:eastAsia="it-IT"/>
    </w:rPr>
  </w:style>
  <w:style w:type="paragraph" w:styleId="Corpotesto">
    <w:name w:val="Body Text"/>
    <w:basedOn w:val="Normale"/>
    <w:link w:val="CorpotestoCarattere1"/>
    <w:uiPriority w:val="99"/>
    <w:semiHidden/>
    <w:unhideWhenUsed/>
    <w:rsid w:val="00354AEC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semiHidden/>
    <w:rsid w:val="00354AEC"/>
    <w:rPr>
      <w:rFonts w:ascii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5001B0"/>
    <w:pPr>
      <w:overflowPunct/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rsid w:val="005001B0"/>
    <w:rPr>
      <w:rFonts w:cs="Times New Roman"/>
      <w:sz w:val="16"/>
    </w:rPr>
  </w:style>
  <w:style w:type="character" w:styleId="Enfasigrassetto">
    <w:name w:val="Strong"/>
    <w:basedOn w:val="Carpredefinitoparagrafo"/>
    <w:uiPriority w:val="99"/>
    <w:qFormat/>
    <w:rsid w:val="005001B0"/>
    <w:rPr>
      <w:rFonts w:cs="Times New Roman"/>
      <w:b/>
    </w:rPr>
  </w:style>
  <w:style w:type="character" w:customStyle="1" w:styleId="Titolo5Carattere">
    <w:name w:val="Titolo 5 Carattere"/>
    <w:basedOn w:val="Carpredefinitoparagrafo"/>
    <w:link w:val="Titolo5"/>
    <w:rsid w:val="005001B0"/>
    <w:rPr>
      <w:rFonts w:ascii="Times New Roman" w:eastAsia="Times New Roman" w:hAnsi="Times New Roman" w:cs="Times New Roman"/>
      <w:b/>
      <w:bCs/>
      <w:sz w:val="28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47B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47BD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0E26CA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E26CA"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537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a">
    <w:basedOn w:val="Normale"/>
    <w:next w:val="Corpotesto"/>
    <w:link w:val="CorpotestoCarattere"/>
    <w:rsid w:val="00F537FC"/>
    <w:pPr>
      <w:overflowPunct/>
      <w:autoSpaceDE/>
      <w:autoSpaceDN/>
      <w:jc w:val="both"/>
    </w:pPr>
    <w:rPr>
      <w:rFonts w:eastAsia="Times New Roman"/>
      <w:sz w:val="24"/>
      <w:szCs w:val="24"/>
    </w:rPr>
  </w:style>
  <w:style w:type="paragraph" w:styleId="Testodelblocco">
    <w:name w:val="Block Text"/>
    <w:basedOn w:val="Normale"/>
    <w:rsid w:val="00F537FC"/>
    <w:pPr>
      <w:overflowPunct/>
      <w:adjustRightInd w:val="0"/>
      <w:ind w:left="180" w:right="98"/>
      <w:jc w:val="both"/>
    </w:pPr>
    <w:rPr>
      <w:rFonts w:eastAsia="Times New Roman"/>
      <w:sz w:val="24"/>
      <w:szCs w:val="24"/>
    </w:rPr>
  </w:style>
  <w:style w:type="character" w:customStyle="1" w:styleId="CorpotestoCarattere">
    <w:name w:val="Corpo testo Carattere"/>
    <w:link w:val="a"/>
    <w:rsid w:val="00F537FC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0556FA"/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customStyle="1" w:styleId="paragraph">
    <w:name w:val="paragraph"/>
    <w:basedOn w:val="Normale"/>
    <w:rsid w:val="00B35C65"/>
    <w:pPr>
      <w:overflowPunct/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normaltextrun">
    <w:name w:val="normaltextrun"/>
    <w:basedOn w:val="Carpredefinitoparagrafo"/>
    <w:rsid w:val="00B35C65"/>
  </w:style>
  <w:style w:type="character" w:customStyle="1" w:styleId="eop">
    <w:name w:val="eop"/>
    <w:basedOn w:val="Carpredefinitoparagrafo"/>
    <w:rsid w:val="00B35C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3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2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9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7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9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7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7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6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06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3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3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1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9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1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5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5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f73023-26e0-4f86-81bd-30204ef49679" xsi:nil="true"/>
    <_Flow_SignoffStatus xmlns="54d2e7af-cec9-4cff-9fdc-0988a876e9af" xsi:nil="true"/>
    <lcf76f155ced4ddcb4097134ff3c332f xmlns="54d2e7af-cec9-4cff-9fdc-0988a876e9af">
      <Terms xmlns="http://schemas.microsoft.com/office/infopath/2007/PartnerControls"/>
    </lcf76f155ced4ddcb4097134ff3c332f>
    <Approver xmlns="54d2e7af-cec9-4cff-9fdc-0988a876e9a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BE55B90ED3E2478F7360B536C5EBE1" ma:contentTypeVersion="17" ma:contentTypeDescription="Creare un nuovo documento." ma:contentTypeScope="" ma:versionID="439dda8b838a2a0d6daffee2a7f87af8">
  <xsd:schema xmlns:xsd="http://www.w3.org/2001/XMLSchema" xmlns:xs="http://www.w3.org/2001/XMLSchema" xmlns:p="http://schemas.microsoft.com/office/2006/metadata/properties" xmlns:ns2="10f73023-26e0-4f86-81bd-30204ef49679" xmlns:ns3="54d2e7af-cec9-4cff-9fdc-0988a876e9af" targetNamespace="http://schemas.microsoft.com/office/2006/metadata/properties" ma:root="true" ma:fieldsID="cceeee203e7a53be34af90932f226d08" ns2:_="" ns3:_="">
    <xsd:import namespace="10f73023-26e0-4f86-81bd-30204ef49679"/>
    <xsd:import namespace="54d2e7af-cec9-4cff-9fdc-0988a876e9a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Approver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  <xsd:element ref="ns3:MediaServiceDateTaken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f73023-26e0-4f86-81bd-30204ef496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de38cac-1d4e-4863-9ca7-0b5623af6692}" ma:internalName="TaxCatchAll" ma:showField="CatchAllData" ma:web="10f73023-26e0-4f86-81bd-30204ef496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d2e7af-cec9-4cff-9fdc-0988a876e9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Approver" ma:index="13" nillable="true" ma:displayName="Approver" ma:format="Dropdown" ma:internalName="Approver">
      <xsd:simpleType>
        <xsd:restriction base="dms:Text">
          <xsd:maxLength value="255"/>
        </xsd:restriction>
      </xsd:simpleType>
    </xsd:element>
    <xsd:element name="_Flow_SignoffStatus" ma:index="14" nillable="true" ma:displayName="Stato consenso" ma:internalName="Stato_x0020_consenso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 immagine" ma:readOnly="false" ma:fieldId="{5cf76f15-5ced-4ddc-b409-7134ff3c332f}" ma:taxonomyMulti="true" ma:sspId="5cef147c-0240-47bf-9996-b7454b3232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338CEC-D399-479E-88F2-A87D120939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2A78A2-BEA0-404E-BD22-7D73DF10E341}">
  <ds:schemaRefs>
    <ds:schemaRef ds:uri="http://schemas.microsoft.com/office/2006/metadata/properties"/>
    <ds:schemaRef ds:uri="http://schemas.microsoft.com/office/infopath/2007/PartnerControls"/>
    <ds:schemaRef ds:uri="10f73023-26e0-4f86-81bd-30204ef49679"/>
    <ds:schemaRef ds:uri="54d2e7af-cec9-4cff-9fdc-0988a876e9af"/>
  </ds:schemaRefs>
</ds:datastoreItem>
</file>

<file path=customXml/itemProps3.xml><?xml version="1.0" encoding="utf-8"?>
<ds:datastoreItem xmlns:ds="http://schemas.openxmlformats.org/officeDocument/2006/customXml" ds:itemID="{538B4910-318C-43E8-8B0A-C5AD42B545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07EEB7D-ACF6-42BE-B509-1DCE86B946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f73023-26e0-4f86-81bd-30204ef49679"/>
    <ds:schemaRef ds:uri="54d2e7af-cec9-4cff-9fdc-0988a876e9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882</Words>
  <Characters>5029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v.sarcone@palazzochigi.it</dc:creator>
  <cp:keywords/>
  <cp:lastModifiedBy>Olivieri Pennesi Guglielmina</cp:lastModifiedBy>
  <cp:revision>4</cp:revision>
  <cp:lastPrinted>2023-10-12T23:48:00Z</cp:lastPrinted>
  <dcterms:created xsi:type="dcterms:W3CDTF">2024-10-10T14:21:00Z</dcterms:created>
  <dcterms:modified xsi:type="dcterms:W3CDTF">2024-10-10T14:26:00Z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2023-10-03T09:12:50Z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6ee6242c-4dec-44d2-9165-edbb504acff8</vt:lpwstr>
  </property>
  <property fmtid="{D5CDD505-2E9C-101B-9397-08002B2CF9AE}" pid="8" name="MSIP_Label_5097a60d-5525-435b-8989-8eb48ac0c8cd_ContentBits">
    <vt:lpwstr>0</vt:lpwstr>
  </property>
  <property fmtid="{D5CDD505-2E9C-101B-9397-08002B2CF9AE}" pid="9" name="ContentTypeId">
    <vt:lpwstr>0x010100F2BE55B90ED3E2478F7360B536C5EBE1</vt:lpwstr>
  </property>
  <property fmtid="{D5CDD505-2E9C-101B-9397-08002B2CF9AE}" pid="10" name="Order">
    <vt:r8>5234000</vt:r8>
  </property>
  <property fmtid="{D5CDD505-2E9C-101B-9397-08002B2CF9AE}" pid="11" name="MediaServiceImageTags">
    <vt:lpwstr/>
  </property>
</Properties>
</file>