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D2" w:rsidRPr="00B651CD" w:rsidRDefault="00174A56" w:rsidP="00174A5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174A56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Pr</w:t>
      </w:r>
      <w:r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ocedura negoziata ai sensi dell’</w:t>
      </w:r>
      <w:r w:rsidRPr="00174A56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articolo 36 comma 2 lettera b</w:t>
      </w:r>
      <w:r w:rsidR="004949FA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) del D. Lgs. n. 50/2016, per l’</w:t>
      </w:r>
      <w:r w:rsidRPr="00174A56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affidamento del servizio di interpretariato in consecutiva e traduzione a supporto della Commissione Territoriale per il riconoscimento della protezio</w:t>
      </w:r>
      <w:r w:rsidR="00796572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ne internazionale di Roma</w:t>
      </w:r>
    </w:p>
    <w:p w:rsidR="00B651CD" w:rsidRDefault="00174A56" w:rsidP="00174A5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CIG </w:t>
      </w:r>
    </w:p>
    <w:p w:rsidR="00174A56" w:rsidRPr="00B651CD" w:rsidRDefault="00174A56" w:rsidP="00174A5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Il sottoscritto _________________________________ nato a ____________________________ il ________________ in qualità di (</w:t>
      </w:r>
      <w:r w:rsidRPr="00B651CD">
        <w:rPr>
          <w:rFonts w:ascii="Times New Roman" w:hAnsi="Times New Roman" w:cs="Times New Roman"/>
          <w:i/>
          <w:iCs/>
          <w:color w:val="auto"/>
          <w:sz w:val="22"/>
          <w:szCs w:val="22"/>
        </w:rPr>
        <w:t>carica sociale)</w:t>
      </w:r>
      <w:r w:rsidR="00B651C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________________________ 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della S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ocietà __________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</w:p>
    <w:p w:rsidR="00284950" w:rsidRDefault="00284950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94B14" w:rsidRPr="00B651CD">
        <w:rPr>
          <w:rFonts w:ascii="Times New Roman" w:hAnsi="Times New Roman" w:cs="Times New Roman"/>
          <w:color w:val="auto"/>
          <w:sz w:val="22"/>
          <w:szCs w:val="22"/>
        </w:rPr>
        <w:t>ede legale 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__;</w:t>
      </w:r>
    </w:p>
    <w:p w:rsidR="00284950" w:rsidRDefault="00284950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94B14" w:rsidRPr="00B651CD">
        <w:rPr>
          <w:rFonts w:ascii="Times New Roman" w:hAnsi="Times New Roman" w:cs="Times New Roman"/>
          <w:color w:val="auto"/>
          <w:sz w:val="22"/>
          <w:szCs w:val="22"/>
        </w:rPr>
        <w:t>ede operativa 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_______________________________;</w:t>
      </w:r>
    </w:p>
    <w:p w:rsidR="00284950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n. telefono ______________________________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_________;</w:t>
      </w:r>
    </w:p>
    <w:p w:rsidR="00284950" w:rsidRDefault="00284950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PEC</w:t>
      </w:r>
      <w:r w:rsidR="00A94B14"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A94B14" w:rsidRPr="00B651CD">
        <w:rPr>
          <w:rFonts w:ascii="Times New Roman" w:hAnsi="Times New Roman" w:cs="Times New Roman"/>
          <w:color w:val="auto"/>
          <w:sz w:val="22"/>
          <w:szCs w:val="22"/>
        </w:rPr>
        <w:t>____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284950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Codice Fiscale ________________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____________________;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Partita IVA ________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</w:p>
    <w:p w:rsidR="000104D2" w:rsidRPr="00B651CD" w:rsidRDefault="000104D2" w:rsidP="00284950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94B14" w:rsidRPr="00B651CD" w:rsidRDefault="00A94B14" w:rsidP="00284950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:rsidR="000104D2" w:rsidRPr="00B651CD" w:rsidRDefault="000104D2" w:rsidP="00284950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104D2" w:rsidRPr="00B651CD" w:rsidRDefault="00A94B14" w:rsidP="00284950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di partecipare alla gara di</w:t>
      </w:r>
      <w:r w:rsidR="000104D2"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 cui all’oggetto in qualità di:</w:t>
      </w:r>
    </w:p>
    <w:p w:rsidR="00A94B14" w:rsidRPr="00B651CD" w:rsidRDefault="00A94B14" w:rsidP="00284950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Impresa individuale (</w:t>
      </w:r>
      <w:proofErr w:type="spellStart"/>
      <w:r w:rsidRPr="00B651CD">
        <w:rPr>
          <w:rFonts w:ascii="Times New Roman" w:hAnsi="Times New Roman" w:cs="Times New Roman"/>
          <w:color w:val="auto"/>
          <w:sz w:val="22"/>
          <w:szCs w:val="22"/>
        </w:rPr>
        <w:t>D.Lgs.</w:t>
      </w:r>
      <w:proofErr w:type="spellEnd"/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 50/2016 art. 45 – comma 2 - lett. a); 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Società, specificare tipo _______________________________; </w:t>
      </w:r>
    </w:p>
    <w:p w:rsidR="00A94B14" w:rsidRPr="00B651CD" w:rsidRDefault="00A94B14" w:rsidP="00284950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Consorzio fra società cooperativa di produzione e lavoro (</w:t>
      </w:r>
      <w:proofErr w:type="spellStart"/>
      <w:r w:rsidRPr="00B651CD">
        <w:rPr>
          <w:rFonts w:ascii="Times New Roman" w:hAnsi="Times New Roman" w:cs="Times New Roman"/>
          <w:color w:val="auto"/>
          <w:sz w:val="22"/>
          <w:szCs w:val="22"/>
        </w:rPr>
        <w:t>D.Lgs.</w:t>
      </w:r>
      <w:proofErr w:type="spellEnd"/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 50/2016 art. 45 – comma 2 - lett. b); 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Consorzio tra imprese artigiane (D.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Lgs. 50/2016 art. 45 – comma 2 - lett. b); 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Consorzio stabile (D.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Lgs. 50/2016 art. 45 – comma 2 - lett. c); 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>Mandataria di un r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aggruppamento temporaneo (D.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Lgs. 50/2016 art. 45 – comma 2 - lett. d)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94B14" w:rsidRPr="00B651CD" w:rsidRDefault="00A94B14" w:rsidP="00284950">
      <w:pPr>
        <w:pStyle w:val="Default"/>
        <w:spacing w:before="120" w:after="120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tipo orizzontale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tipo verticale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tipo misto</w:t>
      </w:r>
    </w:p>
    <w:p w:rsidR="00A94B14" w:rsidRPr="00B651CD" w:rsidRDefault="00A94B14" w:rsidP="00284950">
      <w:pPr>
        <w:pStyle w:val="Default"/>
        <w:spacing w:before="120" w:after="120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costituito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non costituito;</w:t>
      </w:r>
    </w:p>
    <w:p w:rsidR="00380B88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Mandataria di un consorzio ordinario (lett. e, art. 34, D.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Lgs. 163/2006);</w:t>
      </w:r>
    </w:p>
    <w:p w:rsidR="00A94B14" w:rsidRPr="00B651CD" w:rsidRDefault="00A94B14" w:rsidP="00284950">
      <w:pPr>
        <w:pStyle w:val="Default"/>
        <w:spacing w:before="120" w:after="120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costituito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non costituito;</w:t>
      </w:r>
    </w:p>
    <w:p w:rsidR="00A94B14" w:rsidRPr="00B651CD" w:rsidRDefault="00A94B14" w:rsidP="00284950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C7622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Aggregazione di imprese di rete (D.</w:t>
      </w:r>
      <w:r w:rsidR="00284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Lgs. 50/2016 art. 45 – comma 2 - lett. e);</w:t>
      </w:r>
    </w:p>
    <w:p w:rsidR="00A94B14" w:rsidRPr="00B651CD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dotata di un organo comune con potere di rappresentanza e di soggettività giuridica;</w:t>
      </w:r>
    </w:p>
    <w:p w:rsidR="00A94B14" w:rsidRPr="00B651CD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dotata di un organo comune con potere di rappresentanza ma p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>riva di soggettività giuridica;</w:t>
      </w:r>
    </w:p>
    <w:p w:rsidR="00A94B14" w:rsidRPr="00B651CD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:rsidR="00380B88" w:rsidRPr="00D33F46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□ </w:t>
      </w:r>
      <w:r w:rsidR="00284950"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>GEIE (D.</w:t>
      </w:r>
      <w:r w:rsidR="00284950"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Lgs. 50/2016 art. 45 – comma 2 - </w:t>
      </w:r>
      <w:proofErr w:type="spellStart"/>
      <w:r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>lett.g</w:t>
      </w:r>
      <w:proofErr w:type="spellEnd"/>
      <w:r w:rsidRPr="00D33F4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); </w:t>
      </w:r>
    </w:p>
    <w:p w:rsidR="00A94B14" w:rsidRPr="00B651CD" w:rsidRDefault="00A94B14" w:rsidP="00284950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a tal fine</w:t>
      </w:r>
    </w:p>
    <w:p w:rsidR="00A94B14" w:rsidRPr="00B651CD" w:rsidRDefault="00A94B14" w:rsidP="00284950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DICHIARA: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di ritenere remunerativa l’offerta economica presentata giacché per la sua formulazione ha preso atto e tenuto conto: </w:t>
      </w:r>
    </w:p>
    <w:p w:rsidR="00A94B14" w:rsidRPr="00B651CD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a. 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delle condizioni contrattuali e degli oneri, compresi quelli eventuali relativi in materia di sicurezza, di assicurazione, di condizioni di lavoro e di previdenza e assistenza in vigore nel luogo dove devono essere svolti i servizi; </w:t>
      </w:r>
    </w:p>
    <w:p w:rsidR="00A94B14" w:rsidRPr="00B651CD" w:rsidRDefault="00A94B14" w:rsidP="00284950">
      <w:pPr>
        <w:pStyle w:val="Default"/>
        <w:spacing w:before="120" w:after="120"/>
        <w:ind w:left="1413" w:hanging="70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b. </w:t>
      </w:r>
      <w:r w:rsidR="00380B88" w:rsidRPr="00B651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di tutte le circostanze generali, particolari e locali, nessuna esclusa ed eccettuata, che possono avere influito o influire sia sulla prestazione del servizio, sia sulla determinazione della propria offerta.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di accettare, senza condizione o riserva alcuna tutte le norme e disposizioni contenut</w:t>
      </w:r>
      <w:r w:rsidR="001C4219"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e nella documentazione di gara e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>di accettare e sottoscrivere, senza condizione o riserva,</w:t>
      </w:r>
      <w:r w:rsidR="001C4219"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le clausole contenute nel Patto di integrità;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di aver tenuto conto, nel predisporre l’offerta, degli obblighi relativi alle norme in materia di sicurezza sul lavoro.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di essere informato, ai sensi e per gli effetti del d.lgs.30 giugno 2003, n. 196</w:t>
      </w:r>
      <w:r w:rsidR="007965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1A04">
        <w:rPr>
          <w:rFonts w:ascii="Times New Roman" w:hAnsi="Times New Roman" w:cs="Times New Roman"/>
          <w:color w:val="auto"/>
          <w:sz w:val="22"/>
          <w:szCs w:val="22"/>
        </w:rPr>
        <w:t>smi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, che i dati personali raccolti saranno trattati, anche con strumenti informatici, esclusivamente nell’ambito del procedimento per il quale la dichiarazione viene resa.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che le comunicazioni inerenti la procedura di gara dovranno essere inviate all’indirizzo </w:t>
      </w:r>
      <w:proofErr w:type="gramStart"/>
      <w:r w:rsidRPr="00B651CD">
        <w:rPr>
          <w:rFonts w:ascii="Times New Roman" w:hAnsi="Times New Roman" w:cs="Times New Roman"/>
          <w:color w:val="auto"/>
          <w:sz w:val="22"/>
          <w:szCs w:val="22"/>
        </w:rPr>
        <w:t>PEC :</w:t>
      </w:r>
      <w:proofErr w:type="gramEnd"/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 </w:t>
      </w:r>
    </w:p>
    <w:p w:rsidR="00A94B14" w:rsidRPr="00B651CD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1C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B651C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in caso di partecipazione alla procedura di gara di operatori economici con idoneità plurisoggettiva), </w:t>
      </w:r>
      <w:r w:rsidRPr="00B651CD">
        <w:rPr>
          <w:rFonts w:ascii="Times New Roman" w:hAnsi="Times New Roman" w:cs="Times New Roman"/>
          <w:color w:val="auto"/>
          <w:sz w:val="22"/>
          <w:szCs w:val="22"/>
        </w:rPr>
        <w:t xml:space="preserve">che la percentuale di servizi che verrà reso da ciascun componente: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5032"/>
      </w:tblGrid>
      <w:tr w:rsidR="00A94B14" w:rsidRPr="00B651CD" w:rsidTr="00A419C8">
        <w:trPr>
          <w:trHeight w:val="320"/>
        </w:trPr>
        <w:tc>
          <w:tcPr>
            <w:tcW w:w="3898" w:type="dxa"/>
          </w:tcPr>
          <w:p w:rsidR="00A94B14" w:rsidRPr="00B651CD" w:rsidRDefault="00A94B14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651C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Denominazione impresa </w:t>
            </w:r>
          </w:p>
        </w:tc>
        <w:tc>
          <w:tcPr>
            <w:tcW w:w="5032" w:type="dxa"/>
          </w:tcPr>
          <w:p w:rsidR="00A94B14" w:rsidRPr="00B651CD" w:rsidRDefault="00380B88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651C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P</w:t>
            </w:r>
            <w:r w:rsidR="00A94B14" w:rsidRPr="00B651C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arte del servizio che sarà eseguita dal singolo componente </w:t>
            </w:r>
          </w:p>
        </w:tc>
      </w:tr>
      <w:tr w:rsidR="00380B88" w:rsidRPr="00B651CD" w:rsidTr="00A419C8">
        <w:trPr>
          <w:trHeight w:val="320"/>
        </w:trPr>
        <w:tc>
          <w:tcPr>
            <w:tcW w:w="3898" w:type="dxa"/>
          </w:tcPr>
          <w:p w:rsidR="00380B88" w:rsidRPr="00B651CD" w:rsidRDefault="00380B88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380B88" w:rsidRPr="00B651CD" w:rsidRDefault="00380B88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380B88" w:rsidRPr="00B651CD" w:rsidTr="00A419C8">
        <w:trPr>
          <w:trHeight w:val="320"/>
        </w:trPr>
        <w:tc>
          <w:tcPr>
            <w:tcW w:w="3898" w:type="dxa"/>
          </w:tcPr>
          <w:p w:rsidR="00380B88" w:rsidRPr="00B651CD" w:rsidRDefault="00380B88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380B88" w:rsidRPr="00B651CD" w:rsidRDefault="00380B88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D781C" w:rsidRPr="00B651CD" w:rsidTr="00A419C8">
        <w:trPr>
          <w:trHeight w:val="320"/>
        </w:trPr>
        <w:tc>
          <w:tcPr>
            <w:tcW w:w="3898" w:type="dxa"/>
          </w:tcPr>
          <w:p w:rsidR="00ED781C" w:rsidRPr="00B651CD" w:rsidRDefault="00ED781C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ED781C" w:rsidRPr="00B651CD" w:rsidRDefault="00ED781C" w:rsidP="00284950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601126" w:rsidRDefault="00601126" w:rsidP="00284950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ED781C" w:rsidRPr="00284950" w:rsidRDefault="00ED781C" w:rsidP="00284950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84950">
        <w:rPr>
          <w:rFonts w:ascii="Times New Roman" w:hAnsi="Times New Roman" w:cs="Times New Roman"/>
        </w:rPr>
        <w:t>(</w:t>
      </w:r>
      <w:r w:rsidRPr="00284950">
        <w:rPr>
          <w:rFonts w:ascii="Times New Roman" w:hAnsi="Times New Roman" w:cs="Times New Roman"/>
          <w:i/>
          <w:iCs/>
        </w:rPr>
        <w:t>nel caso in cui nel DGUE sia stato dichiarato che l’operatore economico intende subappaltare parte del servizio a terzi</w:t>
      </w:r>
      <w:r w:rsidRPr="00284950">
        <w:rPr>
          <w:rFonts w:ascii="Times New Roman" w:hAnsi="Times New Roman" w:cs="Times New Roman"/>
        </w:rPr>
        <w:t xml:space="preserve">) che la parte del servizio eventualmente da subappaltare è la seguente: </w:t>
      </w:r>
    </w:p>
    <w:p w:rsidR="00ED781C" w:rsidRPr="00B651CD" w:rsidRDefault="00410E9C" w:rsidP="00284950">
      <w:pPr>
        <w:spacing w:before="120" w:after="120" w:line="240" w:lineRule="auto"/>
        <w:ind w:left="705" w:firstLine="4"/>
        <w:jc w:val="both"/>
        <w:rPr>
          <w:rFonts w:ascii="Times New Roman" w:hAnsi="Times New Roman" w:cs="Times New Roman"/>
          <w:b/>
          <w:bCs/>
        </w:rPr>
      </w:pPr>
      <w:r w:rsidRPr="00B651CD">
        <w:rPr>
          <w:rFonts w:ascii="Times New Roman" w:hAnsi="Times New Roman" w:cs="Times New Roman"/>
          <w:b/>
          <w:bCs/>
        </w:rPr>
        <w:t>__</w:t>
      </w:r>
      <w:r w:rsidR="00ED781C" w:rsidRPr="00B651CD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 </w:t>
      </w:r>
    </w:p>
    <w:p w:rsidR="00410E9C" w:rsidRPr="00B651CD" w:rsidRDefault="00410E9C" w:rsidP="00284950">
      <w:pPr>
        <w:spacing w:before="120" w:after="120" w:line="240" w:lineRule="auto"/>
        <w:ind w:left="705" w:firstLine="4"/>
        <w:jc w:val="both"/>
        <w:rPr>
          <w:rFonts w:ascii="Times New Roman" w:hAnsi="Times New Roman" w:cs="Times New Roman"/>
          <w:b/>
          <w:bCs/>
        </w:rPr>
      </w:pPr>
      <w:r w:rsidRPr="00B651CD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 </w:t>
      </w:r>
    </w:p>
    <w:p w:rsidR="00410E9C" w:rsidRPr="00B651CD" w:rsidRDefault="00410E9C" w:rsidP="00284950">
      <w:pPr>
        <w:spacing w:before="120" w:after="120" w:line="240" w:lineRule="auto"/>
        <w:ind w:left="705" w:firstLine="4"/>
        <w:jc w:val="both"/>
        <w:rPr>
          <w:rFonts w:ascii="Times New Roman" w:hAnsi="Times New Roman" w:cs="Times New Roman"/>
          <w:b/>
          <w:bCs/>
        </w:rPr>
      </w:pPr>
      <w:r w:rsidRPr="00B651CD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 </w:t>
      </w:r>
    </w:p>
    <w:p w:rsidR="00441A04" w:rsidRDefault="00441A04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ED781C" w:rsidRPr="00B651CD" w:rsidRDefault="00ED781C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</w:rPr>
        <w:lastRenderedPageBreak/>
        <w:t xml:space="preserve">___________________________, lì _____________ </w:t>
      </w:r>
    </w:p>
    <w:p w:rsidR="00ED781C" w:rsidRPr="00B651CD" w:rsidRDefault="00B721C8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</w:t>
      </w:r>
      <w:r w:rsidR="00ED781C" w:rsidRPr="00B651CD">
        <w:rPr>
          <w:rFonts w:ascii="Times New Roman" w:hAnsi="Times New Roman" w:cs="Times New Roman"/>
        </w:rPr>
        <w:t xml:space="preserve">uogo, data) </w:t>
      </w:r>
    </w:p>
    <w:p w:rsidR="00410E9C" w:rsidRPr="00B651CD" w:rsidRDefault="00410E9C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ED781C" w:rsidRPr="00B651CD" w:rsidRDefault="00ED781C" w:rsidP="00284950">
      <w:pPr>
        <w:spacing w:before="120" w:after="120" w:line="240" w:lineRule="auto"/>
        <w:ind w:left="5664"/>
        <w:jc w:val="center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</w:rPr>
        <w:t>Firma</w:t>
      </w:r>
    </w:p>
    <w:p w:rsidR="00ED781C" w:rsidRPr="00B651CD" w:rsidRDefault="00ED781C" w:rsidP="00284950">
      <w:pPr>
        <w:spacing w:before="120" w:after="120" w:line="240" w:lineRule="auto"/>
        <w:ind w:left="5664"/>
        <w:jc w:val="center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</w:rPr>
        <w:t>____________________________________</w:t>
      </w:r>
    </w:p>
    <w:p w:rsidR="00ED781C" w:rsidRPr="00B651CD" w:rsidRDefault="00ED781C" w:rsidP="00284950">
      <w:pPr>
        <w:spacing w:before="120" w:after="120" w:line="240" w:lineRule="auto"/>
        <w:ind w:left="5664"/>
        <w:jc w:val="center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  <w:i/>
          <w:iCs/>
        </w:rPr>
        <w:t>(timbro e firma leggibile)</w:t>
      </w:r>
    </w:p>
    <w:p w:rsidR="00601126" w:rsidRDefault="00601126" w:rsidP="00284950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</w:p>
    <w:p w:rsidR="00284950" w:rsidRDefault="00284950" w:rsidP="00284950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</w:p>
    <w:p w:rsidR="00ED781C" w:rsidRPr="00B651CD" w:rsidRDefault="00ED781C" w:rsidP="00284950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  <w:r w:rsidRPr="00B651CD">
        <w:rPr>
          <w:rFonts w:ascii="Times New Roman" w:hAnsi="Times New Roman" w:cs="Times New Roman"/>
          <w:i/>
          <w:iCs/>
        </w:rPr>
        <w:t xml:space="preserve">N.B.: </w:t>
      </w:r>
      <w:r w:rsidR="00410E9C" w:rsidRPr="00B651CD">
        <w:rPr>
          <w:rFonts w:ascii="Times New Roman" w:hAnsi="Times New Roman" w:cs="Times New Roman"/>
          <w:i/>
          <w:iCs/>
        </w:rPr>
        <w:tab/>
      </w:r>
      <w:r w:rsidRPr="00B651CD">
        <w:rPr>
          <w:rFonts w:ascii="Times New Roman" w:hAnsi="Times New Roman" w:cs="Times New Roman"/>
          <w:i/>
          <w:iCs/>
        </w:rPr>
        <w:t>In caso di raggruppamento temporaneo di concorrenti o consorzio ordinario di concorrenti o aggregazione di imprese di rete o GEIE, non ancora costituiti, la presente istanza dovrà essere sottoscritta dai rappresentanti di ciascun soggetto del RTI/consorz</w:t>
      </w:r>
      <w:r w:rsidR="00410E9C" w:rsidRPr="00B651CD">
        <w:rPr>
          <w:rFonts w:ascii="Times New Roman" w:hAnsi="Times New Roman" w:cs="Times New Roman"/>
          <w:i/>
          <w:iCs/>
        </w:rPr>
        <w:t>io/aggregazione di imprese/GEIE</w:t>
      </w:r>
    </w:p>
    <w:p w:rsidR="00ED781C" w:rsidRPr="00B651CD" w:rsidRDefault="00ED781C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</w:rPr>
        <w:t>firma</w:t>
      </w:r>
      <w:r w:rsidR="00410E9C" w:rsidRPr="00B651CD">
        <w:rPr>
          <w:rFonts w:ascii="Times New Roman" w:hAnsi="Times New Roman" w:cs="Times New Roman"/>
        </w:rPr>
        <w:t xml:space="preserve"> </w:t>
      </w:r>
      <w:r w:rsidR="00601126">
        <w:rPr>
          <w:rFonts w:ascii="Times New Roman" w:hAnsi="Times New Roman" w:cs="Times New Roman"/>
        </w:rPr>
        <w:tab/>
      </w:r>
      <w:r w:rsidRPr="00B651CD">
        <w:rPr>
          <w:rFonts w:ascii="Times New Roman" w:hAnsi="Times New Roman" w:cs="Times New Roman"/>
        </w:rPr>
        <w:t xml:space="preserve">____________________________ per l’Impresa </w:t>
      </w:r>
      <w:r w:rsidR="00601126">
        <w:rPr>
          <w:rFonts w:ascii="Times New Roman" w:hAnsi="Times New Roman" w:cs="Times New Roman"/>
        </w:rPr>
        <w:tab/>
      </w:r>
      <w:r w:rsidRPr="00B651CD">
        <w:rPr>
          <w:rFonts w:ascii="Times New Roman" w:hAnsi="Times New Roman" w:cs="Times New Roman"/>
        </w:rPr>
        <w:t>_______________</w:t>
      </w:r>
      <w:r w:rsidR="00601126">
        <w:rPr>
          <w:rFonts w:ascii="Times New Roman" w:hAnsi="Times New Roman" w:cs="Times New Roman"/>
        </w:rPr>
        <w:t>_</w:t>
      </w:r>
      <w:r w:rsidRPr="00B651CD">
        <w:rPr>
          <w:rFonts w:ascii="Times New Roman" w:hAnsi="Times New Roman" w:cs="Times New Roman"/>
        </w:rPr>
        <w:t xml:space="preserve">____________________ </w:t>
      </w:r>
    </w:p>
    <w:p w:rsidR="00ED781C" w:rsidRPr="00B651CD" w:rsidRDefault="00ED781C" w:rsidP="0028495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  <w:i/>
          <w:iCs/>
        </w:rPr>
        <w:t>(timbro e firma leggibile)</w:t>
      </w:r>
    </w:p>
    <w:p w:rsidR="00410E9C" w:rsidRPr="00B651CD" w:rsidRDefault="00410E9C" w:rsidP="0028495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</w:rPr>
        <w:t xml:space="preserve">firma </w:t>
      </w:r>
      <w:r w:rsidR="00601126">
        <w:rPr>
          <w:rFonts w:ascii="Times New Roman" w:hAnsi="Times New Roman" w:cs="Times New Roman"/>
        </w:rPr>
        <w:tab/>
      </w:r>
      <w:r w:rsidRPr="00B651CD">
        <w:rPr>
          <w:rFonts w:ascii="Times New Roman" w:hAnsi="Times New Roman" w:cs="Times New Roman"/>
        </w:rPr>
        <w:t xml:space="preserve">____________________________ per l’Impresa </w:t>
      </w:r>
      <w:r w:rsidR="00601126">
        <w:rPr>
          <w:rFonts w:ascii="Times New Roman" w:hAnsi="Times New Roman" w:cs="Times New Roman"/>
        </w:rPr>
        <w:tab/>
      </w:r>
      <w:r w:rsidRPr="00B651CD">
        <w:rPr>
          <w:rFonts w:ascii="Times New Roman" w:hAnsi="Times New Roman" w:cs="Times New Roman"/>
        </w:rPr>
        <w:t xml:space="preserve">____________________________________ </w:t>
      </w:r>
    </w:p>
    <w:p w:rsidR="00410E9C" w:rsidRPr="00B651CD" w:rsidRDefault="00410E9C" w:rsidP="0028495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B651CD">
        <w:rPr>
          <w:rFonts w:ascii="Times New Roman" w:hAnsi="Times New Roman" w:cs="Times New Roman"/>
          <w:i/>
          <w:iCs/>
        </w:rPr>
        <w:t>(timbro e firma leggibile)</w:t>
      </w:r>
    </w:p>
    <w:sectPr w:rsidR="00410E9C" w:rsidRPr="00B651C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EF" w:rsidRDefault="00DA6DEF" w:rsidP="00A94B14">
      <w:pPr>
        <w:spacing w:after="0" w:line="240" w:lineRule="auto"/>
      </w:pPr>
      <w:r>
        <w:separator/>
      </w:r>
    </w:p>
  </w:endnote>
  <w:endnote w:type="continuationSeparator" w:id="0">
    <w:p w:rsidR="00DA6DEF" w:rsidRDefault="00DA6DEF" w:rsidP="00A9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9C" w:rsidRPr="00410E9C" w:rsidRDefault="00284950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N.B. </w:t>
    </w:r>
    <w:r>
      <w:rPr>
        <w:rFonts w:ascii="Times New Roman" w:hAnsi="Times New Roman" w:cs="Times New Roman"/>
        <w:i/>
        <w:iCs/>
        <w:sz w:val="16"/>
        <w:szCs w:val="16"/>
      </w:rPr>
      <w:tab/>
    </w:r>
    <w:r w:rsidR="00410E9C" w:rsidRPr="00410E9C">
      <w:rPr>
        <w:rFonts w:ascii="Times New Roman" w:hAnsi="Times New Roman" w:cs="Times New Roman"/>
        <w:i/>
        <w:iCs/>
        <w:sz w:val="16"/>
        <w:szCs w:val="16"/>
      </w:rPr>
      <w:t>Alla presente dichiarazione deve essere allegata copia fotostatica di un documento di identità in corso di validità</w:t>
    </w:r>
    <w:r>
      <w:rPr>
        <w:rFonts w:ascii="Times New Roman" w:hAnsi="Times New Roman" w:cs="Times New Roman"/>
        <w:i/>
        <w:iCs/>
        <w:sz w:val="16"/>
        <w:szCs w:val="16"/>
      </w:rPr>
      <w:t xml:space="preserve"> del/i soggetto/i firmatario/i.</w:t>
    </w:r>
  </w:p>
  <w:p w:rsidR="00410E9C" w:rsidRPr="00410E9C" w:rsidRDefault="00410E9C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410E9C">
      <w:rPr>
        <w:rFonts w:ascii="Times New Roman" w:hAnsi="Times New Roman" w:cs="Times New Roman"/>
        <w:i/>
        <w:iCs/>
        <w:sz w:val="16"/>
        <w:szCs w:val="16"/>
      </w:rPr>
      <w:t xml:space="preserve">N.B </w:t>
    </w:r>
    <w:r w:rsidRPr="00410E9C">
      <w:rPr>
        <w:rFonts w:ascii="Times New Roman" w:hAnsi="Times New Roman" w:cs="Times New Roman"/>
        <w:b/>
        <w:bCs/>
        <w:sz w:val="16"/>
        <w:szCs w:val="16"/>
      </w:rPr>
      <w:t xml:space="preserve">ogni pagina </w:t>
    </w:r>
    <w:r w:rsidRPr="00410E9C">
      <w:rPr>
        <w:rFonts w:ascii="Times New Roman" w:hAnsi="Times New Roman" w:cs="Times New Roman"/>
        <w:i/>
        <w:iCs/>
        <w:sz w:val="16"/>
        <w:szCs w:val="16"/>
      </w:rPr>
      <w:t xml:space="preserve">del presente modulo dovrà essere corredato di </w:t>
    </w:r>
    <w:r w:rsidRPr="00410E9C">
      <w:rPr>
        <w:rFonts w:ascii="Times New Roman" w:hAnsi="Times New Roman" w:cs="Times New Roman"/>
        <w:b/>
        <w:bCs/>
        <w:sz w:val="16"/>
        <w:szCs w:val="16"/>
      </w:rPr>
      <w:t>timbro della società e sigla del le</w:t>
    </w:r>
    <w:r>
      <w:rPr>
        <w:rFonts w:ascii="Times New Roman" w:hAnsi="Times New Roman" w:cs="Times New Roman"/>
        <w:b/>
        <w:bCs/>
        <w:sz w:val="16"/>
        <w:szCs w:val="16"/>
      </w:rPr>
      <w:t>gale rappresentante/procuratore</w:t>
    </w:r>
  </w:p>
  <w:p w:rsidR="00410E9C" w:rsidRPr="00410E9C" w:rsidRDefault="00410E9C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410E9C">
      <w:rPr>
        <w:rFonts w:ascii="Times New Roman" w:hAnsi="Times New Roman" w:cs="Times New Roman"/>
        <w:i/>
        <w:iCs/>
        <w:sz w:val="16"/>
        <w:szCs w:val="16"/>
      </w:rPr>
      <w:t>Qualora la documentazione venga sottoscritta dal “procuratore/i” della società, dovrà essere allegata copia della relativa procura notarile (GENERALE O SPECIALE) o altro documento da cui evincere i poteri di rappresentanza.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EF" w:rsidRDefault="00DA6DEF" w:rsidP="00A94B14">
      <w:pPr>
        <w:spacing w:after="0" w:line="240" w:lineRule="auto"/>
      </w:pPr>
      <w:r>
        <w:separator/>
      </w:r>
    </w:p>
  </w:footnote>
  <w:footnote w:type="continuationSeparator" w:id="0">
    <w:p w:rsidR="00DA6DEF" w:rsidRDefault="00DA6DEF" w:rsidP="00A9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4" w:rsidRDefault="00A94B14" w:rsidP="00A94B14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 w:rsidRPr="00A94B14">
      <w:rPr>
        <w:rFonts w:ascii="Book Antiqua" w:hAnsi="Book Antiqua"/>
        <w:b/>
        <w:i/>
        <w:sz w:val="16"/>
        <w:szCs w:val="16"/>
      </w:rPr>
      <w:t>Domanda di partecipazione</w:t>
    </w:r>
  </w:p>
  <w:p w:rsidR="000104D2" w:rsidRPr="00A94B14" w:rsidRDefault="000104D2" w:rsidP="00A94B14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>
      <w:rPr>
        <w:rFonts w:ascii="Book Antiqua" w:hAnsi="Book Antiqua"/>
        <w:b/>
        <w:i/>
        <w:sz w:val="16"/>
        <w:szCs w:val="16"/>
      </w:rPr>
      <w:t>A</w:t>
    </w:r>
    <w:r w:rsidRPr="000104D2">
      <w:rPr>
        <w:rFonts w:ascii="Book Antiqua" w:hAnsi="Book Antiqua"/>
        <w:b/>
        <w:i/>
        <w:sz w:val="16"/>
        <w:szCs w:val="16"/>
      </w:rPr>
      <w:t>pplicare marca da bollo da € 16,00</w:t>
    </w:r>
  </w:p>
  <w:p w:rsidR="00A94B14" w:rsidRDefault="00A94B14" w:rsidP="00A94B14">
    <w:pPr>
      <w:pStyle w:val="Intestazione"/>
      <w:jc w:val="center"/>
      <w:rPr>
        <w:rFonts w:ascii="Kunstler Script" w:hAnsi="Kunstler Script"/>
        <w:sz w:val="48"/>
        <w:szCs w:val="48"/>
      </w:rPr>
    </w:pPr>
    <w:r w:rsidRPr="000376C4">
      <w:rPr>
        <w:rFonts w:ascii="Arial" w:eastAsia="Times New Roman" w:hAnsi="Arial" w:cs="Times New Roman"/>
        <w:noProof/>
        <w:sz w:val="24"/>
        <w:szCs w:val="24"/>
        <w:lang w:eastAsia="it-IT"/>
      </w:rPr>
      <w:drawing>
        <wp:inline distT="0" distB="0" distL="0" distR="0" wp14:anchorId="53A8CE36" wp14:editId="0DFBD133">
          <wp:extent cx="643738" cy="714062"/>
          <wp:effectExtent l="0" t="0" r="444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77" cy="75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hAnsi="Kunstler Script"/>
        <w:sz w:val="48"/>
        <w:szCs w:val="48"/>
      </w:rPr>
      <w:t>Prefettura – Ufficio Territoriale del Governo di Roma</w:t>
    </w:r>
  </w:p>
  <w:p w:rsidR="00A94B14" w:rsidRPr="00A94B14" w:rsidRDefault="00A94B14" w:rsidP="00A94B14">
    <w:pPr>
      <w:pStyle w:val="Intestazione"/>
      <w:jc w:val="cent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396"/>
    <w:multiLevelType w:val="hybridMultilevel"/>
    <w:tmpl w:val="FA506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4414"/>
    <w:multiLevelType w:val="hybridMultilevel"/>
    <w:tmpl w:val="8682B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273"/>
    <w:multiLevelType w:val="hybridMultilevel"/>
    <w:tmpl w:val="40461CE4"/>
    <w:lvl w:ilvl="0" w:tplc="3C5018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3C"/>
    <w:multiLevelType w:val="hybridMultilevel"/>
    <w:tmpl w:val="EBE09228"/>
    <w:lvl w:ilvl="0" w:tplc="CDACBF22">
      <w:start w:val="1"/>
      <w:numFmt w:val="decimal"/>
      <w:lvlText w:val="%1."/>
      <w:lvlJc w:val="left"/>
      <w:pPr>
        <w:ind w:left="720" w:hanging="360"/>
      </w:pPr>
      <w:rPr>
        <w:rFonts w:ascii="Garamond" w:eastAsiaTheme="minorEastAsia" w:hAnsi="Garamond" w:cs="Garamond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02B7"/>
    <w:multiLevelType w:val="hybridMultilevel"/>
    <w:tmpl w:val="AB8CA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5A85"/>
    <w:multiLevelType w:val="hybridMultilevel"/>
    <w:tmpl w:val="942E280E"/>
    <w:lvl w:ilvl="0" w:tplc="4B1E4DA8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A7"/>
    <w:rsid w:val="000104D2"/>
    <w:rsid w:val="00174A56"/>
    <w:rsid w:val="001C4219"/>
    <w:rsid w:val="001F304B"/>
    <w:rsid w:val="00284950"/>
    <w:rsid w:val="00355B74"/>
    <w:rsid w:val="00380B88"/>
    <w:rsid w:val="003B6E90"/>
    <w:rsid w:val="00410E9C"/>
    <w:rsid w:val="00441A04"/>
    <w:rsid w:val="004718F0"/>
    <w:rsid w:val="004949FA"/>
    <w:rsid w:val="004A051A"/>
    <w:rsid w:val="00524B4F"/>
    <w:rsid w:val="00601126"/>
    <w:rsid w:val="00796572"/>
    <w:rsid w:val="008911CC"/>
    <w:rsid w:val="00891F06"/>
    <w:rsid w:val="00A26094"/>
    <w:rsid w:val="00A419C8"/>
    <w:rsid w:val="00A94B14"/>
    <w:rsid w:val="00B651CD"/>
    <w:rsid w:val="00B721C8"/>
    <w:rsid w:val="00B844FA"/>
    <w:rsid w:val="00BD3DE3"/>
    <w:rsid w:val="00BF4E03"/>
    <w:rsid w:val="00C03B07"/>
    <w:rsid w:val="00C76229"/>
    <w:rsid w:val="00D028C5"/>
    <w:rsid w:val="00D33F46"/>
    <w:rsid w:val="00DA6DEF"/>
    <w:rsid w:val="00E00673"/>
    <w:rsid w:val="00E10E89"/>
    <w:rsid w:val="00ED781C"/>
    <w:rsid w:val="00F561A7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2A274-5832-4AD1-8263-53DC16A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4B14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B14"/>
  </w:style>
  <w:style w:type="paragraph" w:styleId="Pidipagina">
    <w:name w:val="footer"/>
    <w:basedOn w:val="Normale"/>
    <w:link w:val="Pidipagina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B14"/>
  </w:style>
  <w:style w:type="table" w:styleId="Grigliatabella">
    <w:name w:val="Table Grid"/>
    <w:basedOn w:val="Tabellanormale"/>
    <w:uiPriority w:val="59"/>
    <w:rsid w:val="0001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B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219"/>
    <w:pPr>
      <w:ind w:left="720"/>
      <w:contextualSpacing/>
    </w:pPr>
  </w:style>
  <w:style w:type="character" w:customStyle="1" w:styleId="CorpodeltestoCarattere">
    <w:name w:val="Corpo del testo Carattere"/>
    <w:uiPriority w:val="99"/>
    <w:semiHidden/>
    <w:locked/>
    <w:rsid w:val="00B651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356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1862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75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211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815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dpp1059519</dc:creator>
  <cp:keywords/>
  <dc:description/>
  <cp:lastModifiedBy>Letizia Onorati</cp:lastModifiedBy>
  <cp:revision>2</cp:revision>
  <cp:lastPrinted>2019-01-31T13:14:00Z</cp:lastPrinted>
  <dcterms:created xsi:type="dcterms:W3CDTF">2024-03-28T11:14:00Z</dcterms:created>
  <dcterms:modified xsi:type="dcterms:W3CDTF">2024-03-28T11:14:00Z</dcterms:modified>
</cp:coreProperties>
</file>