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B83FCE" w:rsidRPr="00B83FCE" w:rsidRDefault="00B83FCE" w:rsidP="00B83FCE">
      <w:pPr>
        <w:pStyle w:val="Standard"/>
        <w:spacing w:before="227"/>
        <w:jc w:val="both"/>
        <w:rPr>
          <w:rFonts w:cs="Corbel"/>
        </w:rPr>
      </w:pPr>
      <w:r w:rsidRPr="00B83FCE">
        <w:rPr>
          <w:rFonts w:cs="Corbel" w:hint="eastAsia"/>
          <w:b/>
        </w:rPr>
        <w:t>27)</w:t>
      </w:r>
      <w:r>
        <w:rPr>
          <w:rFonts w:cs="Corbel" w:hint="eastAsia"/>
        </w:rPr>
        <w:t xml:space="preserve"> </w:t>
      </w:r>
      <w:r>
        <w:rPr>
          <w:rFonts w:cs="Corbel"/>
        </w:rPr>
        <w:t>d</w:t>
      </w:r>
      <w:r w:rsidRPr="00B83FCE">
        <w:rPr>
          <w:rFonts w:cs="Corbel" w:hint="eastAsia"/>
        </w:rPr>
        <w:t xml:space="preserve">i obbligarsi nei confronti dell’impresa concorrente e della Stazione Appaltante a fornire i predetti requisiti dei quali si avvale l’impresa concorrente e a mettere a disposizione per tutta la durata </w:t>
      </w:r>
      <w:r w:rsidRPr="00B83FCE">
        <w:rPr>
          <w:rFonts w:cs="Corbel" w:hint="eastAsia"/>
        </w:rPr>
        <w:lastRenderedPageBreak/>
        <w:t xml:space="preserve">dell’appalto le risorse necessarie di cui è carente l’impresa avvalente, nei modi e nei limiti stabiliti dall’art. 89 del </w:t>
      </w:r>
      <w:proofErr w:type="spellStart"/>
      <w:r w:rsidRPr="00B83FCE">
        <w:rPr>
          <w:rFonts w:cs="Corbel" w:hint="eastAsia"/>
        </w:rPr>
        <w:t>D.Lgs.</w:t>
      </w:r>
      <w:proofErr w:type="spellEnd"/>
      <w:r w:rsidRPr="00B83FCE">
        <w:rPr>
          <w:rFonts w:cs="Corbel" w:hint="eastAsia"/>
        </w:rPr>
        <w:t xml:space="preserve"> n. 50/2016.</w:t>
      </w:r>
    </w:p>
    <w:p w:rsidR="009E19D8" w:rsidRDefault="00B83FCE" w:rsidP="00B83FCE">
      <w:pPr>
        <w:pStyle w:val="Standard"/>
        <w:spacing w:before="227"/>
        <w:jc w:val="both"/>
        <w:rPr>
          <w:rFonts w:cs="Corbel"/>
        </w:rPr>
      </w:pPr>
      <w:r w:rsidRPr="00B83FCE">
        <w:rPr>
          <w:rFonts w:cs="Corbel" w:hint="eastAsia"/>
          <w:b/>
        </w:rPr>
        <w:t>28)</w:t>
      </w:r>
      <w:r>
        <w:rPr>
          <w:rFonts w:cs="Corbel" w:hint="eastAsia"/>
        </w:rPr>
        <w:t xml:space="preserve"> d</w:t>
      </w:r>
      <w:r w:rsidRPr="00B83FCE">
        <w:rPr>
          <w:rFonts w:cs="Corbel" w:hint="eastAsia"/>
        </w:rPr>
        <w:t>i non partecipare alla gara in epigrafe né in forma singola né in forma associata né in qualità di ausiliario di altra impresa concorrente.</w:t>
      </w:r>
    </w:p>
    <w:p w:rsidR="009E19D8" w:rsidRDefault="009E19D8">
      <w:pPr>
        <w:pStyle w:val="Standard"/>
        <w:spacing w:before="227"/>
        <w:jc w:val="both"/>
      </w:pPr>
    </w:p>
    <w:p w:rsidR="009E19D8" w:rsidRDefault="0091340A">
      <w:pPr>
        <w:pStyle w:val="Standard"/>
        <w:spacing w:before="227"/>
        <w:jc w:val="center"/>
        <w:rPr>
          <w:b/>
          <w:bCs/>
        </w:rPr>
      </w:pPr>
      <w:r>
        <w:rPr>
          <w:b/>
          <w:bCs/>
        </w:rPr>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08" w:rsidRDefault="00CB6408">
      <w:pPr>
        <w:rPr>
          <w:rFonts w:hint="eastAsia"/>
        </w:rPr>
      </w:pPr>
      <w:r>
        <w:separator/>
      </w:r>
    </w:p>
  </w:endnote>
  <w:endnote w:type="continuationSeparator" w:id="0">
    <w:p w:rsidR="00CB6408" w:rsidRDefault="00CB64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posOffset>5356860</wp:posOffset>
              </wp:positionH>
              <wp:positionV relativeFrom="paragraph">
                <wp:posOffset>-1270</wp:posOffset>
              </wp:positionV>
              <wp:extent cx="752475" cy="152400"/>
              <wp:effectExtent l="0" t="0" r="9525"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5240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21.8pt;margin-top:-.1pt;width:59.2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" stroked="f">
              <v:path arrowok="t"/>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08" w:rsidRDefault="00CB6408">
      <w:pPr>
        <w:rPr>
          <w:rFonts w:hint="eastAsia"/>
        </w:rPr>
      </w:pPr>
      <w:r>
        <w:rPr>
          <w:color w:val="000000"/>
        </w:rPr>
        <w:separator/>
      </w:r>
    </w:p>
  </w:footnote>
  <w:footnote w:type="continuationSeparator" w:id="0">
    <w:p w:rsidR="00CB6408" w:rsidRDefault="00CB640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B83FCE">
      <w:rPr>
        <w:b/>
      </w:rPr>
      <w:t xml:space="preserve"> dell’ausiliaria</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53491C"/>
    <w:rsid w:val="005E1CDE"/>
    <w:rsid w:val="0080663F"/>
    <w:rsid w:val="00857C72"/>
    <w:rsid w:val="0091340A"/>
    <w:rsid w:val="009E19D8"/>
    <w:rsid w:val="00B83FCE"/>
    <w:rsid w:val="00B942E1"/>
    <w:rsid w:val="00C73B25"/>
    <w:rsid w:val="00CB6408"/>
    <w:rsid w:val="00D02FDD"/>
    <w:rsid w:val="00DC5BAE"/>
    <w:rsid w:val="00EF7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16601</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2024-03-28T12:51:00Z</dcterms:created>
  <dcterms:modified xsi:type="dcterms:W3CDTF">2024-03-28T12:51:00Z</dcterms:modified>
</cp:coreProperties>
</file>