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1CAD" w14:textId="77777777" w:rsidR="0007658F" w:rsidRPr="00836219" w:rsidRDefault="0007658F" w:rsidP="0057457C">
      <w:pPr>
        <w:spacing w:after="0" w:line="240" w:lineRule="auto"/>
        <w:ind w:right="-142"/>
        <w:rPr>
          <w:rFonts w:ascii="Times New Roman" w:hAnsi="Times New Roman" w:cs="Times New Roman"/>
          <w:b/>
          <w:bCs/>
        </w:rPr>
      </w:pPr>
    </w:p>
    <w:p w14:paraId="2AAAC8BA" w14:textId="65120B3F" w:rsidR="0007658F" w:rsidRDefault="0007658F" w:rsidP="0057457C">
      <w:pPr>
        <w:spacing w:after="0" w:line="240" w:lineRule="auto"/>
        <w:ind w:right="-142"/>
        <w:jc w:val="both"/>
        <w:rPr>
          <w:rFonts w:ascii="Times New Roman" w:hAnsi="Times New Roman" w:cs="Times New Roman"/>
          <w:b/>
          <w:bCs/>
        </w:rPr>
      </w:pPr>
    </w:p>
    <w:p w14:paraId="00466C32" w14:textId="77777777" w:rsidR="00FE4898" w:rsidRDefault="00FE4898" w:rsidP="0057457C">
      <w:pPr>
        <w:spacing w:after="0" w:line="240" w:lineRule="auto"/>
        <w:ind w:right="-142"/>
        <w:jc w:val="both"/>
        <w:rPr>
          <w:rFonts w:ascii="Times New Roman" w:hAnsi="Times New Roman" w:cs="Times New Roman"/>
          <w:b/>
          <w:bCs/>
        </w:rPr>
      </w:pPr>
    </w:p>
    <w:p w14:paraId="5281664A" w14:textId="28B17AC1" w:rsidR="0007658F" w:rsidRPr="00FE4898" w:rsidRDefault="00FE4898" w:rsidP="00FE4898">
      <w:pPr>
        <w:widowControl w:val="0"/>
        <w:autoSpaceDE w:val="0"/>
        <w:autoSpaceDN w:val="0"/>
        <w:spacing w:after="0" w:line="240" w:lineRule="auto"/>
        <w:jc w:val="both"/>
        <w:rPr>
          <w:rFonts w:ascii="Times New Roman" w:eastAsia="Arial MT" w:hAnsi="Times New Roman" w:cs="Times New Roman"/>
          <w:b/>
          <w:sz w:val="24"/>
          <w:szCs w:val="24"/>
          <w:lang w:eastAsia="en-US"/>
        </w:rPr>
      </w:pPr>
      <w:bookmarkStart w:id="0" w:name="_Hlk164066735"/>
      <w:r w:rsidRPr="00FE4898">
        <w:rPr>
          <w:rFonts w:ascii="Times New Roman" w:eastAsia="Arial MT" w:hAnsi="Times New Roman" w:cs="Times New Roman"/>
          <w:b/>
          <w:sz w:val="24"/>
          <w:szCs w:val="24"/>
          <w:lang w:eastAsia="en-US"/>
        </w:rPr>
        <w:t xml:space="preserve">Procedura aperta europea ad evidenza pubblica, ai sensi dell’art. 71 del D.lgs. n. 36/2023, per l’affidamento dei servizi di gestione dell’Hotspot di Pozzallo, dell’immobile adibito ad ampliamento dello stesso sito in Ragusa, </w:t>
      </w:r>
      <w:proofErr w:type="gramStart"/>
      <w:r w:rsidRPr="00FE4898">
        <w:rPr>
          <w:rFonts w:ascii="Times New Roman" w:eastAsia="Arial MT" w:hAnsi="Times New Roman" w:cs="Times New Roman"/>
          <w:b/>
          <w:sz w:val="24"/>
          <w:szCs w:val="24"/>
          <w:lang w:eastAsia="en-US"/>
        </w:rPr>
        <w:t>c.da</w:t>
      </w:r>
      <w:proofErr w:type="gramEnd"/>
      <w:r w:rsidRPr="00FE4898">
        <w:rPr>
          <w:rFonts w:ascii="Times New Roman" w:eastAsia="Arial MT" w:hAnsi="Times New Roman" w:cs="Times New Roman"/>
          <w:b/>
          <w:sz w:val="24"/>
          <w:szCs w:val="24"/>
          <w:lang w:eastAsia="en-US"/>
        </w:rPr>
        <w:t xml:space="preserve"> </w:t>
      </w:r>
      <w:proofErr w:type="spellStart"/>
      <w:r w:rsidRPr="00FE4898">
        <w:rPr>
          <w:rFonts w:ascii="Times New Roman" w:eastAsia="Arial MT" w:hAnsi="Times New Roman" w:cs="Times New Roman"/>
          <w:b/>
          <w:sz w:val="24"/>
          <w:szCs w:val="24"/>
          <w:lang w:eastAsia="en-US"/>
        </w:rPr>
        <w:t>Cifali</w:t>
      </w:r>
      <w:proofErr w:type="spellEnd"/>
      <w:r w:rsidRPr="00FE4898">
        <w:rPr>
          <w:rFonts w:ascii="Times New Roman" w:eastAsia="Arial MT" w:hAnsi="Times New Roman" w:cs="Times New Roman"/>
          <w:b/>
          <w:sz w:val="24"/>
          <w:szCs w:val="24"/>
          <w:lang w:eastAsia="en-US"/>
        </w:rPr>
        <w:t xml:space="preserve">, nonché della pertinenziale struttura Area ex Consorzio ASI. </w:t>
      </w:r>
      <w:bookmarkEnd w:id="0"/>
    </w:p>
    <w:p w14:paraId="493E0790" w14:textId="77777777" w:rsidR="00CB0011" w:rsidRPr="005E7203" w:rsidRDefault="00CB0011" w:rsidP="009075E4">
      <w:pPr>
        <w:shd w:val="clear" w:color="auto" w:fill="FFFFFF"/>
        <w:jc w:val="center"/>
        <w:rPr>
          <w:rFonts w:ascii="Times New Roman" w:hAnsi="Times New Roman" w:cs="Times New Roman"/>
          <w:sz w:val="24"/>
          <w:szCs w:val="24"/>
        </w:rPr>
      </w:pPr>
    </w:p>
    <w:p w14:paraId="6BB5019E" w14:textId="77777777" w:rsidR="0007658F" w:rsidRPr="00A04A45" w:rsidRDefault="0007658F" w:rsidP="00A04A45">
      <w:pPr>
        <w:spacing w:line="240" w:lineRule="auto"/>
        <w:jc w:val="center"/>
        <w:rPr>
          <w:rFonts w:ascii="Times New Roman" w:hAnsi="Times New Roman" w:cs="Times New Roman"/>
          <w:b/>
          <w:bCs/>
          <w:sz w:val="24"/>
          <w:szCs w:val="24"/>
        </w:rPr>
      </w:pPr>
      <w:r w:rsidRPr="00A04A45">
        <w:rPr>
          <w:rFonts w:ascii="Times New Roman" w:hAnsi="Times New Roman" w:cs="Times New Roman"/>
          <w:b/>
          <w:bCs/>
          <w:sz w:val="24"/>
          <w:szCs w:val="24"/>
        </w:rPr>
        <w:t>PATTO DI INTEGRITÀ</w:t>
      </w:r>
    </w:p>
    <w:p w14:paraId="1A0BF03B" w14:textId="77777777" w:rsidR="0007658F" w:rsidRPr="005E7203" w:rsidRDefault="0007658F" w:rsidP="005E7203">
      <w:pPr>
        <w:spacing w:line="240" w:lineRule="auto"/>
        <w:jc w:val="both"/>
        <w:rPr>
          <w:rFonts w:ascii="Times New Roman" w:hAnsi="Times New Roman" w:cs="Times New Roman"/>
          <w:sz w:val="24"/>
          <w:szCs w:val="24"/>
        </w:rPr>
      </w:pPr>
    </w:p>
    <w:p w14:paraId="570BB537"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TRA</w:t>
      </w:r>
    </w:p>
    <w:p w14:paraId="7733D824" w14:textId="77777777" w:rsidR="0007658F" w:rsidRPr="005E7203" w:rsidRDefault="0007658F" w:rsidP="005E7203">
      <w:pPr>
        <w:spacing w:line="240" w:lineRule="auto"/>
        <w:jc w:val="both"/>
        <w:rPr>
          <w:rFonts w:ascii="Times New Roman" w:hAnsi="Times New Roman" w:cs="Times New Roman"/>
          <w:sz w:val="24"/>
          <w:szCs w:val="24"/>
        </w:rPr>
      </w:pPr>
    </w:p>
    <w:p w14:paraId="1AF7E321" w14:textId="77777777"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Prefettura – U.T.G. di </w:t>
      </w:r>
      <w:r w:rsidR="0018365C">
        <w:rPr>
          <w:rFonts w:ascii="Times New Roman" w:hAnsi="Times New Roman" w:cs="Times New Roman"/>
          <w:sz w:val="24"/>
          <w:szCs w:val="24"/>
        </w:rPr>
        <w:t>Ragusa</w:t>
      </w:r>
      <w:r>
        <w:rPr>
          <w:rFonts w:ascii="Times New Roman" w:hAnsi="Times New Roman" w:cs="Times New Roman"/>
          <w:sz w:val="24"/>
          <w:szCs w:val="24"/>
        </w:rPr>
        <w:t xml:space="preserve"> </w:t>
      </w:r>
      <w:r w:rsidRPr="0040733E">
        <w:rPr>
          <w:rFonts w:ascii="Times New Roman" w:hAnsi="Times New Roman" w:cs="Times New Roman"/>
          <w:sz w:val="24"/>
          <w:szCs w:val="24"/>
        </w:rPr>
        <w:t>(C.F. 800</w:t>
      </w:r>
      <w:r w:rsidR="0019131C">
        <w:rPr>
          <w:rFonts w:ascii="Times New Roman" w:hAnsi="Times New Roman" w:cs="Times New Roman"/>
          <w:sz w:val="24"/>
          <w:szCs w:val="24"/>
        </w:rPr>
        <w:t>03310887</w:t>
      </w:r>
      <w:r w:rsidRPr="0040733E">
        <w:rPr>
          <w:rFonts w:ascii="Times New Roman" w:hAnsi="Times New Roman" w:cs="Times New Roman"/>
          <w:sz w:val="24"/>
          <w:szCs w:val="24"/>
        </w:rPr>
        <w:t>)</w:t>
      </w:r>
      <w:r w:rsidRPr="00A40265">
        <w:rPr>
          <w:rFonts w:ascii="Times New Roman" w:hAnsi="Times New Roman" w:cs="Times New Roman"/>
          <w:sz w:val="24"/>
          <w:szCs w:val="24"/>
        </w:rPr>
        <w:t xml:space="preserve"> (</w:t>
      </w:r>
      <w:r w:rsidRPr="005E7203">
        <w:rPr>
          <w:rFonts w:ascii="Times New Roman" w:hAnsi="Times New Roman" w:cs="Times New Roman"/>
          <w:sz w:val="24"/>
          <w:szCs w:val="24"/>
        </w:rPr>
        <w:t>di seguito denominata Ammi</w:t>
      </w:r>
      <w:r w:rsidR="00575DB7">
        <w:rPr>
          <w:rFonts w:ascii="Times New Roman" w:hAnsi="Times New Roman" w:cs="Times New Roman"/>
          <w:sz w:val="24"/>
          <w:szCs w:val="24"/>
        </w:rPr>
        <w:t>nistra</w:t>
      </w:r>
      <w:r w:rsidR="00D21608">
        <w:rPr>
          <w:rFonts w:ascii="Times New Roman" w:hAnsi="Times New Roman" w:cs="Times New Roman"/>
          <w:sz w:val="24"/>
          <w:szCs w:val="24"/>
        </w:rPr>
        <w:t xml:space="preserve">zione), nella persona </w:t>
      </w:r>
      <w:r w:rsidR="0037086C">
        <w:rPr>
          <w:rFonts w:ascii="Times New Roman" w:hAnsi="Times New Roman" w:cs="Times New Roman"/>
          <w:sz w:val="24"/>
          <w:szCs w:val="24"/>
        </w:rPr>
        <w:t>di………………</w:t>
      </w:r>
    </w:p>
    <w:p w14:paraId="32D11AD1" w14:textId="77777777" w:rsidR="0007658F" w:rsidRPr="005E7203" w:rsidRDefault="0007658F" w:rsidP="005E7203">
      <w:pPr>
        <w:spacing w:line="240" w:lineRule="auto"/>
        <w:jc w:val="both"/>
        <w:rPr>
          <w:rFonts w:ascii="Times New Roman" w:hAnsi="Times New Roman" w:cs="Times New Roman"/>
          <w:sz w:val="24"/>
          <w:szCs w:val="24"/>
        </w:rPr>
      </w:pPr>
    </w:p>
    <w:p w14:paraId="1AFE95C0"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E</w:t>
      </w:r>
    </w:p>
    <w:p w14:paraId="33C3A7B7" w14:textId="77777777" w:rsidR="00D21608" w:rsidRDefault="00D21608" w:rsidP="005E7203">
      <w:pPr>
        <w:spacing w:line="240" w:lineRule="auto"/>
        <w:jc w:val="both"/>
        <w:rPr>
          <w:rFonts w:ascii="Times New Roman" w:hAnsi="Times New Roman" w:cs="Times New Roman"/>
          <w:sz w:val="24"/>
          <w:szCs w:val="24"/>
        </w:rPr>
      </w:pPr>
    </w:p>
    <w:p w14:paraId="7405DD76" w14:textId="77777777" w:rsidR="00D21608" w:rsidRPr="00D21608" w:rsidRDefault="00D21608" w:rsidP="00D21608">
      <w:pPr>
        <w:pStyle w:val="Corpotesto"/>
        <w:tabs>
          <w:tab w:val="left" w:pos="2351"/>
          <w:tab w:val="left" w:pos="5697"/>
          <w:tab w:val="left" w:pos="6537"/>
          <w:tab w:val="left" w:pos="8035"/>
          <w:tab w:val="left" w:pos="9681"/>
        </w:tabs>
        <w:kinsoku w:val="0"/>
        <w:overflowPunct w:val="0"/>
        <w:ind w:right="110"/>
        <w:jc w:val="both"/>
        <w:rPr>
          <w:rFonts w:ascii="Times New Roman" w:hAnsi="Times New Roman" w:cs="Times New Roman"/>
          <w:spacing w:val="-2"/>
          <w:sz w:val="24"/>
          <w:szCs w:val="24"/>
        </w:rPr>
      </w:pPr>
      <w:r w:rsidRPr="00D21608">
        <w:rPr>
          <w:rFonts w:ascii="Times New Roman" w:hAnsi="Times New Roman" w:cs="Times New Roman"/>
          <w:sz w:val="24"/>
          <w:szCs w:val="24"/>
        </w:rPr>
        <w:t xml:space="preserve">la </w:t>
      </w:r>
      <w:r w:rsidR="0037086C">
        <w:rPr>
          <w:rFonts w:ascii="Times New Roman" w:hAnsi="Times New Roman" w:cs="Times New Roman"/>
          <w:sz w:val="24"/>
          <w:szCs w:val="24"/>
        </w:rPr>
        <w:t>ditta ……………………</w:t>
      </w:r>
    </w:p>
    <w:p w14:paraId="200DEABC" w14:textId="77777777" w:rsidR="0007658F" w:rsidRPr="005E7203" w:rsidRDefault="0007658F" w:rsidP="005E7203">
      <w:pPr>
        <w:spacing w:line="240" w:lineRule="auto"/>
        <w:jc w:val="both"/>
        <w:rPr>
          <w:rFonts w:ascii="Times New Roman" w:hAnsi="Times New Roman" w:cs="Times New Roman"/>
          <w:sz w:val="24"/>
          <w:szCs w:val="24"/>
        </w:rPr>
      </w:pPr>
    </w:p>
    <w:p w14:paraId="50F2F34E" w14:textId="77777777" w:rsidR="0007658F" w:rsidRPr="00CB0011" w:rsidRDefault="0007658F" w:rsidP="005E7203">
      <w:pPr>
        <w:spacing w:line="240" w:lineRule="auto"/>
        <w:jc w:val="both"/>
        <w:rPr>
          <w:rFonts w:ascii="Times New Roman" w:hAnsi="Times New Roman" w:cs="Times New Roman"/>
          <w:b/>
          <w:sz w:val="24"/>
          <w:szCs w:val="24"/>
        </w:rPr>
      </w:pPr>
      <w:r w:rsidRPr="00CB0011">
        <w:rPr>
          <w:rFonts w:ascii="Times New Roman" w:hAnsi="Times New Roman" w:cs="Times New Roman"/>
          <w:b/>
          <w:sz w:val="24"/>
          <w:szCs w:val="24"/>
        </w:rPr>
        <w:t>VISTI</w:t>
      </w:r>
    </w:p>
    <w:p w14:paraId="136CDC58"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l’art.1, comma 17, della legge 6 novembre 2012, n.190, recante “Disposizioni per la prevenzione e la repressione della corruzione e dell’illegalità nella pubblica Amministrazione”; </w:t>
      </w:r>
    </w:p>
    <w:p w14:paraId="524DC9C0"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Nazionale Anticorruzione 2016 approvato dall’Autorità Nazionale Anticorruzione con Delibera n.831 del 3 agosto 2016; </w:t>
      </w:r>
    </w:p>
    <w:p w14:paraId="0D41A3EB"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w:t>
      </w:r>
      <w:proofErr w:type="spellStart"/>
      <w:r>
        <w:rPr>
          <w:rFonts w:ascii="Times New Roman" w:hAnsi="Times New Roman" w:cs="Times New Roman"/>
          <w:sz w:val="24"/>
          <w:szCs w:val="24"/>
        </w:rPr>
        <w:t>D</w:t>
      </w:r>
      <w:r w:rsidRPr="005E7203">
        <w:rPr>
          <w:rFonts w:ascii="Times New Roman" w:hAnsi="Times New Roman" w:cs="Times New Roman"/>
          <w:sz w:val="24"/>
          <w:szCs w:val="24"/>
        </w:rPr>
        <w:t>.</w:t>
      </w:r>
      <w:r>
        <w:rPr>
          <w:rFonts w:ascii="Times New Roman" w:hAnsi="Times New Roman" w:cs="Times New Roman"/>
          <w:sz w:val="24"/>
          <w:szCs w:val="24"/>
        </w:rPr>
        <w:t>L</w:t>
      </w:r>
      <w:r w:rsidRPr="005E7203">
        <w:rPr>
          <w:rFonts w:ascii="Times New Roman" w:hAnsi="Times New Roman" w:cs="Times New Roman"/>
          <w:sz w:val="24"/>
          <w:szCs w:val="24"/>
        </w:rPr>
        <w:t>gs.</w:t>
      </w:r>
      <w:proofErr w:type="spellEnd"/>
      <w:r w:rsidRPr="005E7203">
        <w:rPr>
          <w:rFonts w:ascii="Times New Roman" w:hAnsi="Times New Roman" w:cs="Times New Roman"/>
          <w:sz w:val="24"/>
          <w:szCs w:val="24"/>
        </w:rPr>
        <w:t xml:space="preserve"> 18 aprile 2016, n.50 recante: “Attuazione delle Direttive 2014/23/UE, 2014/24/UE” e 2014/25/UE sull’aggiudicazione dei contratti di concessione, sugli appalti pubblici e sulle procedure d’appalto degli enti erogatori nei settori dell’acqua, dell’energia, dei trasporti e dei servizi postali,</w:t>
      </w:r>
      <w:r w:rsidR="00682B8A">
        <w:rPr>
          <w:rFonts w:ascii="Times New Roman" w:hAnsi="Times New Roman" w:cs="Times New Roman"/>
          <w:sz w:val="24"/>
          <w:szCs w:val="24"/>
        </w:rPr>
        <w:t xml:space="preserve"> </w:t>
      </w:r>
      <w:r w:rsidRPr="005E7203">
        <w:rPr>
          <w:rFonts w:ascii="Times New Roman" w:hAnsi="Times New Roman" w:cs="Times New Roman"/>
          <w:sz w:val="24"/>
          <w:szCs w:val="24"/>
        </w:rPr>
        <w:t xml:space="preserve">nonché per il riordino della disciplina vigente in materia di contratti pubblici relativi a lavori, servizi e forniture”; </w:t>
      </w:r>
    </w:p>
    <w:p w14:paraId="2A3A27B1"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Piano Triennale della Prevenzione della Corruzione 2016 – 2018 del Ministero dell’Interno, adottato con decreto del Ministro in data 28 gennaio 2016; </w:t>
      </w:r>
    </w:p>
    <w:p w14:paraId="1411896B"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decreto del Presidente della Repubblica 16 aprile 2013, n.62, con il quale è stato emanato il “Regolamento recante codice di comportamento dei dipendenti pubblici, a norma dell’art.54 del decreto legislativo 30 marzo 2001, n. 165”; </w:t>
      </w:r>
    </w:p>
    <w:p w14:paraId="7FD198B9" w14:textId="77777777" w:rsidR="0007658F" w:rsidRDefault="0007658F" w:rsidP="005E7203">
      <w:pPr>
        <w:spacing w:line="240" w:lineRule="auto"/>
        <w:jc w:val="both"/>
        <w:rPr>
          <w:rFonts w:ascii="Times New Roman" w:hAnsi="Times New Roman" w:cs="Times New Roman"/>
          <w:sz w:val="24"/>
          <w:szCs w:val="24"/>
        </w:rPr>
      </w:pPr>
    </w:p>
    <w:p w14:paraId="26DCDCA8" w14:textId="77777777" w:rsidR="00575DB7" w:rsidRPr="005E7203" w:rsidRDefault="00575DB7" w:rsidP="005E7203">
      <w:pPr>
        <w:spacing w:line="240" w:lineRule="auto"/>
        <w:jc w:val="both"/>
        <w:rPr>
          <w:rFonts w:ascii="Times New Roman" w:hAnsi="Times New Roman" w:cs="Times New Roman"/>
          <w:sz w:val="24"/>
          <w:szCs w:val="24"/>
        </w:rPr>
      </w:pPr>
    </w:p>
    <w:p w14:paraId="0209DECB"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Codice di comportamento dei dipendenti del Ministero dell’Interno, adottato con decreto del sig. </w:t>
      </w:r>
    </w:p>
    <w:p w14:paraId="4FB4C958"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Ministro in data 08 agosto 2016; </w:t>
      </w:r>
    </w:p>
    <w:p w14:paraId="659D0644" w14:textId="77777777" w:rsidR="0007658F" w:rsidRPr="005E7203" w:rsidRDefault="0007658F" w:rsidP="00CB0011">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L’AMMINISTRAZIONE E L’IMPRESA CONVENGONO QUANTO SEGUE</w:t>
      </w:r>
    </w:p>
    <w:p w14:paraId="5406529E"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1</w:t>
      </w:r>
    </w:p>
    <w:p w14:paraId="119C512A" w14:textId="77777777" w:rsidR="0007658F" w:rsidRDefault="0007658F" w:rsidP="00A4026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(Ambito di applicazione e finalità)</w:t>
      </w:r>
    </w:p>
    <w:p w14:paraId="34E282F6" w14:textId="77777777" w:rsidR="0007658F" w:rsidRPr="005E7203" w:rsidRDefault="0007658F" w:rsidP="00A40265">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1.Il presente Patto di integrità rappresenta una misura di prevenzione nei confronti di pratiche corruttive, </w:t>
      </w:r>
      <w:proofErr w:type="spellStart"/>
      <w:r w:rsidRPr="005E7203">
        <w:rPr>
          <w:rFonts w:ascii="Times New Roman" w:hAnsi="Times New Roman" w:cs="Times New Roman"/>
          <w:sz w:val="24"/>
          <w:szCs w:val="24"/>
        </w:rPr>
        <w:t>concussive</w:t>
      </w:r>
      <w:proofErr w:type="spellEnd"/>
      <w:r w:rsidRPr="005E7203">
        <w:rPr>
          <w:rFonts w:ascii="Times New Roman" w:hAnsi="Times New Roman" w:cs="Times New Roman"/>
          <w:sz w:val="24"/>
          <w:szCs w:val="24"/>
        </w:rPr>
        <w:t xml:space="preserve"> o comunque tendenti ad inficiare il corretto svolgimento dell’azione amministrativa nell’ambito dei pubblici appalti banditi dall’Amministrazione. </w:t>
      </w:r>
    </w:p>
    <w:p w14:paraId="70C6F4E0"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2.Il Patto disciplina e regola i comportamenti degli operatori economici che prendono parte alle procedure di affidamento e gestione degli appalti di lavori, servizi e forniture, nonché del personale appartenente all’Amministrazione. </w:t>
      </w:r>
    </w:p>
    <w:p w14:paraId="1BAD2997"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 </w:t>
      </w:r>
    </w:p>
    <w:p w14:paraId="5D215534"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14:paraId="62CE9371" w14:textId="77777777"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Consorzi o Raggruppamenti Temporanei di Imprese</w:t>
      </w:r>
      <w:r w:rsidRPr="005E7203">
        <w:rPr>
          <w:rFonts w:ascii="Times New Roman" w:hAnsi="Times New Roman" w:cs="Times New Roman"/>
          <w:sz w:val="24"/>
          <w:szCs w:val="24"/>
        </w:rPr>
        <w:t>, il Patto va sottoscritto dal legale rappresentante del Consorzio nonché di ciascuna delle Imprese consorziate o raggruppate ed</w:t>
      </w:r>
      <w:r w:rsidR="00AC7573">
        <w:rPr>
          <w:rFonts w:ascii="Times New Roman" w:hAnsi="Times New Roman" w:cs="Times New Roman"/>
          <w:sz w:val="24"/>
          <w:szCs w:val="24"/>
        </w:rPr>
        <w:t xml:space="preserve"> </w:t>
      </w:r>
      <w:r w:rsidRPr="005E7203">
        <w:rPr>
          <w:rFonts w:ascii="Times New Roman" w:hAnsi="Times New Roman" w:cs="Times New Roman"/>
          <w:sz w:val="24"/>
          <w:szCs w:val="24"/>
        </w:rPr>
        <w:t xml:space="preserve">all’eventuale loro Direttore/i Tecnico/i. </w:t>
      </w:r>
    </w:p>
    <w:p w14:paraId="29FB30F1" w14:textId="77777777" w:rsidR="0007658F" w:rsidRPr="005E7203"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ricorso all’avvalimento</w:t>
      </w:r>
      <w:r w:rsidRPr="005E7203">
        <w:rPr>
          <w:rFonts w:ascii="Times New Roman" w:hAnsi="Times New Roman" w:cs="Times New Roman"/>
          <w:sz w:val="24"/>
          <w:szCs w:val="24"/>
        </w:rPr>
        <w:t xml:space="preserve">, il Patto va sottoscritto anche dal legale rappresentante della Impresa e/o Imprese ausiliaria/e </w:t>
      </w:r>
      <w:proofErr w:type="spellStart"/>
      <w:r w:rsidRPr="005E7203">
        <w:rPr>
          <w:rFonts w:ascii="Times New Roman" w:hAnsi="Times New Roman" w:cs="Times New Roman"/>
          <w:sz w:val="24"/>
          <w:szCs w:val="24"/>
        </w:rPr>
        <w:t>e</w:t>
      </w:r>
      <w:proofErr w:type="spellEnd"/>
      <w:r w:rsidRPr="005E7203">
        <w:rPr>
          <w:rFonts w:ascii="Times New Roman" w:hAnsi="Times New Roman" w:cs="Times New Roman"/>
          <w:sz w:val="24"/>
          <w:szCs w:val="24"/>
        </w:rPr>
        <w:t xml:space="preserve"> dall’eventuale/i Direttore/i Tecnico/i. </w:t>
      </w:r>
    </w:p>
    <w:p w14:paraId="24914DB1" w14:textId="77777777" w:rsidR="0007658F" w:rsidRDefault="0007658F" w:rsidP="005E7203">
      <w:pPr>
        <w:spacing w:line="240" w:lineRule="auto"/>
        <w:jc w:val="both"/>
        <w:rPr>
          <w:rFonts w:ascii="Times New Roman" w:hAnsi="Times New Roman" w:cs="Times New Roman"/>
          <w:sz w:val="24"/>
          <w:szCs w:val="24"/>
        </w:rPr>
      </w:pPr>
      <w:r w:rsidRPr="00E628BD">
        <w:rPr>
          <w:rFonts w:ascii="Times New Roman" w:hAnsi="Times New Roman" w:cs="Times New Roman"/>
          <w:sz w:val="24"/>
          <w:szCs w:val="24"/>
          <w:u w:val="single"/>
        </w:rPr>
        <w:t>Nel caso di subappalto</w:t>
      </w:r>
      <w:r w:rsidRPr="005E7203">
        <w:rPr>
          <w:rFonts w:ascii="Times New Roman" w:hAnsi="Times New Roman" w:cs="Times New Roman"/>
          <w:sz w:val="24"/>
          <w:szCs w:val="24"/>
        </w:rPr>
        <w:t xml:space="preserve"> – laddove consentito – il Patto va sottoscritto anche dal legale rappresentante del soggetto affidatario del subappalto medesimo, e dall’eventuale/i Direttore/i Tecnici. </w:t>
      </w:r>
    </w:p>
    <w:p w14:paraId="755E455B"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5.In caso di aggiudicazione della gara il presente Patto verrà allegato al contratto, da cui sarà espressamente richiamato, </w:t>
      </w:r>
      <w:r w:rsidRPr="00E628BD">
        <w:rPr>
          <w:rFonts w:ascii="Times New Roman" w:hAnsi="Times New Roman" w:cs="Times New Roman"/>
          <w:sz w:val="24"/>
          <w:szCs w:val="24"/>
          <w:u w:val="single"/>
        </w:rPr>
        <w:t>così da formarne parte integrante e sostanziale</w:t>
      </w:r>
      <w:r w:rsidRPr="005E7203">
        <w:rPr>
          <w:rFonts w:ascii="Times New Roman" w:hAnsi="Times New Roman" w:cs="Times New Roman"/>
          <w:sz w:val="24"/>
          <w:szCs w:val="24"/>
        </w:rPr>
        <w:t xml:space="preserve">. </w:t>
      </w:r>
    </w:p>
    <w:p w14:paraId="3C97ADE4"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6.La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d.lgs. n.50/2016</w:t>
      </w:r>
      <w:r>
        <w:rPr>
          <w:rFonts w:ascii="Times New Roman" w:hAnsi="Times New Roman" w:cs="Times New Roman"/>
          <w:sz w:val="24"/>
          <w:szCs w:val="24"/>
        </w:rPr>
        <w:t>.</w:t>
      </w:r>
    </w:p>
    <w:p w14:paraId="21F6EB28" w14:textId="77777777" w:rsidR="00CB0011" w:rsidRPr="005E7203" w:rsidRDefault="00CB0011" w:rsidP="005E7203">
      <w:pPr>
        <w:spacing w:line="240" w:lineRule="auto"/>
        <w:jc w:val="both"/>
        <w:rPr>
          <w:rFonts w:ascii="Times New Roman" w:hAnsi="Times New Roman" w:cs="Times New Roman"/>
          <w:sz w:val="24"/>
          <w:szCs w:val="24"/>
        </w:rPr>
      </w:pPr>
    </w:p>
    <w:p w14:paraId="18A82384" w14:textId="77777777" w:rsidR="00575DB7" w:rsidRDefault="00575DB7" w:rsidP="00A04A45">
      <w:pPr>
        <w:spacing w:line="240" w:lineRule="auto"/>
        <w:jc w:val="center"/>
        <w:rPr>
          <w:rFonts w:ascii="Times New Roman" w:hAnsi="Times New Roman" w:cs="Times New Roman"/>
          <w:sz w:val="24"/>
          <w:szCs w:val="24"/>
        </w:rPr>
      </w:pPr>
    </w:p>
    <w:p w14:paraId="05674B75"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2</w:t>
      </w:r>
    </w:p>
    <w:p w14:paraId="66C68C70"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dell’Impresa)</w:t>
      </w:r>
    </w:p>
    <w:p w14:paraId="6A0682B8"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1.L’Impresa conforma la propria condotta ai principi di lealtà, trasparenza e correttezza. </w:t>
      </w:r>
    </w:p>
    <w:p w14:paraId="16D1CB7A"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14:paraId="0977B9C0"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 </w:t>
      </w:r>
    </w:p>
    <w:p w14:paraId="511DB797"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4.L’Impresa, salvi ed impregiudicati gli obblighi legali di denuncia alla competente Autorità Giudiziaria, segnala tempestivamente all’Amministrazione qualsiasi fatto o circostanza di cui sia a conoscenza, anomalo, corruttivo o costituente </w:t>
      </w:r>
      <w:proofErr w:type="spellStart"/>
      <w:r w:rsidRPr="005E7203">
        <w:rPr>
          <w:rFonts w:ascii="Times New Roman" w:hAnsi="Times New Roman" w:cs="Times New Roman"/>
          <w:sz w:val="24"/>
          <w:szCs w:val="24"/>
        </w:rPr>
        <w:t>altra</w:t>
      </w:r>
      <w:proofErr w:type="spellEnd"/>
      <w:r w:rsidRPr="005E7203">
        <w:rPr>
          <w:rFonts w:ascii="Times New Roman" w:hAnsi="Times New Roman" w:cs="Times New Roman"/>
          <w:sz w:val="24"/>
          <w:szCs w:val="24"/>
        </w:rPr>
        <w:t xml:space="preserve"> fattispecie di illecito ovvero suscettibile di generare turbativa, irregolarità o distorsione nelle fasi di svolgimento del procedimento di gara. </w:t>
      </w:r>
    </w:p>
    <w:p w14:paraId="7C190893"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Agli stessi obblighi, è tenuta anche l’impresa aggiudicataria della gara nella fase dell’esecuzione del contratto. </w:t>
      </w:r>
    </w:p>
    <w:p w14:paraId="676ADEBE"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5.Il legale rappresentante dell’Impresa informa prontamente e puntualmente tutto il personale di cui si avvale, circa il presente Patto di integrità e gli obblighi in esso contenuti e vigila scrupolosamente sulla loro osservanza. </w:t>
      </w:r>
    </w:p>
    <w:p w14:paraId="09F01C3B"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6.Il legale rappresentante dell’Impresa segnala eventuali situazioni di conflitto di interesse, di cui sia a conoscenza, rispetto al personale dell’Amministrazione. </w:t>
      </w:r>
    </w:p>
    <w:p w14:paraId="5B77CAEA"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7.Il legale rappresentante dell’Impresa dichiara: </w:t>
      </w:r>
    </w:p>
    <w:p w14:paraId="1DB057CA"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w:t>
      </w:r>
    </w:p>
    <w:p w14:paraId="11249FA0"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per la partecipazione ed i requisiti tecnici del bene, servizio o opera oggetto dell’appalto. </w:t>
      </w:r>
    </w:p>
    <w:p w14:paraId="450C7C4A"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trovarsi in situazioni di controllo o di collegamento (formale e/o sostanziale) con altri concorrenti e che non si è accordato e non si accorderà con altri partecipanti alla gara per </w:t>
      </w:r>
      <w:proofErr w:type="spellStart"/>
      <w:r w:rsidRPr="005E7203">
        <w:rPr>
          <w:rFonts w:ascii="Times New Roman" w:hAnsi="Times New Roman" w:cs="Times New Roman"/>
          <w:sz w:val="24"/>
          <w:szCs w:val="24"/>
        </w:rPr>
        <w:t>limitarela</w:t>
      </w:r>
      <w:proofErr w:type="spellEnd"/>
      <w:r w:rsidRPr="005E7203">
        <w:rPr>
          <w:rFonts w:ascii="Times New Roman" w:hAnsi="Times New Roman" w:cs="Times New Roman"/>
          <w:sz w:val="24"/>
          <w:szCs w:val="24"/>
        </w:rPr>
        <w:t xml:space="preserve"> libera concorrenza e, comunque, di non trovarsi in altre situazioni ritenute incompatibili con la partecipazione alle gare dal Codice degli Appalti, dal Codice Civile ovvero dalle altre disposizioni normative vigenti; </w:t>
      </w:r>
    </w:p>
    <w:p w14:paraId="0B090172" w14:textId="77777777" w:rsidR="00575DB7" w:rsidRDefault="00575DB7" w:rsidP="005E7203">
      <w:pPr>
        <w:spacing w:line="240" w:lineRule="auto"/>
        <w:jc w:val="both"/>
        <w:rPr>
          <w:rFonts w:ascii="Times New Roman" w:hAnsi="Times New Roman" w:cs="Times New Roman"/>
          <w:sz w:val="24"/>
          <w:szCs w:val="24"/>
        </w:rPr>
      </w:pPr>
    </w:p>
    <w:p w14:paraId="73892EBB" w14:textId="77777777" w:rsidR="00575DB7" w:rsidRDefault="00575DB7" w:rsidP="005E7203">
      <w:pPr>
        <w:spacing w:line="240" w:lineRule="auto"/>
        <w:jc w:val="both"/>
        <w:rPr>
          <w:rFonts w:ascii="Times New Roman" w:hAnsi="Times New Roman" w:cs="Times New Roman"/>
          <w:sz w:val="24"/>
          <w:szCs w:val="24"/>
        </w:rPr>
      </w:pPr>
    </w:p>
    <w:p w14:paraId="70D29E3D" w14:textId="77777777" w:rsidR="00575DB7" w:rsidRPr="005E7203" w:rsidRDefault="00575DB7" w:rsidP="005E7203">
      <w:pPr>
        <w:spacing w:line="240" w:lineRule="auto"/>
        <w:jc w:val="both"/>
        <w:rPr>
          <w:rFonts w:ascii="Times New Roman" w:hAnsi="Times New Roman" w:cs="Times New Roman"/>
          <w:sz w:val="24"/>
          <w:szCs w:val="24"/>
        </w:rPr>
      </w:pPr>
    </w:p>
    <w:p w14:paraId="5B0D6FFD"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non aver conferito incarichi ai soggetti di cui all’art. 53, c. 16-ter, del d.lgs. n. 165 del 30 marzo 2001 così come integrato dall’art.21 del d.lgs. 8.4.2013, n.39, o di non aver stipulato contratti con i medesimi soggetti; </w:t>
      </w:r>
    </w:p>
    <w:p w14:paraId="2D8E110E"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essere consapevole che, qualora venga accertata la violazione del suddetto divieto di cui all’art.53, comma 16-ter, del d.lgs. 30 marzo 2001, n. 165 così come integrato dall’art.21 del d.lgs. 8.4.2013, n.39 verrà disposta l’immediata esclusione dell’Impresa dalla partecipazione alla procedura d’affidamento. </w:t>
      </w:r>
    </w:p>
    <w:p w14:paraId="3E311F40" w14:textId="77777777" w:rsidR="0007658F" w:rsidRDefault="0007658F" w:rsidP="00CB0011">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-di impegnarsi a rendere noti, su richiesta dell’Amministrazione, tutti i pagamenti eseguiti e riguardanti il contratto eventualmente aggiudicatole a seguito della procedura di affidamento. </w:t>
      </w:r>
    </w:p>
    <w:p w14:paraId="7D88B9EE"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3</w:t>
      </w:r>
    </w:p>
    <w:p w14:paraId="0151DDF2"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(Obblighi dell’Amministrazione)</w:t>
      </w:r>
    </w:p>
    <w:p w14:paraId="3CBC3168"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1.L’Amministrazione conforma la propria condotta ai principi di lealtà, trasparenza e correttezza. </w:t>
      </w:r>
    </w:p>
    <w:p w14:paraId="1AC027DE"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 </w:t>
      </w:r>
    </w:p>
    <w:p w14:paraId="58C640B8"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14:paraId="48ADC137"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4.L’Amministrazione aprirà un procedimento istruttorio per la verifica di ogni eventuale segnalazione ricevuta in merito a condotte anomale, poste in essere dal proprio personale in relazione al procedimento di gara ed alle fasi di esecuzione del contratto. </w:t>
      </w:r>
    </w:p>
    <w:p w14:paraId="4CDA23CF"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5.L’Amministrazione formalizza l’accertamento delle violazioni del presente Patto di integrità, nel rispetto del principio del contraddittorio. </w:t>
      </w:r>
    </w:p>
    <w:p w14:paraId="679CAB51"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4</w:t>
      </w:r>
    </w:p>
    <w:p w14:paraId="00652A95"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(Sanzioni)</w:t>
      </w:r>
    </w:p>
    <w:p w14:paraId="441F35AC"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1.L’accertamento del mancato rispetto da parte dell’Impresa anche di una sola delle prescrizioni indicate all’art.2 del presente Patto potrà comportare oltre alla segnalazione agli Organi competenti, l’applicazione, previa contestazione scritta, delle seguenti sanzioni: </w:t>
      </w:r>
    </w:p>
    <w:p w14:paraId="2F0F45F8" w14:textId="3C821CCE" w:rsidR="00D21608"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-esclusione dalla procedura di affidamento ed escussione della cauzione provvisoria a garanzia della serietà dell’offerta, se la violazione è accertata nella fase precedente all’aggiudicazione dell’appalto;</w:t>
      </w:r>
    </w:p>
    <w:p w14:paraId="77FBF935" w14:textId="77777777" w:rsidR="00575DB7"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-revoca dell’aggiudicazione ed escussione della cauzione se la violazione è accertata nella fase successiva all’aggiudicazione dell’appalto ma precedente alla stipula del contratto; </w:t>
      </w:r>
    </w:p>
    <w:p w14:paraId="18945659"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lastRenderedPageBreak/>
        <w:t xml:space="preserve">-risoluzione del contratto ed escussione della cauzione definitiva a garanzia dell’adempimento del contratto, se la violazione è accertata nella fase di esecuzione dell’appalto. </w:t>
      </w:r>
    </w:p>
    <w:p w14:paraId="0DC163FC" w14:textId="77777777" w:rsidR="0007658F" w:rsidRPr="005E7203"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14:paraId="4F25713E"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5</w:t>
      </w:r>
    </w:p>
    <w:p w14:paraId="6A76484A"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(Controversie)</w:t>
      </w:r>
    </w:p>
    <w:p w14:paraId="56C026E2" w14:textId="77777777" w:rsidR="0007658F" w:rsidRPr="005E7203" w:rsidRDefault="0007658F" w:rsidP="005E7203">
      <w:pPr>
        <w:spacing w:line="240" w:lineRule="auto"/>
        <w:contextualSpacing/>
        <w:jc w:val="both"/>
        <w:rPr>
          <w:rFonts w:ascii="Times New Roman" w:hAnsi="Times New Roman" w:cs="Times New Roman"/>
          <w:sz w:val="24"/>
          <w:szCs w:val="24"/>
        </w:rPr>
      </w:pPr>
      <w:r w:rsidRPr="005E7203">
        <w:rPr>
          <w:rFonts w:ascii="Times New Roman" w:hAnsi="Times New Roman" w:cs="Times New Roman"/>
          <w:sz w:val="24"/>
          <w:szCs w:val="24"/>
        </w:rPr>
        <w:t xml:space="preserve">La risoluzione di ogni eventuale controversia relativa all’interpretazione ed alla esecuzione del </w:t>
      </w:r>
    </w:p>
    <w:p w14:paraId="24A08A70" w14:textId="77777777" w:rsidR="0007658F" w:rsidRDefault="0007658F" w:rsidP="005E7203">
      <w:pPr>
        <w:spacing w:line="240" w:lineRule="auto"/>
        <w:contextualSpacing/>
        <w:jc w:val="both"/>
        <w:rPr>
          <w:rFonts w:ascii="Times New Roman" w:hAnsi="Times New Roman" w:cs="Times New Roman"/>
          <w:sz w:val="24"/>
          <w:szCs w:val="24"/>
        </w:rPr>
      </w:pPr>
      <w:r w:rsidRPr="005E7203">
        <w:rPr>
          <w:rFonts w:ascii="Times New Roman" w:hAnsi="Times New Roman" w:cs="Times New Roman"/>
          <w:sz w:val="24"/>
          <w:szCs w:val="24"/>
        </w:rPr>
        <w:t xml:space="preserve">presente Patto di Integrità è demandata all’Autorità Giudiziaria competente. </w:t>
      </w:r>
    </w:p>
    <w:p w14:paraId="3DEBB877" w14:textId="77777777" w:rsidR="0037086C" w:rsidRPr="005E7203" w:rsidRDefault="0037086C" w:rsidP="005E7203">
      <w:pPr>
        <w:spacing w:line="240" w:lineRule="auto"/>
        <w:contextualSpacing/>
        <w:jc w:val="both"/>
        <w:rPr>
          <w:rFonts w:ascii="Times New Roman" w:hAnsi="Times New Roman" w:cs="Times New Roman"/>
          <w:sz w:val="24"/>
          <w:szCs w:val="24"/>
        </w:rPr>
      </w:pPr>
    </w:p>
    <w:p w14:paraId="1710758A"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Articolo 6</w:t>
      </w:r>
    </w:p>
    <w:p w14:paraId="6D79ED79" w14:textId="77777777" w:rsidR="0007658F" w:rsidRPr="005E7203" w:rsidRDefault="0007658F" w:rsidP="00A04A45">
      <w:pPr>
        <w:spacing w:line="240" w:lineRule="auto"/>
        <w:jc w:val="center"/>
        <w:rPr>
          <w:rFonts w:ascii="Times New Roman" w:hAnsi="Times New Roman" w:cs="Times New Roman"/>
          <w:sz w:val="24"/>
          <w:szCs w:val="24"/>
        </w:rPr>
      </w:pPr>
      <w:r w:rsidRPr="005E7203">
        <w:rPr>
          <w:rFonts w:ascii="Times New Roman" w:hAnsi="Times New Roman" w:cs="Times New Roman"/>
          <w:sz w:val="24"/>
          <w:szCs w:val="24"/>
        </w:rPr>
        <w:t>(Durata)</w:t>
      </w:r>
    </w:p>
    <w:p w14:paraId="79981997" w14:textId="77777777" w:rsidR="0007658F" w:rsidRDefault="0007658F" w:rsidP="005E7203">
      <w:pPr>
        <w:spacing w:line="240" w:lineRule="auto"/>
        <w:jc w:val="both"/>
        <w:rPr>
          <w:rFonts w:ascii="Times New Roman" w:hAnsi="Times New Roman" w:cs="Times New Roman"/>
          <w:sz w:val="24"/>
          <w:szCs w:val="24"/>
        </w:rPr>
      </w:pPr>
      <w:r w:rsidRPr="005E7203">
        <w:rPr>
          <w:rFonts w:ascii="Times New Roman" w:hAnsi="Times New Roman" w:cs="Times New Roman"/>
          <w:sz w:val="24"/>
          <w:szCs w:val="24"/>
        </w:rPr>
        <w:t xml:space="preserve">Il presente Patto di integrità e le relative sanzioni si applicano dall’inizio della procedura volta all’ affidamento e fino alla regolare ed integrale esecuzione del contratto assegnato a seguito della procedura medesima. </w:t>
      </w:r>
    </w:p>
    <w:p w14:paraId="5B1A9F94" w14:textId="77777777" w:rsidR="00575DB7" w:rsidRDefault="00575DB7" w:rsidP="005E7203">
      <w:pPr>
        <w:spacing w:line="240" w:lineRule="auto"/>
        <w:jc w:val="both"/>
        <w:rPr>
          <w:rFonts w:ascii="Times New Roman" w:hAnsi="Times New Roman" w:cs="Times New Roman"/>
          <w:sz w:val="24"/>
          <w:szCs w:val="24"/>
        </w:rPr>
      </w:pPr>
    </w:p>
    <w:p w14:paraId="2768D5FF" w14:textId="77777777" w:rsidR="00D21608" w:rsidRPr="00D21608" w:rsidRDefault="0037086C" w:rsidP="00D21608">
      <w:pPr>
        <w:pStyle w:val="Corpotesto"/>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p. la ditta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D21608" w:rsidRPr="00D21608">
        <w:rPr>
          <w:rFonts w:ascii="Times New Roman" w:hAnsi="Times New Roman" w:cs="Times New Roman"/>
          <w:sz w:val="24"/>
          <w:szCs w:val="24"/>
        </w:rPr>
        <w:t xml:space="preserve">                     </w:t>
      </w:r>
      <w:r w:rsidR="00D21608">
        <w:rPr>
          <w:rFonts w:ascii="Times New Roman" w:hAnsi="Times New Roman" w:cs="Times New Roman"/>
          <w:sz w:val="24"/>
          <w:szCs w:val="24"/>
        </w:rPr>
        <w:t xml:space="preserve">      </w:t>
      </w:r>
      <w:r w:rsidR="00D21608" w:rsidRPr="00D21608">
        <w:rPr>
          <w:rFonts w:ascii="Times New Roman" w:hAnsi="Times New Roman" w:cs="Times New Roman"/>
          <w:sz w:val="24"/>
          <w:szCs w:val="24"/>
        </w:rPr>
        <w:t xml:space="preserve">  </w:t>
      </w:r>
      <w:r>
        <w:rPr>
          <w:rFonts w:ascii="Times New Roman" w:hAnsi="Times New Roman" w:cs="Times New Roman"/>
          <w:sz w:val="24"/>
          <w:szCs w:val="24"/>
        </w:rPr>
        <w:t xml:space="preserve">                </w:t>
      </w:r>
      <w:r w:rsidR="00D21608" w:rsidRPr="00D21608">
        <w:rPr>
          <w:rFonts w:ascii="Times New Roman" w:hAnsi="Times New Roman" w:cs="Times New Roman"/>
          <w:sz w:val="24"/>
          <w:szCs w:val="24"/>
        </w:rPr>
        <w:t xml:space="preserve">  p. La Prefettura di Ragusa</w:t>
      </w:r>
    </w:p>
    <w:p w14:paraId="7BE65A52" w14:textId="77777777" w:rsidR="00575DB7" w:rsidRPr="00D21608" w:rsidRDefault="00575DB7" w:rsidP="005E7203">
      <w:pPr>
        <w:spacing w:line="240" w:lineRule="auto"/>
        <w:jc w:val="both"/>
        <w:rPr>
          <w:rFonts w:ascii="Times New Roman" w:hAnsi="Times New Roman" w:cs="Times New Roman"/>
          <w:sz w:val="24"/>
          <w:szCs w:val="24"/>
        </w:rPr>
      </w:pPr>
    </w:p>
    <w:p w14:paraId="4F23EEF4" w14:textId="77777777" w:rsidR="0007658F" w:rsidRPr="005E7203" w:rsidRDefault="0007658F" w:rsidP="005E7203">
      <w:pPr>
        <w:spacing w:line="240" w:lineRule="auto"/>
        <w:jc w:val="both"/>
        <w:rPr>
          <w:rFonts w:ascii="Times New Roman" w:hAnsi="Times New Roman" w:cs="Times New Roman"/>
          <w:sz w:val="24"/>
          <w:szCs w:val="24"/>
        </w:rPr>
      </w:pPr>
    </w:p>
    <w:p w14:paraId="3092E786" w14:textId="77777777" w:rsidR="0007658F" w:rsidRPr="005E7203" w:rsidRDefault="0007658F" w:rsidP="005E7203">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C8D434" w14:textId="77777777" w:rsidR="0007658F" w:rsidRDefault="0007658F" w:rsidP="004308DB">
      <w:pPr>
        <w:spacing w:line="240" w:lineRule="auto"/>
        <w:jc w:val="both"/>
        <w:rPr>
          <w:rFonts w:ascii="Times New Roman" w:hAnsi="Times New Roman" w:cs="Times New Roman"/>
          <w:sz w:val="24"/>
          <w:szCs w:val="24"/>
        </w:rPr>
      </w:pPr>
    </w:p>
    <w:sectPr w:rsidR="0007658F" w:rsidSect="00682B8A">
      <w:headerReference w:type="default" r:id="rId6"/>
      <w:footerReference w:type="default" r:id="rId7"/>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DC6B" w14:textId="77777777" w:rsidR="003C2F95" w:rsidRDefault="003C2F95">
      <w:pPr>
        <w:spacing w:after="0" w:line="240" w:lineRule="auto"/>
        <w:rPr>
          <w:rFonts w:cs="Times New Roman"/>
        </w:rPr>
      </w:pPr>
      <w:r>
        <w:rPr>
          <w:rFonts w:cs="Times New Roman"/>
        </w:rPr>
        <w:separator/>
      </w:r>
    </w:p>
  </w:endnote>
  <w:endnote w:type="continuationSeparator" w:id="0">
    <w:p w14:paraId="3A6AB6C9" w14:textId="77777777" w:rsidR="003C2F95" w:rsidRDefault="003C2F9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Kunstler Script">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6A4B" w14:textId="77777777" w:rsidR="0007658F" w:rsidRDefault="001B0630">
    <w:pPr>
      <w:pStyle w:val="Pidipagina"/>
      <w:jc w:val="center"/>
      <w:rPr>
        <w:rFonts w:cs="Times New Roman"/>
      </w:rPr>
    </w:pPr>
    <w:r>
      <w:fldChar w:fldCharType="begin"/>
    </w:r>
    <w:r>
      <w:instrText xml:space="preserve"> PAGE   \* MERGEFORMAT </w:instrText>
    </w:r>
    <w:r>
      <w:fldChar w:fldCharType="separate"/>
    </w:r>
    <w:r w:rsidR="00E16F8F">
      <w:rPr>
        <w:noProof/>
      </w:rPr>
      <w:t>4</w:t>
    </w:r>
    <w:r>
      <w:rPr>
        <w:noProof/>
      </w:rPr>
      <w:fldChar w:fldCharType="end"/>
    </w:r>
  </w:p>
  <w:p w14:paraId="6E4680F5" w14:textId="77777777" w:rsidR="0007658F" w:rsidRDefault="0007658F">
    <w:pPr>
      <w:pStyle w:val="Pidipagin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7D4A" w14:textId="77777777" w:rsidR="003C2F95" w:rsidRDefault="003C2F95">
      <w:pPr>
        <w:spacing w:after="0" w:line="240" w:lineRule="auto"/>
        <w:rPr>
          <w:rFonts w:cs="Times New Roman"/>
        </w:rPr>
      </w:pPr>
      <w:r>
        <w:rPr>
          <w:rFonts w:cs="Times New Roman"/>
        </w:rPr>
        <w:separator/>
      </w:r>
    </w:p>
  </w:footnote>
  <w:footnote w:type="continuationSeparator" w:id="0">
    <w:p w14:paraId="32E337E1" w14:textId="77777777" w:rsidR="003C2F95" w:rsidRDefault="003C2F95">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CCDD" w14:textId="77777777" w:rsidR="0007658F" w:rsidRDefault="0018365C" w:rsidP="003B7D2E">
    <w:pPr>
      <w:pStyle w:val="Intestazione"/>
      <w:jc w:val="center"/>
      <w:rPr>
        <w:rFonts w:cs="Times New Roman"/>
      </w:rPr>
    </w:pPr>
    <w:r>
      <w:rPr>
        <w:rFonts w:cs="Times New Roman"/>
        <w:noProof/>
        <w:lang w:eastAsia="it-IT"/>
      </w:rPr>
      <w:drawing>
        <wp:inline distT="0" distB="0" distL="0" distR="0" wp14:anchorId="344C87BD" wp14:editId="77003EFD">
          <wp:extent cx="800100" cy="657225"/>
          <wp:effectExtent l="0" t="0" r="0" b="0"/>
          <wp:docPr id="3" name="Immagine 3" descr="logo_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re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57225"/>
                  </a:xfrm>
                  <a:prstGeom prst="rect">
                    <a:avLst/>
                  </a:prstGeom>
                  <a:noFill/>
                  <a:ln>
                    <a:noFill/>
                  </a:ln>
                </pic:spPr>
              </pic:pic>
            </a:graphicData>
          </a:graphic>
        </wp:inline>
      </w:drawing>
    </w:r>
    <w:r w:rsidR="00575DB7">
      <w:t xml:space="preserve"> </w:t>
    </w:r>
  </w:p>
  <w:p w14:paraId="6E3811F3" w14:textId="77777777" w:rsidR="0007658F" w:rsidRDefault="0007658F" w:rsidP="003B7D2E">
    <w:pPr>
      <w:pStyle w:val="Intestazione"/>
      <w:tabs>
        <w:tab w:val="clear" w:pos="4819"/>
        <w:tab w:val="center" w:pos="7371"/>
      </w:tabs>
      <w:jc w:val="center"/>
      <w:rPr>
        <w:rFonts w:cs="Times New Roman"/>
      </w:rPr>
    </w:pPr>
  </w:p>
  <w:p w14:paraId="7815850B" w14:textId="77777777" w:rsidR="0007658F" w:rsidRPr="006F302B" w:rsidRDefault="0007658F" w:rsidP="004A2F78">
    <w:pPr>
      <w:pStyle w:val="Intestazione"/>
      <w:jc w:val="center"/>
      <w:rPr>
        <w:rFonts w:ascii="Kunstler Script" w:hAnsi="Kunstler Script" w:cs="Kunstler Script"/>
        <w:b/>
        <w:bCs/>
        <w:sz w:val="52"/>
        <w:szCs w:val="52"/>
      </w:rPr>
    </w:pPr>
    <w:r w:rsidRPr="006F302B">
      <w:rPr>
        <w:rFonts w:ascii="Kunstler Script" w:hAnsi="Kunstler Script" w:cs="Kunstler Script"/>
        <w:b/>
        <w:bCs/>
        <w:sz w:val="52"/>
        <w:szCs w:val="52"/>
      </w:rPr>
      <w:t xml:space="preserve">Prefettura – Ufficio territoriale del Governo di </w:t>
    </w:r>
    <w:r w:rsidR="0018365C">
      <w:rPr>
        <w:rFonts w:ascii="Kunstler Script" w:hAnsi="Kunstler Script" w:cs="Kunstler Script"/>
        <w:b/>
        <w:bCs/>
        <w:sz w:val="52"/>
        <w:szCs w:val="52"/>
      </w:rPr>
      <w:t>Ragusa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B2"/>
    <w:rsid w:val="000136AC"/>
    <w:rsid w:val="0007658F"/>
    <w:rsid w:val="0018365C"/>
    <w:rsid w:val="0019131C"/>
    <w:rsid w:val="001B0630"/>
    <w:rsid w:val="001B504C"/>
    <w:rsid w:val="001D030E"/>
    <w:rsid w:val="002F4639"/>
    <w:rsid w:val="002F791A"/>
    <w:rsid w:val="003247C7"/>
    <w:rsid w:val="003370B2"/>
    <w:rsid w:val="0037086C"/>
    <w:rsid w:val="003B7D2E"/>
    <w:rsid w:val="003C2F95"/>
    <w:rsid w:val="003C6CC2"/>
    <w:rsid w:val="00401355"/>
    <w:rsid w:val="0040733E"/>
    <w:rsid w:val="004308DB"/>
    <w:rsid w:val="00457319"/>
    <w:rsid w:val="00462D47"/>
    <w:rsid w:val="00474B1B"/>
    <w:rsid w:val="00475CC7"/>
    <w:rsid w:val="004A0330"/>
    <w:rsid w:val="004A2F78"/>
    <w:rsid w:val="00572C95"/>
    <w:rsid w:val="0057457C"/>
    <w:rsid w:val="00575DB7"/>
    <w:rsid w:val="005E7203"/>
    <w:rsid w:val="00682B8A"/>
    <w:rsid w:val="00694C2E"/>
    <w:rsid w:val="006F302B"/>
    <w:rsid w:val="007F478F"/>
    <w:rsid w:val="008128FC"/>
    <w:rsid w:val="00836219"/>
    <w:rsid w:val="00877D6D"/>
    <w:rsid w:val="008E6D27"/>
    <w:rsid w:val="008F1A5D"/>
    <w:rsid w:val="009075E4"/>
    <w:rsid w:val="0097034D"/>
    <w:rsid w:val="0097723B"/>
    <w:rsid w:val="00A04A45"/>
    <w:rsid w:val="00A04C57"/>
    <w:rsid w:val="00A129EF"/>
    <w:rsid w:val="00A32907"/>
    <w:rsid w:val="00A40265"/>
    <w:rsid w:val="00A51D42"/>
    <w:rsid w:val="00AC7573"/>
    <w:rsid w:val="00AF0C85"/>
    <w:rsid w:val="00BB2C8E"/>
    <w:rsid w:val="00BC50AF"/>
    <w:rsid w:val="00BF147C"/>
    <w:rsid w:val="00C4619F"/>
    <w:rsid w:val="00CB0011"/>
    <w:rsid w:val="00D21608"/>
    <w:rsid w:val="00E16F8F"/>
    <w:rsid w:val="00E4407C"/>
    <w:rsid w:val="00E628BD"/>
    <w:rsid w:val="00EB4A17"/>
    <w:rsid w:val="00FE4898"/>
    <w:rsid w:val="00FF0A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FAFD96"/>
  <w15:docId w15:val="{80CB3AD4-1D38-4805-923F-A8357CBB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CC7"/>
    <w:pPr>
      <w:spacing w:after="200" w:line="276" w:lineRule="auto"/>
    </w:pPr>
    <w:rPr>
      <w:rFonts w:eastAsia="Times New Roman"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75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475CC7"/>
    <w:rPr>
      <w:rFonts w:eastAsia="Times New Roman"/>
      <w:lang w:eastAsia="zh-CN"/>
    </w:rPr>
  </w:style>
  <w:style w:type="paragraph" w:styleId="Testofumetto">
    <w:name w:val="Balloon Text"/>
    <w:basedOn w:val="Normale"/>
    <w:link w:val="TestofumettoCarattere"/>
    <w:uiPriority w:val="99"/>
    <w:semiHidden/>
    <w:rsid w:val="00475C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5CC7"/>
    <w:rPr>
      <w:rFonts w:ascii="Tahoma" w:hAnsi="Tahoma" w:cs="Tahoma"/>
      <w:sz w:val="16"/>
      <w:szCs w:val="16"/>
      <w:lang w:eastAsia="zh-CN"/>
    </w:rPr>
  </w:style>
  <w:style w:type="table" w:styleId="Grigliatabella">
    <w:name w:val="Table Grid"/>
    <w:basedOn w:val="Tabellanormale"/>
    <w:uiPriority w:val="99"/>
    <w:rsid w:val="00A04A4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A04A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04A45"/>
    <w:rPr>
      <w:rFonts w:eastAsia="Times New Roman"/>
      <w:lang w:eastAsia="zh-CN"/>
    </w:rPr>
  </w:style>
  <w:style w:type="paragraph" w:styleId="Corpotesto">
    <w:name w:val="Body Text"/>
    <w:basedOn w:val="Normale"/>
    <w:link w:val="CorpotestoCarattere"/>
    <w:uiPriority w:val="99"/>
    <w:unhideWhenUsed/>
    <w:rsid w:val="00D21608"/>
    <w:pPr>
      <w:spacing w:after="120"/>
    </w:pPr>
    <w:rPr>
      <w:rFonts w:asciiTheme="minorHAnsi" w:eastAsiaTheme="minorHAnsi" w:hAnsiTheme="minorHAnsi" w:cstheme="minorBidi"/>
      <w:lang w:eastAsia="en-US"/>
    </w:rPr>
  </w:style>
  <w:style w:type="character" w:customStyle="1" w:styleId="CorpotestoCarattere">
    <w:name w:val="Corpo testo Carattere"/>
    <w:basedOn w:val="Carpredefinitoparagrafo"/>
    <w:link w:val="Corpotesto"/>
    <w:uiPriority w:val="99"/>
    <w:rsid w:val="00D21608"/>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Prefettura di Milano</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dpp1047023</dc:creator>
  <cp:keywords/>
  <dc:description/>
  <cp:lastModifiedBy>alessandro.storaci@dippp.interno.it</cp:lastModifiedBy>
  <cp:revision>3</cp:revision>
  <dcterms:created xsi:type="dcterms:W3CDTF">2024-05-09T10:29:00Z</dcterms:created>
  <dcterms:modified xsi:type="dcterms:W3CDTF">2024-05-15T06:40:00Z</dcterms:modified>
</cp:coreProperties>
</file>