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AAAE" w14:textId="77777777" w:rsidR="006315FE" w:rsidRDefault="006315FE" w:rsidP="00A17C3F">
      <w:pPr>
        <w:ind w:firstLine="360"/>
        <w:rPr>
          <w:szCs w:val="28"/>
        </w:rPr>
      </w:pPr>
    </w:p>
    <w:p w14:paraId="01DFC861" w14:textId="77777777" w:rsidR="006315FE" w:rsidRDefault="006315FE" w:rsidP="00A17C3F">
      <w:pPr>
        <w:ind w:firstLine="360"/>
        <w:rPr>
          <w:szCs w:val="28"/>
        </w:rPr>
      </w:pPr>
    </w:p>
    <w:p w14:paraId="0116EBB0" w14:textId="77777777" w:rsidR="008C2315" w:rsidRDefault="008C2315" w:rsidP="00A17C3F">
      <w:pPr>
        <w:ind w:firstLine="360"/>
        <w:rPr>
          <w:szCs w:val="28"/>
        </w:rPr>
      </w:pPr>
      <w:r>
        <w:rPr>
          <w:szCs w:val="28"/>
        </w:rPr>
        <w:t>Le Associazioni attualmente iscritte nel registro prefettizio</w:t>
      </w:r>
      <w:r w:rsidR="00A17C3F">
        <w:rPr>
          <w:szCs w:val="28"/>
        </w:rPr>
        <w:t xml:space="preserve"> della provincia di Salerno</w:t>
      </w:r>
      <w:r>
        <w:rPr>
          <w:szCs w:val="28"/>
        </w:rPr>
        <w:t xml:space="preserve"> sono</w:t>
      </w:r>
      <w:r w:rsidR="00A17C3F">
        <w:rPr>
          <w:szCs w:val="28"/>
        </w:rPr>
        <w:t>, nell’ordine,</w:t>
      </w:r>
      <w:r w:rsidR="00E92580">
        <w:rPr>
          <w:szCs w:val="28"/>
        </w:rPr>
        <w:t xml:space="preserve"> quelle </w:t>
      </w:r>
      <w:r w:rsidR="00A17C3F">
        <w:rPr>
          <w:szCs w:val="28"/>
        </w:rPr>
        <w:t>di seguito indicate:</w:t>
      </w:r>
    </w:p>
    <w:p w14:paraId="675C6620" w14:textId="77777777" w:rsidR="00750DE0" w:rsidRDefault="00750DE0" w:rsidP="00E75E7F">
      <w:pPr>
        <w:rPr>
          <w:szCs w:val="28"/>
        </w:rPr>
      </w:pPr>
    </w:p>
    <w:p w14:paraId="5EC6CA62" w14:textId="77777777" w:rsidR="00750DE0" w:rsidRPr="00C664AB" w:rsidRDefault="00750DE0" w:rsidP="00750DE0">
      <w:pPr>
        <w:numPr>
          <w:ilvl w:val="0"/>
          <w:numId w:val="9"/>
        </w:numPr>
        <w:rPr>
          <w:i/>
          <w:szCs w:val="28"/>
        </w:rPr>
      </w:pPr>
      <w:r w:rsidRPr="00C664AB">
        <w:rPr>
          <w:i/>
          <w:szCs w:val="28"/>
        </w:rPr>
        <w:t xml:space="preserve">ASSOCIAZIONE  “PORTA APERTA ONLUS”  </w:t>
      </w:r>
    </w:p>
    <w:p w14:paraId="0B4F0CDD" w14:textId="77777777" w:rsidR="00750DE0" w:rsidRDefault="00750DE0" w:rsidP="00750DE0">
      <w:pPr>
        <w:ind w:left="720"/>
        <w:rPr>
          <w:szCs w:val="28"/>
        </w:rPr>
      </w:pPr>
      <w:r>
        <w:rPr>
          <w:szCs w:val="28"/>
        </w:rPr>
        <w:t>Via Piccolomini D’Aragona n. 101</w:t>
      </w:r>
    </w:p>
    <w:p w14:paraId="72AD260A" w14:textId="77777777" w:rsidR="00750DE0" w:rsidRDefault="00750DE0" w:rsidP="00A17C3F">
      <w:pPr>
        <w:ind w:left="720"/>
        <w:rPr>
          <w:szCs w:val="28"/>
        </w:rPr>
      </w:pPr>
      <w:r>
        <w:rPr>
          <w:szCs w:val="28"/>
        </w:rPr>
        <w:t>NOCERA INFERIORE</w:t>
      </w:r>
    </w:p>
    <w:p w14:paraId="779950D4" w14:textId="77777777" w:rsidR="00750DE0" w:rsidRDefault="00750DE0" w:rsidP="00A17C3F">
      <w:pPr>
        <w:ind w:left="720"/>
        <w:outlineLvl w:val="0"/>
        <w:rPr>
          <w:szCs w:val="28"/>
        </w:rPr>
      </w:pPr>
      <w:r>
        <w:rPr>
          <w:szCs w:val="28"/>
        </w:rPr>
        <w:t xml:space="preserve">Presidente  dr Francesco Casillo  </w:t>
      </w:r>
      <w:r w:rsidR="00873463">
        <w:rPr>
          <w:szCs w:val="28"/>
        </w:rPr>
        <w:t>n. tel.</w:t>
      </w:r>
      <w:r>
        <w:rPr>
          <w:szCs w:val="28"/>
        </w:rPr>
        <w:t>3472941788</w:t>
      </w:r>
    </w:p>
    <w:p w14:paraId="4FBED751" w14:textId="77777777" w:rsidR="00750DE0" w:rsidRDefault="00750DE0" w:rsidP="00367FFD">
      <w:pPr>
        <w:rPr>
          <w:szCs w:val="28"/>
        </w:rPr>
      </w:pPr>
    </w:p>
    <w:p w14:paraId="67571378" w14:textId="77777777" w:rsidR="00750DE0" w:rsidRPr="001B6E36" w:rsidRDefault="00C664AB" w:rsidP="00750DE0">
      <w:pPr>
        <w:numPr>
          <w:ilvl w:val="0"/>
          <w:numId w:val="9"/>
        </w:numPr>
        <w:rPr>
          <w:szCs w:val="28"/>
        </w:rPr>
      </w:pPr>
      <w:r>
        <w:rPr>
          <w:i/>
          <w:szCs w:val="28"/>
        </w:rPr>
        <w:t>ASSOCIAZIONE “SOS</w:t>
      </w:r>
      <w:r w:rsidR="0050566B">
        <w:rPr>
          <w:i/>
          <w:szCs w:val="28"/>
        </w:rPr>
        <w:t xml:space="preserve"> ANTIRACKET  ANTIUSURA – SALERNO APS</w:t>
      </w:r>
      <w:r w:rsidR="00750DE0" w:rsidRPr="00C664AB">
        <w:rPr>
          <w:i/>
          <w:szCs w:val="28"/>
        </w:rPr>
        <w:t xml:space="preserve">” </w:t>
      </w:r>
    </w:p>
    <w:p w14:paraId="1292C2A8" w14:textId="77777777" w:rsidR="00750DE0" w:rsidRPr="001B6E36" w:rsidRDefault="001B6E36" w:rsidP="001B6E36">
      <w:pPr>
        <w:ind w:left="720"/>
        <w:rPr>
          <w:szCs w:val="28"/>
        </w:rPr>
      </w:pPr>
      <w:r w:rsidRPr="001B6E36">
        <w:rPr>
          <w:szCs w:val="28"/>
        </w:rPr>
        <w:t>C.so Vittorio Emanuele n. 58</w:t>
      </w:r>
    </w:p>
    <w:p w14:paraId="23425544" w14:textId="77777777" w:rsidR="00750DE0" w:rsidRDefault="00750DE0" w:rsidP="00750DE0">
      <w:pPr>
        <w:rPr>
          <w:szCs w:val="28"/>
        </w:rPr>
      </w:pPr>
      <w:r>
        <w:rPr>
          <w:szCs w:val="28"/>
        </w:rPr>
        <w:tab/>
        <w:t>SALERNO</w:t>
      </w:r>
    </w:p>
    <w:p w14:paraId="42CDC7F4" w14:textId="77777777" w:rsidR="00750DE0" w:rsidRDefault="00C664AB" w:rsidP="00750DE0">
      <w:pPr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Presidente Avv. Battaglini </w:t>
      </w:r>
      <w:r w:rsidR="00873463">
        <w:rPr>
          <w:szCs w:val="28"/>
        </w:rPr>
        <w:t>n. tel.</w:t>
      </w:r>
      <w:r w:rsidR="00750DE0">
        <w:rPr>
          <w:szCs w:val="28"/>
        </w:rPr>
        <w:t xml:space="preserve"> 3339091042</w:t>
      </w:r>
    </w:p>
    <w:p w14:paraId="6B7CA298" w14:textId="77777777" w:rsidR="00AF3B81" w:rsidRDefault="00AF3B81" w:rsidP="00E75E7F">
      <w:pPr>
        <w:rPr>
          <w:szCs w:val="28"/>
        </w:rPr>
      </w:pPr>
    </w:p>
    <w:p w14:paraId="2776A1F3" w14:textId="77777777" w:rsidR="00367FFD" w:rsidRPr="00C664AB" w:rsidRDefault="00367FFD" w:rsidP="00367FFD">
      <w:pPr>
        <w:numPr>
          <w:ilvl w:val="0"/>
          <w:numId w:val="9"/>
        </w:numPr>
        <w:rPr>
          <w:i/>
          <w:szCs w:val="28"/>
        </w:rPr>
      </w:pPr>
      <w:r w:rsidRPr="00C664AB">
        <w:rPr>
          <w:i/>
          <w:szCs w:val="28"/>
        </w:rPr>
        <w:t xml:space="preserve">FONDAZIONE “NASHAK REINTEGRAZIONE SOLIDALE” </w:t>
      </w:r>
    </w:p>
    <w:p w14:paraId="0D2F9D27" w14:textId="77777777" w:rsidR="00367FFD" w:rsidRDefault="00367FFD" w:rsidP="00367FFD">
      <w:pPr>
        <w:ind w:left="36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Via P.zza IV Novembre s.n.c.</w:t>
      </w:r>
    </w:p>
    <w:p w14:paraId="76ACABA5" w14:textId="77777777" w:rsidR="00367FFD" w:rsidRDefault="00367FFD" w:rsidP="00A17C3F">
      <w:pPr>
        <w:ind w:left="360" w:firstLine="349"/>
        <w:outlineLvl w:val="0"/>
        <w:rPr>
          <w:szCs w:val="28"/>
        </w:rPr>
      </w:pPr>
      <w:r>
        <w:rPr>
          <w:szCs w:val="28"/>
        </w:rPr>
        <w:t xml:space="preserve">TEGGIANO </w:t>
      </w:r>
    </w:p>
    <w:p w14:paraId="5941C7E9" w14:textId="77777777" w:rsidR="00367FFD" w:rsidRDefault="00367FFD" w:rsidP="00367FFD">
      <w:pPr>
        <w:ind w:left="360" w:firstLine="349"/>
        <w:rPr>
          <w:szCs w:val="28"/>
        </w:rPr>
      </w:pPr>
      <w:r>
        <w:rPr>
          <w:szCs w:val="28"/>
        </w:rPr>
        <w:t>Presidente La Regina Sac. Andrea  n. tel 0975 79578</w:t>
      </w:r>
    </w:p>
    <w:p w14:paraId="4B9F0FEF" w14:textId="77777777" w:rsidR="00F8781E" w:rsidRDefault="00F8781E" w:rsidP="00F8781E">
      <w:pPr>
        <w:rPr>
          <w:szCs w:val="28"/>
        </w:rPr>
      </w:pPr>
    </w:p>
    <w:p w14:paraId="303318F2" w14:textId="77777777" w:rsidR="00F8781E" w:rsidRPr="00C664AB" w:rsidRDefault="00F8781E" w:rsidP="00F8781E">
      <w:pPr>
        <w:numPr>
          <w:ilvl w:val="0"/>
          <w:numId w:val="9"/>
        </w:numPr>
        <w:rPr>
          <w:i/>
          <w:szCs w:val="28"/>
        </w:rPr>
      </w:pPr>
      <w:r w:rsidRPr="00C664AB">
        <w:rPr>
          <w:i/>
          <w:szCs w:val="28"/>
        </w:rPr>
        <w:t xml:space="preserve">EMERGENZA LEGALITA’ </w:t>
      </w:r>
    </w:p>
    <w:p w14:paraId="3350BC94" w14:textId="77777777" w:rsidR="00F8781E" w:rsidRDefault="00F8781E" w:rsidP="00F8781E">
      <w:pPr>
        <w:ind w:left="709"/>
        <w:rPr>
          <w:szCs w:val="28"/>
        </w:rPr>
      </w:pPr>
      <w:r>
        <w:rPr>
          <w:szCs w:val="28"/>
        </w:rPr>
        <w:t xml:space="preserve">P.zza della Libertà – angolo Biagio Garofalo n. 9 </w:t>
      </w:r>
    </w:p>
    <w:p w14:paraId="3B5F4A3D" w14:textId="77777777" w:rsidR="00F8781E" w:rsidRDefault="00F8781E" w:rsidP="00F8781E">
      <w:pPr>
        <w:ind w:left="709"/>
        <w:rPr>
          <w:szCs w:val="28"/>
        </w:rPr>
      </w:pPr>
      <w:r>
        <w:rPr>
          <w:szCs w:val="28"/>
        </w:rPr>
        <w:t xml:space="preserve">Presidente Luigi Frezzato </w:t>
      </w:r>
      <w:r w:rsidR="00C664AB">
        <w:rPr>
          <w:szCs w:val="28"/>
        </w:rPr>
        <w:t>n. tel. 3355962885</w:t>
      </w:r>
    </w:p>
    <w:p w14:paraId="51AFE325" w14:textId="77777777" w:rsidR="00367FFD" w:rsidRDefault="00367FFD" w:rsidP="00BD5F9F">
      <w:pPr>
        <w:rPr>
          <w:szCs w:val="28"/>
        </w:rPr>
      </w:pPr>
    </w:p>
    <w:p w14:paraId="63A9EC3D" w14:textId="77777777" w:rsidR="00A17C3F" w:rsidRPr="00AF3B81" w:rsidRDefault="00A17C3F" w:rsidP="00BD5F9F">
      <w:pPr>
        <w:ind w:firstLine="360"/>
        <w:jc w:val="both"/>
        <w:rPr>
          <w:szCs w:val="28"/>
        </w:rPr>
      </w:pPr>
    </w:p>
    <w:sectPr w:rsidR="00A17C3F" w:rsidRPr="00AF3B81">
      <w:headerReference w:type="default" r:id="rId7"/>
      <w:footerReference w:type="even" r:id="rId8"/>
      <w:footerReference w:type="default" r:id="rId9"/>
      <w:pgSz w:w="11906" w:h="16838" w:code="9"/>
      <w:pgMar w:top="2892" w:right="1531" w:bottom="1474" w:left="153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83DB" w14:textId="77777777" w:rsidR="00562FE6" w:rsidRDefault="00562FE6">
      <w:r>
        <w:separator/>
      </w:r>
    </w:p>
  </w:endnote>
  <w:endnote w:type="continuationSeparator" w:id="0">
    <w:p w14:paraId="1A92CD1D" w14:textId="77777777" w:rsidR="00562FE6" w:rsidRDefault="005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51E4" w14:textId="77777777" w:rsidR="005505E1" w:rsidRDefault="00550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7C720B" w14:textId="77777777" w:rsidR="005505E1" w:rsidRDefault="005505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1C96" w14:textId="77777777" w:rsidR="005505E1" w:rsidRDefault="005505E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B109" w14:textId="77777777" w:rsidR="00562FE6" w:rsidRDefault="00562FE6">
      <w:r>
        <w:separator/>
      </w:r>
    </w:p>
  </w:footnote>
  <w:footnote w:type="continuationSeparator" w:id="0">
    <w:p w14:paraId="241CBEEE" w14:textId="77777777" w:rsidR="00562FE6" w:rsidRDefault="005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38CA" w14:textId="28D3DF4B" w:rsidR="005505E1" w:rsidRDefault="005505E1">
    <w:pPr>
      <w:pStyle w:val="Intestazione"/>
    </w:pPr>
    <w:r>
      <w:object w:dxaOrig="1627" w:dyaOrig="1224" w14:anchorId="2772D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1.5pt">
          <v:imagedata r:id="rId1" o:title=""/>
        </v:shape>
        <o:OLEObject Type="Embed" ProgID="Word.Document.8" ShapeID="_x0000_i1025" DrawAspect="Content" ObjectID="_1773666347" r:id="rId2"/>
      </w:object>
    </w:r>
    <w:r w:rsidR="008D517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4412D9" wp14:editId="636B5CCC">
              <wp:simplePos x="0" y="0"/>
              <wp:positionH relativeFrom="column">
                <wp:posOffset>757555</wp:posOffset>
              </wp:positionH>
              <wp:positionV relativeFrom="paragraph">
                <wp:posOffset>-111760</wp:posOffset>
              </wp:positionV>
              <wp:extent cx="5800725" cy="1257300"/>
              <wp:effectExtent l="0" t="0" r="0" b="0"/>
              <wp:wrapNone/>
              <wp:docPr id="6769740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3D2B8" w14:textId="77777777" w:rsidR="005505E1" w:rsidRDefault="005505E1">
                          <w:pPr>
                            <w:pStyle w:val="Titolo6"/>
                            <w:jc w:val="both"/>
                            <w:rPr>
                              <w:rFonts w:ascii="Kunstler Script" w:hAnsi="Kunstler Script"/>
                              <w:b/>
                              <w:bCs/>
                              <w:i w:val="0"/>
                              <w:iCs/>
                              <w:sz w:val="84"/>
                            </w:rPr>
                          </w:pPr>
                          <w:r>
                            <w:rPr>
                              <w:rFonts w:ascii="Kunstler Script" w:hAnsi="Kunstler Script"/>
                              <w:b/>
                              <w:bCs/>
                              <w:i w:val="0"/>
                              <w:iCs/>
                              <w:sz w:val="84"/>
                            </w:rPr>
                            <w:t xml:space="preserve">      Prefettura di Salerno</w:t>
                          </w:r>
                        </w:p>
                        <w:p w14:paraId="2607A60D" w14:textId="77777777" w:rsidR="005505E1" w:rsidRDefault="005505E1">
                          <w:pPr>
                            <w:rPr>
                              <w:rFonts w:ascii="Kunstler Script" w:hAnsi="Kunstler Script"/>
                              <w:b/>
                              <w:bCs/>
                              <w:iCs/>
                              <w:sz w:val="2"/>
                            </w:rPr>
                          </w:pPr>
                        </w:p>
                        <w:p w14:paraId="0E7A05F6" w14:textId="77777777" w:rsidR="005505E1" w:rsidRDefault="005505E1">
                          <w:pPr>
                            <w:pStyle w:val="Titolo1"/>
                            <w:rPr>
                              <w:rFonts w:ascii="Kunstler Script" w:hAnsi="Kunstler Script"/>
                              <w:bCs/>
                              <w:iCs/>
                              <w:color w:val="auto"/>
                              <w:sz w:val="6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iCs/>
                              <w:color w:val="auto"/>
                              <w:sz w:val="60"/>
                            </w:rPr>
                            <w:t xml:space="preserve">    Ufficio Territoriale  del  Governo</w:t>
                          </w:r>
                        </w:p>
                        <w:p w14:paraId="7A435B8C" w14:textId="77777777" w:rsidR="005505E1" w:rsidRDefault="005505E1">
                          <w:pPr>
                            <w:jc w:val="both"/>
                            <w:rPr>
                              <w:sz w:val="7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41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65pt;margin-top:-8.8pt;width:456.7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" stroked="f">
              <v:textbox>
                <w:txbxContent>
                  <w:p w14:paraId="3493D2B8" w14:textId="77777777" w:rsidR="005505E1" w:rsidRDefault="005505E1">
                    <w:pPr>
                      <w:pStyle w:val="Titolo6"/>
                      <w:jc w:val="both"/>
                      <w:rPr>
                        <w:rFonts w:ascii="Kunstler Script" w:hAnsi="Kunstler Script"/>
                        <w:b/>
                        <w:bCs/>
                        <w:i w:val="0"/>
                        <w:iCs/>
                        <w:sz w:val="84"/>
                      </w:rPr>
                    </w:pPr>
                    <w:r>
                      <w:rPr>
                        <w:rFonts w:ascii="Kunstler Script" w:hAnsi="Kunstler Script"/>
                        <w:b/>
                        <w:bCs/>
                        <w:i w:val="0"/>
                        <w:iCs/>
                        <w:sz w:val="84"/>
                      </w:rPr>
                      <w:t xml:space="preserve">      Prefettura di Salerno</w:t>
                    </w:r>
                  </w:p>
                  <w:p w14:paraId="2607A60D" w14:textId="77777777" w:rsidR="005505E1" w:rsidRDefault="005505E1">
                    <w:pPr>
                      <w:rPr>
                        <w:rFonts w:ascii="Kunstler Script" w:hAnsi="Kunstler Script"/>
                        <w:b/>
                        <w:bCs/>
                        <w:iCs/>
                        <w:sz w:val="2"/>
                      </w:rPr>
                    </w:pPr>
                  </w:p>
                  <w:p w14:paraId="0E7A05F6" w14:textId="77777777" w:rsidR="005505E1" w:rsidRDefault="005505E1">
                    <w:pPr>
                      <w:pStyle w:val="Titolo1"/>
                      <w:rPr>
                        <w:rFonts w:ascii="Kunstler Script" w:hAnsi="Kunstler Script"/>
                        <w:bCs/>
                        <w:iCs/>
                        <w:color w:val="auto"/>
                        <w:sz w:val="60"/>
                      </w:rPr>
                    </w:pPr>
                    <w:r>
                      <w:rPr>
                        <w:rFonts w:ascii="Kunstler Script" w:hAnsi="Kunstler Script"/>
                        <w:bCs/>
                        <w:iCs/>
                        <w:color w:val="auto"/>
                        <w:sz w:val="60"/>
                      </w:rPr>
                      <w:t xml:space="preserve">    Ufficio Territoriale  del  Governo</w:t>
                    </w:r>
                  </w:p>
                  <w:p w14:paraId="7A435B8C" w14:textId="77777777" w:rsidR="005505E1" w:rsidRDefault="005505E1">
                    <w:pPr>
                      <w:jc w:val="both"/>
                      <w:rPr>
                        <w:sz w:val="7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CF0"/>
    <w:multiLevelType w:val="hybridMultilevel"/>
    <w:tmpl w:val="27C2958C"/>
    <w:lvl w:ilvl="0" w:tplc="B0ECD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0C0"/>
    <w:multiLevelType w:val="hybridMultilevel"/>
    <w:tmpl w:val="CFFC9D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3C10"/>
    <w:multiLevelType w:val="hybridMultilevel"/>
    <w:tmpl w:val="C0E813B0"/>
    <w:lvl w:ilvl="0" w:tplc="402C5E9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21C1"/>
    <w:multiLevelType w:val="hybridMultilevel"/>
    <w:tmpl w:val="AE8007E0"/>
    <w:lvl w:ilvl="0" w:tplc="B1C8C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2A7B"/>
    <w:multiLevelType w:val="hybridMultilevel"/>
    <w:tmpl w:val="B2D084F0"/>
    <w:lvl w:ilvl="0" w:tplc="73F4C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1A33"/>
    <w:multiLevelType w:val="hybridMultilevel"/>
    <w:tmpl w:val="78CCA3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240C4"/>
    <w:multiLevelType w:val="hybridMultilevel"/>
    <w:tmpl w:val="75F83CBE"/>
    <w:lvl w:ilvl="0" w:tplc="92E4D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E13"/>
    <w:multiLevelType w:val="hybridMultilevel"/>
    <w:tmpl w:val="C2024C4E"/>
    <w:lvl w:ilvl="0" w:tplc="B1C8C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95CFD"/>
    <w:multiLevelType w:val="hybridMultilevel"/>
    <w:tmpl w:val="52948654"/>
    <w:lvl w:ilvl="0" w:tplc="FD30B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701313">
    <w:abstractNumId w:val="2"/>
  </w:num>
  <w:num w:numId="2" w16cid:durableId="119617582">
    <w:abstractNumId w:val="6"/>
  </w:num>
  <w:num w:numId="3" w16cid:durableId="1960254263">
    <w:abstractNumId w:val="4"/>
  </w:num>
  <w:num w:numId="4" w16cid:durableId="1270969568">
    <w:abstractNumId w:val="8"/>
  </w:num>
  <w:num w:numId="5" w16cid:durableId="28188959">
    <w:abstractNumId w:val="0"/>
  </w:num>
  <w:num w:numId="6" w16cid:durableId="1224751524">
    <w:abstractNumId w:val="7"/>
  </w:num>
  <w:num w:numId="7" w16cid:durableId="327372129">
    <w:abstractNumId w:val="3"/>
  </w:num>
  <w:num w:numId="8" w16cid:durableId="1285700400">
    <w:abstractNumId w:val="1"/>
  </w:num>
  <w:num w:numId="9" w16cid:durableId="1829634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7A"/>
    <w:rsid w:val="000B22E2"/>
    <w:rsid w:val="000F1592"/>
    <w:rsid w:val="00111520"/>
    <w:rsid w:val="00131A67"/>
    <w:rsid w:val="001B6E36"/>
    <w:rsid w:val="001E5E7A"/>
    <w:rsid w:val="00212ECE"/>
    <w:rsid w:val="00254889"/>
    <w:rsid w:val="00367FFD"/>
    <w:rsid w:val="004B471E"/>
    <w:rsid w:val="0050566B"/>
    <w:rsid w:val="005505E1"/>
    <w:rsid w:val="00562FE6"/>
    <w:rsid w:val="005E3B96"/>
    <w:rsid w:val="006315FE"/>
    <w:rsid w:val="0066336E"/>
    <w:rsid w:val="00706E59"/>
    <w:rsid w:val="007479E4"/>
    <w:rsid w:val="00750DE0"/>
    <w:rsid w:val="00873463"/>
    <w:rsid w:val="00874272"/>
    <w:rsid w:val="008C2315"/>
    <w:rsid w:val="008D5173"/>
    <w:rsid w:val="00955308"/>
    <w:rsid w:val="00A17C3F"/>
    <w:rsid w:val="00A615CA"/>
    <w:rsid w:val="00AF3B81"/>
    <w:rsid w:val="00B100C5"/>
    <w:rsid w:val="00B117F3"/>
    <w:rsid w:val="00B474CD"/>
    <w:rsid w:val="00B76266"/>
    <w:rsid w:val="00BA0F52"/>
    <w:rsid w:val="00BA1ED3"/>
    <w:rsid w:val="00BC698A"/>
    <w:rsid w:val="00BD5F9F"/>
    <w:rsid w:val="00C05458"/>
    <w:rsid w:val="00C111AA"/>
    <w:rsid w:val="00C664AB"/>
    <w:rsid w:val="00CC109A"/>
    <w:rsid w:val="00DC46DC"/>
    <w:rsid w:val="00E75E7F"/>
    <w:rsid w:val="00E92580"/>
    <w:rsid w:val="00ED72F6"/>
    <w:rsid w:val="00F7117A"/>
    <w:rsid w:val="00F8781E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B40D4"/>
  <w15:chartTrackingRefBased/>
  <w15:docId w15:val="{FC94B190-7223-42D8-8130-66105D20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30" w:lineRule="atLeast"/>
      <w:jc w:val="both"/>
      <w:outlineLvl w:val="0"/>
    </w:pPr>
    <w:rPr>
      <w:b/>
      <w:color w:val="800000"/>
      <w:sz w:val="26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30" w:lineRule="atLeast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spacing w:line="300" w:lineRule="atLeast"/>
      <w:outlineLvl w:val="2"/>
    </w:pPr>
    <w:rPr>
      <w:b/>
      <w:i/>
      <w:color w:val="800000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spacing w:line="330" w:lineRule="atLeast"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330" w:lineRule="atLeast"/>
      <w:jc w:val="both"/>
      <w:outlineLvl w:val="4"/>
    </w:pPr>
    <w:rPr>
      <w:b/>
      <w:i/>
      <w:color w:val="800000"/>
      <w:sz w:val="26"/>
      <w:u w:val="single"/>
    </w:rPr>
  </w:style>
  <w:style w:type="paragraph" w:styleId="Titolo6">
    <w:name w:val="heading 6"/>
    <w:basedOn w:val="Normale"/>
    <w:next w:val="Normale"/>
    <w:qFormat/>
    <w:pPr>
      <w:keepNext/>
      <w:widowControl w:val="0"/>
      <w:spacing w:line="330" w:lineRule="atLeast"/>
      <w:jc w:val="center"/>
      <w:outlineLvl w:val="5"/>
    </w:pPr>
    <w:rPr>
      <w:i/>
      <w:sz w:val="2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color w:val="800000"/>
    </w:rPr>
  </w:style>
  <w:style w:type="paragraph" w:styleId="Titolo8">
    <w:name w:val="heading 8"/>
    <w:basedOn w:val="Normale"/>
    <w:next w:val="Normale"/>
    <w:qFormat/>
    <w:pPr>
      <w:keepNext/>
      <w:widowControl w:val="0"/>
      <w:spacing w:line="330" w:lineRule="atLeast"/>
      <w:jc w:val="center"/>
      <w:outlineLvl w:val="7"/>
    </w:pPr>
    <w:rPr>
      <w:i/>
      <w:color w:val="0000FF"/>
      <w:sz w:val="26"/>
    </w:rPr>
  </w:style>
  <w:style w:type="paragraph" w:styleId="Titolo9">
    <w:name w:val="heading 9"/>
    <w:basedOn w:val="Normale"/>
    <w:next w:val="Normale"/>
    <w:qFormat/>
    <w:pPr>
      <w:keepNext/>
      <w:tabs>
        <w:tab w:val="left" w:pos="-993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9072"/>
        <w:tab w:val="left" w:pos="9792"/>
      </w:tabs>
      <w:ind w:right="51"/>
      <w:jc w:val="both"/>
      <w:outlineLvl w:val="8"/>
    </w:pPr>
    <w:rPr>
      <w:b/>
      <w:color w:val="800000"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tabs>
        <w:tab w:val="left" w:leader="dot" w:pos="8505"/>
      </w:tabs>
      <w:jc w:val="both"/>
    </w:pPr>
    <w:rPr>
      <w:szCs w:val="28"/>
    </w:rPr>
  </w:style>
  <w:style w:type="paragraph" w:styleId="Mappadocumento">
    <w:name w:val="Document Map"/>
    <w:basedOn w:val="Normale"/>
    <w:semiHidden/>
    <w:rsid w:val="00873463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link w:val="TestofumettoCarattere"/>
    <w:rsid w:val="00C664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Bull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Bull</dc:creator>
  <cp:keywords/>
  <cp:lastModifiedBy>Giuseppe Spinelli</cp:lastModifiedBy>
  <cp:revision>2</cp:revision>
  <cp:lastPrinted>2021-07-01T12:06:00Z</cp:lastPrinted>
  <dcterms:created xsi:type="dcterms:W3CDTF">2024-04-03T14:19:00Z</dcterms:created>
  <dcterms:modified xsi:type="dcterms:W3CDTF">2024-04-03T14:19:00Z</dcterms:modified>
</cp:coreProperties>
</file>