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6853F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5ACB4701" wp14:editId="436FD41E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29B0E" w14:textId="77777777" w:rsidR="00373477" w:rsidRPr="008775B2" w:rsidRDefault="00373477" w:rsidP="00373477">
      <w:pPr>
        <w:pStyle w:val="Standard"/>
        <w:jc w:val="center"/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</w:pPr>
      <w:r w:rsidRPr="008775B2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Prefettura di Nuoro - Ufficio Territoriale del Governo</w:t>
      </w:r>
    </w:p>
    <w:p w14:paraId="3A6ED278" w14:textId="77777777" w:rsidR="0003384D" w:rsidRPr="00E2705C" w:rsidRDefault="0003384D" w:rsidP="0003384D">
      <w:pPr>
        <w:pStyle w:val="Intestazione"/>
        <w:tabs>
          <w:tab w:val="clear" w:pos="4819"/>
          <w:tab w:val="clear" w:pos="9638"/>
          <w:tab w:val="left" w:pos="2214"/>
          <w:tab w:val="center" w:pos="4536"/>
        </w:tabs>
        <w:ind w:right="-2"/>
        <w:jc w:val="center"/>
        <w:rPr>
          <w:rFonts w:ascii="Kunstler Script" w:hAnsi="Kunstler Script"/>
          <w:b/>
          <w:sz w:val="48"/>
          <w:szCs w:val="48"/>
        </w:rPr>
      </w:pPr>
      <w:r w:rsidRPr="006A35C2">
        <w:rPr>
          <w:rFonts w:ascii="Kunstler Script" w:eastAsia="MS Mincho" w:hAnsi="Kunstler Script"/>
          <w:b/>
          <w:sz w:val="44"/>
          <w:szCs w:val="44"/>
        </w:rPr>
        <w:t>Ufficio contabilità, gestione finanziaria, attività contrattuale e servizi generali</w:t>
      </w:r>
      <w:r w:rsidRPr="000A52A6">
        <w:rPr>
          <w:rFonts w:eastAsia="MS Mincho"/>
          <w:sz w:val="22"/>
          <w:szCs w:val="22"/>
        </w:rPr>
        <w:t xml:space="preserve"> </w:t>
      </w:r>
    </w:p>
    <w:p w14:paraId="7B55B53A" w14:textId="20D049F8" w:rsidR="00373477" w:rsidRPr="001D50AF" w:rsidRDefault="00373477" w:rsidP="001D50AF">
      <w:pPr>
        <w:pStyle w:val="Standard"/>
        <w:jc w:val="center"/>
        <w:rPr>
          <w:sz w:val="16"/>
          <w:szCs w:val="18"/>
        </w:rPr>
      </w:pPr>
      <w:r w:rsidRPr="008775B2">
        <w:rPr>
          <w:sz w:val="16"/>
          <w:szCs w:val="18"/>
        </w:rPr>
        <w:t>Tel. 0784 213111 – Fax 0784 213260</w:t>
      </w:r>
      <w:r w:rsidR="001D50AF">
        <w:rPr>
          <w:sz w:val="16"/>
          <w:szCs w:val="18"/>
        </w:rPr>
        <w:t xml:space="preserve"> </w:t>
      </w:r>
      <w:r w:rsidRPr="008775B2">
        <w:rPr>
          <w:rStyle w:val="AcronimoHTML"/>
          <w:color w:val="000000"/>
          <w:sz w:val="16"/>
          <w:szCs w:val="16"/>
          <w:lang w:val="en-US"/>
          <w:specVanish w:val="0"/>
        </w:rPr>
        <w:t>P.E.C.</w:t>
      </w:r>
      <w:r w:rsidRPr="008775B2">
        <w:rPr>
          <w:vanish/>
          <w:color w:val="000000"/>
          <w:sz w:val="16"/>
          <w:szCs w:val="16"/>
          <w:lang w:val="en-US"/>
        </w:rPr>
        <w:t xml:space="preserve">: </w:t>
      </w:r>
      <w:hyperlink r:id="rId6" w:history="1">
        <w:r w:rsidRPr="008775B2">
          <w:rPr>
            <w:rStyle w:val="ListLabel5"/>
            <w:specVanish w:val="0"/>
          </w:rPr>
          <w:t>protocollo.prefnu@pec.interno.it</w:t>
        </w:r>
      </w:hyperlink>
      <w:r w:rsidRPr="008775B2">
        <w:rPr>
          <w:color w:val="000000"/>
          <w:sz w:val="16"/>
          <w:szCs w:val="16"/>
          <w:lang w:val="en-US"/>
        </w:rPr>
        <w:t xml:space="preserve">: </w:t>
      </w:r>
      <w:hyperlink r:id="rId7" w:history="1">
        <w:r w:rsidRPr="008775B2">
          <w:rPr>
            <w:rStyle w:val="Internetlink"/>
            <w:sz w:val="18"/>
            <w:lang w:val="en-US"/>
          </w:rPr>
          <w:t>protocollo.prefnu@pec.interno.it</w:t>
        </w:r>
      </w:hyperlink>
    </w:p>
    <w:p w14:paraId="22165E0B" w14:textId="60AB37B5" w:rsidR="00373477" w:rsidRPr="00FF04DF" w:rsidRDefault="000D5EE5" w:rsidP="00373477">
      <w:pPr>
        <w:ind w:firstLine="0"/>
        <w:rPr>
          <w:rFonts w:ascii="Times New Roman" w:hAnsi="Times New Roman" w:cs="Times New Roman"/>
          <w:lang w:val="en-US"/>
        </w:rPr>
      </w:pPr>
      <w:r w:rsidRPr="00FF04DF">
        <w:rPr>
          <w:rFonts w:ascii="Times New Roman" w:hAnsi="Times New Roman" w:cs="Times New Roman"/>
          <w:lang w:val="en-US"/>
        </w:rPr>
        <w:t xml:space="preserve">Prot. </w:t>
      </w:r>
      <w:r w:rsidR="00445874">
        <w:rPr>
          <w:rFonts w:ascii="Times New Roman" w:hAnsi="Times New Roman" w:cs="Times New Roman"/>
          <w:lang w:val="en-US"/>
        </w:rPr>
        <w:t>50249</w:t>
      </w:r>
      <w:r w:rsidRPr="00FF04DF">
        <w:rPr>
          <w:rFonts w:ascii="Times New Roman" w:hAnsi="Times New Roman" w:cs="Times New Roman"/>
          <w:lang w:val="en-US"/>
        </w:rPr>
        <w:t>/2024</w:t>
      </w:r>
    </w:p>
    <w:p w14:paraId="2DD506FF" w14:textId="77777777" w:rsidR="000D5EE5" w:rsidRPr="00FF04DF" w:rsidRDefault="000D5EE5" w:rsidP="0054197E">
      <w:pPr>
        <w:spacing w:line="240" w:lineRule="auto"/>
        <w:ind w:firstLine="0"/>
        <w:jc w:val="left"/>
        <w:rPr>
          <w:rFonts w:ascii="Times New Roman" w:hAnsi="Times New Roman" w:cs="Times New Roman"/>
          <w:b/>
        </w:rPr>
      </w:pPr>
    </w:p>
    <w:p w14:paraId="755FFA1C" w14:textId="6B884390" w:rsidR="0072638E" w:rsidRPr="00FF04DF" w:rsidRDefault="00FF6E15" w:rsidP="00FF04DF">
      <w:pPr>
        <w:spacing w:line="240" w:lineRule="auto"/>
        <w:ind w:firstLine="0"/>
        <w:rPr>
          <w:rFonts w:ascii="Times New Roman" w:hAnsi="Times New Roman" w:cs="Times New Roman"/>
          <w:i/>
          <w:iCs/>
        </w:rPr>
      </w:pPr>
      <w:r w:rsidRPr="00FF04DF">
        <w:rPr>
          <w:rFonts w:ascii="Times New Roman" w:hAnsi="Times New Roman" w:cs="Times New Roman"/>
          <w:b/>
        </w:rPr>
        <w:t>OGGETTO:</w:t>
      </w:r>
      <w:r w:rsidR="00373477" w:rsidRPr="00FF04DF">
        <w:rPr>
          <w:rFonts w:ascii="Times New Roman" w:hAnsi="Times New Roman" w:cs="Times New Roman"/>
          <w:b/>
        </w:rPr>
        <w:t xml:space="preserve"> </w:t>
      </w:r>
      <w:r w:rsidR="005456FA" w:rsidRPr="00FF04DF">
        <w:rPr>
          <w:rFonts w:ascii="Times New Roman" w:hAnsi="Times New Roman" w:cs="Times New Roman"/>
          <w:b/>
        </w:rPr>
        <w:t xml:space="preserve">Caserma dei Carabinieri di </w:t>
      </w:r>
      <w:r w:rsidR="0054197E" w:rsidRPr="00FF04DF">
        <w:rPr>
          <w:rFonts w:ascii="Times New Roman" w:hAnsi="Times New Roman" w:cs="Times New Roman"/>
          <w:b/>
        </w:rPr>
        <w:t xml:space="preserve">Gavoi </w:t>
      </w:r>
      <w:r w:rsidR="006418A2" w:rsidRPr="00FF04DF">
        <w:rPr>
          <w:rFonts w:ascii="Times New Roman" w:hAnsi="Times New Roman" w:cs="Times New Roman"/>
          <w:b/>
        </w:rPr>
        <w:t>–</w:t>
      </w:r>
      <w:r w:rsidR="00373477" w:rsidRPr="00FF04DF">
        <w:rPr>
          <w:rFonts w:ascii="Times New Roman" w:hAnsi="Times New Roman" w:cs="Times New Roman"/>
          <w:b/>
        </w:rPr>
        <w:t xml:space="preserve"> </w:t>
      </w:r>
      <w:r w:rsidR="001D7160" w:rsidRPr="00FF04DF">
        <w:rPr>
          <w:rFonts w:ascii="Times New Roman" w:hAnsi="Times New Roman" w:cs="Times New Roman"/>
          <w:b/>
          <w:bCs/>
          <w:i/>
          <w:iCs/>
        </w:rPr>
        <w:t>A</w:t>
      </w:r>
      <w:r w:rsidR="0054197E" w:rsidRPr="00FF04DF">
        <w:rPr>
          <w:rFonts w:ascii="Times New Roman" w:hAnsi="Times New Roman" w:cs="Times New Roman"/>
          <w:b/>
          <w:bCs/>
          <w:i/>
          <w:iCs/>
        </w:rPr>
        <w:t xml:space="preserve">ffidamento lavori ripristino efficienza impianto elettrico. </w:t>
      </w:r>
      <w:r w:rsidR="00FF04DF">
        <w:rPr>
          <w:rFonts w:ascii="Times New Roman" w:hAnsi="Times New Roman" w:cs="Times New Roman"/>
          <w:b/>
          <w:bCs/>
          <w:i/>
          <w:iCs/>
        </w:rPr>
        <w:t xml:space="preserve">Ditta SEICOM snc </w:t>
      </w:r>
      <w:r w:rsidR="00FF04DF" w:rsidRPr="00FF04DF">
        <w:rPr>
          <w:rFonts w:ascii="Times New Roman" w:hAnsi="Times New Roman" w:cs="Times New Roman"/>
          <w:b/>
          <w:bCs/>
          <w:i/>
          <w:iCs/>
        </w:rPr>
        <w:t xml:space="preserve">CIG: </w:t>
      </w:r>
      <w:r w:rsidR="00FF04DF" w:rsidRPr="00FF04DF">
        <w:rPr>
          <w:rFonts w:ascii="Times New Roman" w:hAnsi="Times New Roman" w:cs="Times New Roman"/>
          <w:b/>
          <w:bCs/>
          <w:color w:val="646464"/>
        </w:rPr>
        <w:t>B2DFC8B427</w:t>
      </w:r>
      <w:r w:rsidR="00FF04DF" w:rsidRPr="00FF04DF">
        <w:rPr>
          <w:rFonts w:ascii="Times New Roman" w:hAnsi="Times New Roman" w:cs="Times New Roman"/>
          <w:b/>
          <w:bCs/>
          <w:color w:val="646464"/>
        </w:rPr>
        <w:t xml:space="preserve">. </w:t>
      </w:r>
      <w:r w:rsidR="0054197E" w:rsidRPr="00FF04DF">
        <w:rPr>
          <w:rFonts w:ascii="Times New Roman" w:hAnsi="Times New Roman" w:cs="Times New Roman"/>
          <w:b/>
          <w:bCs/>
          <w:i/>
          <w:iCs/>
        </w:rPr>
        <w:t>Decisione a contrarre</w:t>
      </w:r>
    </w:p>
    <w:p w14:paraId="7E0AEE7E" w14:textId="77777777" w:rsidR="009A2AED" w:rsidRPr="00FF04DF" w:rsidRDefault="009A2AED" w:rsidP="00373477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046C4E64" w14:textId="77777777" w:rsidR="00373477" w:rsidRDefault="00373477" w:rsidP="00C85E7A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FF04DF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3B57E437" w14:textId="77777777" w:rsidR="00FF04DF" w:rsidRPr="00FF04DF" w:rsidRDefault="00FF04DF" w:rsidP="00C85E7A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</w:p>
    <w:p w14:paraId="3BEA257A" w14:textId="20EC6812" w:rsidR="00EE6A8D" w:rsidRPr="00FF04DF" w:rsidRDefault="00EE6A8D" w:rsidP="0054197E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  <w:b/>
        </w:rPr>
        <w:t>VISTA</w:t>
      </w:r>
      <w:r w:rsidRPr="00FF04DF">
        <w:rPr>
          <w:rFonts w:ascii="Times New Roman" w:hAnsi="Times New Roman" w:cs="Times New Roman"/>
        </w:rPr>
        <w:t xml:space="preserve"> la nota prot. n. </w:t>
      </w:r>
      <w:r w:rsidR="0054197E" w:rsidRPr="00FF04DF">
        <w:rPr>
          <w:rFonts w:ascii="Times New Roman" w:hAnsi="Times New Roman" w:cs="Times New Roman"/>
        </w:rPr>
        <w:t xml:space="preserve">1006/313-l </w:t>
      </w:r>
      <w:r w:rsidRPr="00FF04DF">
        <w:rPr>
          <w:rFonts w:ascii="Times New Roman" w:hAnsi="Times New Roman" w:cs="Times New Roman"/>
        </w:rPr>
        <w:t xml:space="preserve">del </w:t>
      </w:r>
      <w:r w:rsidR="0054197E" w:rsidRPr="00FF04DF">
        <w:rPr>
          <w:rFonts w:ascii="Times New Roman" w:hAnsi="Times New Roman" w:cs="Times New Roman"/>
        </w:rPr>
        <w:t>6 agosto 2024</w:t>
      </w:r>
      <w:r w:rsidRPr="00FF04DF">
        <w:rPr>
          <w:rFonts w:ascii="Times New Roman" w:hAnsi="Times New Roman" w:cs="Times New Roman"/>
        </w:rPr>
        <w:t xml:space="preserve"> con la quale il Comando Provinciale Carabinieri di Nuoro ha rappresentato la necessità di</w:t>
      </w:r>
      <w:bookmarkStart w:id="0" w:name="_Hlk141856351"/>
      <w:r w:rsidRPr="00FF04DF">
        <w:rPr>
          <w:rFonts w:ascii="Times New Roman" w:hAnsi="Times New Roman" w:cs="Times New Roman"/>
        </w:rPr>
        <w:t xml:space="preserve"> </w:t>
      </w:r>
      <w:r w:rsidR="0054197E" w:rsidRPr="00FF04DF">
        <w:rPr>
          <w:rFonts w:ascii="Times New Roman" w:hAnsi="Times New Roman" w:cs="Times New Roman"/>
        </w:rPr>
        <w:t>far eseguire l</w:t>
      </w:r>
      <w:r w:rsidR="0054197E" w:rsidRPr="00FF04DF">
        <w:rPr>
          <w:rFonts w:ascii="Times New Roman" w:hAnsi="Times New Roman" w:cs="Times New Roman"/>
        </w:rPr>
        <w:t>avori per ripristino impianto elettrico e</w:t>
      </w:r>
      <w:r w:rsidR="0054197E" w:rsidRPr="00FF04DF">
        <w:rPr>
          <w:rFonts w:ascii="Times New Roman" w:hAnsi="Times New Roman" w:cs="Times New Roman"/>
        </w:rPr>
        <w:t xml:space="preserve"> </w:t>
      </w:r>
      <w:r w:rsidR="0054197E" w:rsidRPr="00FF04DF">
        <w:rPr>
          <w:rFonts w:ascii="Times New Roman" w:hAnsi="Times New Roman" w:cs="Times New Roman"/>
        </w:rPr>
        <w:t>di messa a terra inefficiente</w:t>
      </w:r>
      <w:r w:rsidR="0054197E" w:rsidRPr="00FF04DF">
        <w:rPr>
          <w:rFonts w:ascii="Times New Roman" w:hAnsi="Times New Roman" w:cs="Times New Roman"/>
        </w:rPr>
        <w:t xml:space="preserve"> presso la Caserma di Gavoi</w:t>
      </w:r>
      <w:r w:rsidRPr="00FF04DF">
        <w:rPr>
          <w:rFonts w:ascii="Times New Roman" w:hAnsi="Times New Roman" w:cs="Times New Roman"/>
        </w:rPr>
        <w:t>, come da documentazione agli atti</w:t>
      </w:r>
      <w:bookmarkEnd w:id="0"/>
      <w:r w:rsidRPr="00FF04DF">
        <w:rPr>
          <w:rFonts w:ascii="Times New Roman" w:hAnsi="Times New Roman" w:cs="Times New Roman"/>
        </w:rPr>
        <w:t xml:space="preserve">; </w:t>
      </w:r>
    </w:p>
    <w:p w14:paraId="20AC921D" w14:textId="77777777" w:rsidR="00EE6A8D" w:rsidRPr="00FF04DF" w:rsidRDefault="00EE6A8D" w:rsidP="00EE6A8D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  <w:b/>
        </w:rPr>
        <w:t xml:space="preserve">RILEVATO </w:t>
      </w:r>
      <w:r w:rsidRPr="00FF04DF">
        <w:rPr>
          <w:rFonts w:ascii="Times New Roman" w:hAnsi="Times New Roman" w:cs="Times New Roman"/>
        </w:rPr>
        <w:t xml:space="preserve">che con la predetta nota si dà atto che: </w:t>
      </w:r>
    </w:p>
    <w:p w14:paraId="31CF498F" w14:textId="77777777" w:rsidR="0054197E" w:rsidRPr="00FF04DF" w:rsidRDefault="00EE6A8D" w:rsidP="0054197E">
      <w:pPr>
        <w:pStyle w:val="Testopreformattat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F04DF">
        <w:rPr>
          <w:rFonts w:ascii="Times New Roman" w:hAnsi="Times New Roman" w:cs="Times New Roman"/>
          <w:sz w:val="22"/>
          <w:szCs w:val="22"/>
        </w:rPr>
        <w:t>non vi sono convenzioni CONSIP attive per la fornitura del servizio in oggetto;</w:t>
      </w:r>
    </w:p>
    <w:p w14:paraId="76B69298" w14:textId="5AC49437" w:rsidR="00EE6A8D" w:rsidRPr="00FF04DF" w:rsidRDefault="00EE6A8D" w:rsidP="0054197E">
      <w:pPr>
        <w:pStyle w:val="Testopreformattat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FF04DF">
        <w:rPr>
          <w:rFonts w:ascii="Times New Roman" w:hAnsi="Times New Roman" w:cs="Times New Roman"/>
          <w:sz w:val="22"/>
          <w:szCs w:val="22"/>
        </w:rPr>
        <w:t xml:space="preserve">il Comando per motivi di sicurezza della caserma, nonché dei militari e delle persone che vi hanno accesso, ha individuato la ditta </w:t>
      </w:r>
      <w:bookmarkStart w:id="1" w:name="_Hlk145312619"/>
      <w:r w:rsidR="00FF04DF">
        <w:rPr>
          <w:rFonts w:ascii="Times New Roman" w:hAnsi="Times New Roman" w:cs="Times New Roman"/>
          <w:sz w:val="22"/>
          <w:szCs w:val="22"/>
        </w:rPr>
        <w:t xml:space="preserve">SEICOM - </w:t>
      </w:r>
      <w:r w:rsidR="0054197E" w:rsidRPr="00FF04DF">
        <w:rPr>
          <w:rFonts w:ascii="Times New Roman" w:hAnsi="Times New Roman" w:cs="Times New Roman"/>
          <w:sz w:val="22"/>
          <w:szCs w:val="22"/>
        </w:rPr>
        <w:t>SARDA ELETTRO</w:t>
      </w:r>
      <w:r w:rsidR="0054197E" w:rsidRPr="00FF04DF">
        <w:rPr>
          <w:rFonts w:ascii="Times New Roman" w:hAnsi="Times New Roman" w:cs="Times New Roman"/>
          <w:sz w:val="22"/>
          <w:szCs w:val="22"/>
        </w:rPr>
        <w:t xml:space="preserve"> </w:t>
      </w:r>
      <w:r w:rsidR="0054197E" w:rsidRPr="00FF04DF">
        <w:rPr>
          <w:rFonts w:ascii="Times New Roman" w:hAnsi="Times New Roman" w:cs="Times New Roman"/>
          <w:sz w:val="22"/>
          <w:szCs w:val="22"/>
        </w:rPr>
        <w:t>IMPIANTI DI LUCCHETTE PIER GAVINO &amp; C. S.N.C.</w:t>
      </w:r>
      <w:r w:rsidRPr="00FF04DF">
        <w:rPr>
          <w:rFonts w:ascii="Times New Roman" w:hAnsi="Times New Roman" w:cs="Times New Roman"/>
          <w:sz w:val="22"/>
          <w:szCs w:val="22"/>
        </w:rPr>
        <w:t xml:space="preserve">, </w:t>
      </w:r>
      <w:bookmarkEnd w:id="1"/>
      <w:r w:rsidRPr="00FF04DF">
        <w:rPr>
          <w:rFonts w:ascii="Times New Roman" w:hAnsi="Times New Roman" w:cs="Times New Roman"/>
          <w:sz w:val="22"/>
          <w:szCs w:val="22"/>
        </w:rPr>
        <w:t>in possesso dei requisiti di professionalità, affidabilità, riservatezza, nonché economicità dell'offerta, e pronta disponibilità;</w:t>
      </w:r>
    </w:p>
    <w:p w14:paraId="5522C090" w14:textId="51B5EDBD" w:rsidR="00EE6A8D" w:rsidRPr="00FF04DF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 xml:space="preserve">il delegato ad operare sul MEPA quale Punto Istruttore per conto del suddetto Comando dell’Arma, ha proceduto all'inoltro a questa Prefettura della Trattativa n. </w:t>
      </w:r>
      <w:bookmarkStart w:id="2" w:name="_Hlk175896108"/>
      <w:r w:rsidR="0054197E" w:rsidRPr="00FF04DF">
        <w:rPr>
          <w:rFonts w:ascii="Times New Roman" w:hAnsi="Times New Roman" w:cs="Times New Roman"/>
        </w:rPr>
        <w:t>4573266</w:t>
      </w:r>
      <w:r w:rsidRPr="00FF04DF">
        <w:rPr>
          <w:rFonts w:ascii="Times New Roman" w:hAnsi="Times New Roman" w:cs="Times New Roman"/>
        </w:rPr>
        <w:t xml:space="preserve"> </w:t>
      </w:r>
      <w:bookmarkEnd w:id="2"/>
      <w:r w:rsidRPr="00FF04DF">
        <w:rPr>
          <w:rFonts w:ascii="Times New Roman" w:hAnsi="Times New Roman" w:cs="Times New Roman"/>
        </w:rPr>
        <w:t xml:space="preserve">per l'importo di € </w:t>
      </w:r>
      <w:r w:rsidR="0054197E" w:rsidRPr="00FF04DF">
        <w:rPr>
          <w:rFonts w:ascii="Times New Roman" w:hAnsi="Times New Roman" w:cs="Times New Roman"/>
        </w:rPr>
        <w:t>750,00</w:t>
      </w:r>
      <w:r w:rsidRPr="00FF04DF">
        <w:rPr>
          <w:rFonts w:ascii="Times New Roman" w:hAnsi="Times New Roman" w:cs="Times New Roman"/>
        </w:rPr>
        <w:t xml:space="preserve"> oltre IVA, per la conseguente approvazione del Punto Ordinante e per gli ulteriori adempimenti di competenza;</w:t>
      </w:r>
    </w:p>
    <w:p w14:paraId="31422B28" w14:textId="77777777" w:rsidR="00EE6A8D" w:rsidRPr="00FF04DF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>il prezzo è congruo;</w:t>
      </w:r>
    </w:p>
    <w:p w14:paraId="527E6503" w14:textId="77777777" w:rsidR="00EE6A8D" w:rsidRPr="00FF04DF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>nell’esecuzione dell’appalto non vi sono rischi interferenziali e relativi oneri;</w:t>
      </w:r>
    </w:p>
    <w:p w14:paraId="55F608DE" w14:textId="77777777" w:rsidR="00EE6A8D" w:rsidRPr="00FF04DF" w:rsidRDefault="00EE6A8D" w:rsidP="00EE6A8D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</w:rPr>
        <w:t>non sussiste, ai sensi dell’art.16 del Dlgs n.36/2023, conflitto di interesse in capo ai partecipanti al procedimento e in relazione ai destinatari finali dello stesso.</w:t>
      </w:r>
    </w:p>
    <w:p w14:paraId="5F74289E" w14:textId="77777777" w:rsidR="00D04883" w:rsidRPr="00FF04DF" w:rsidRDefault="00D04883" w:rsidP="00D04883">
      <w:pPr>
        <w:ind w:firstLine="0"/>
        <w:rPr>
          <w:rFonts w:ascii="Times New Roman" w:hAnsi="Times New Roman" w:cs="Times New Roman"/>
          <w:b/>
        </w:rPr>
      </w:pPr>
      <w:r w:rsidRPr="00FF04DF">
        <w:rPr>
          <w:rFonts w:ascii="Times New Roman" w:hAnsi="Times New Roman" w:cs="Times New Roman"/>
          <w:b/>
        </w:rPr>
        <w:t>VISTI:</w:t>
      </w:r>
    </w:p>
    <w:p w14:paraId="06470F17" w14:textId="77777777" w:rsidR="00D04883" w:rsidRPr="00FF04DF" w:rsidRDefault="00D04883" w:rsidP="00D04883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6F1AA917" w14:textId="77777777" w:rsidR="00D04883" w:rsidRPr="00FF04DF" w:rsidRDefault="00D04883" w:rsidP="00D04883">
      <w:pPr>
        <w:widowControl w:val="0"/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6CD5B8FC" w14:textId="77777777" w:rsidR="00D04883" w:rsidRPr="00FF04DF" w:rsidRDefault="00D04883" w:rsidP="00D04883">
      <w:pPr>
        <w:widowControl w:val="0"/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055700B7" w14:textId="77777777" w:rsidR="005C17D3" w:rsidRPr="00FF04DF" w:rsidRDefault="00D04883" w:rsidP="005C17D3">
      <w:pPr>
        <w:spacing w:line="240" w:lineRule="auto"/>
        <w:ind w:firstLine="0"/>
        <w:rPr>
          <w:rFonts w:ascii="Times New Roman" w:hAnsi="Times New Roman" w:cs="Times New Roman"/>
          <w:b/>
          <w:bCs/>
        </w:rPr>
      </w:pPr>
      <w:r w:rsidRPr="00FF04DF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  <w:r w:rsidR="005C17D3" w:rsidRPr="00FF04DF">
        <w:rPr>
          <w:rFonts w:ascii="Times New Roman" w:hAnsi="Times New Roman" w:cs="Times New Roman"/>
          <w:b/>
          <w:bCs/>
        </w:rPr>
        <w:t xml:space="preserve"> </w:t>
      </w:r>
    </w:p>
    <w:p w14:paraId="3447B2C1" w14:textId="14194B98" w:rsidR="002E11AB" w:rsidRPr="00FF04DF" w:rsidRDefault="00076A72" w:rsidP="002E11AB">
      <w:pPr>
        <w:spacing w:line="240" w:lineRule="auto"/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  <w:b/>
        </w:rPr>
        <w:t>VIST</w:t>
      </w:r>
      <w:r w:rsidR="003D5240" w:rsidRPr="00FF04DF">
        <w:rPr>
          <w:rFonts w:ascii="Times New Roman" w:hAnsi="Times New Roman" w:cs="Times New Roman"/>
          <w:b/>
        </w:rPr>
        <w:t>A</w:t>
      </w:r>
      <w:r w:rsidRPr="00FF04DF">
        <w:rPr>
          <w:rFonts w:ascii="Times New Roman" w:hAnsi="Times New Roman" w:cs="Times New Roman"/>
        </w:rPr>
        <w:t xml:space="preserve"> l</w:t>
      </w:r>
      <w:r w:rsidR="003D5240" w:rsidRPr="00FF04DF">
        <w:rPr>
          <w:rFonts w:ascii="Times New Roman" w:hAnsi="Times New Roman" w:cs="Times New Roman"/>
        </w:rPr>
        <w:t>a</w:t>
      </w:r>
      <w:r w:rsidRPr="00FF04DF">
        <w:rPr>
          <w:rFonts w:ascii="Times New Roman" w:hAnsi="Times New Roman" w:cs="Times New Roman"/>
        </w:rPr>
        <w:t xml:space="preserve"> not</w:t>
      </w:r>
      <w:r w:rsidR="003D5240" w:rsidRPr="00FF04DF">
        <w:rPr>
          <w:rFonts w:ascii="Times New Roman" w:hAnsi="Times New Roman" w:cs="Times New Roman"/>
        </w:rPr>
        <w:t>a</w:t>
      </w:r>
      <w:r w:rsidRPr="00FF04DF">
        <w:rPr>
          <w:rFonts w:ascii="Times New Roman" w:hAnsi="Times New Roman" w:cs="Times New Roman"/>
        </w:rPr>
        <w:t xml:space="preserve"> prot. </w:t>
      </w:r>
      <w:r w:rsidR="00BE4227" w:rsidRPr="00FF04DF">
        <w:rPr>
          <w:rFonts w:ascii="Times New Roman" w:hAnsi="Times New Roman" w:cs="Times New Roman"/>
        </w:rPr>
        <w:t>9114</w:t>
      </w:r>
      <w:r w:rsidRPr="00FF04DF">
        <w:rPr>
          <w:rFonts w:ascii="Times New Roman" w:hAnsi="Times New Roman" w:cs="Times New Roman"/>
        </w:rPr>
        <w:t xml:space="preserve"> del </w:t>
      </w:r>
      <w:r w:rsidR="00BE4227" w:rsidRPr="00FF04DF">
        <w:rPr>
          <w:rFonts w:ascii="Times New Roman" w:hAnsi="Times New Roman" w:cs="Times New Roman"/>
        </w:rPr>
        <w:t>08.02.2024</w:t>
      </w:r>
      <w:r w:rsidRPr="00FF04DF">
        <w:rPr>
          <w:rFonts w:ascii="Times New Roman" w:hAnsi="Times New Roman" w:cs="Times New Roman"/>
        </w:rPr>
        <w:t xml:space="preserve"> con l</w:t>
      </w:r>
      <w:r w:rsidR="003D5240" w:rsidRPr="00FF04DF">
        <w:rPr>
          <w:rFonts w:ascii="Times New Roman" w:hAnsi="Times New Roman" w:cs="Times New Roman"/>
        </w:rPr>
        <w:t>a</w:t>
      </w:r>
      <w:r w:rsidRPr="00FF04DF">
        <w:rPr>
          <w:rFonts w:ascii="Times New Roman" w:hAnsi="Times New Roman" w:cs="Times New Roman"/>
        </w:rPr>
        <w:t xml:space="preserve"> qual</w:t>
      </w:r>
      <w:r w:rsidR="003D5240" w:rsidRPr="00FF04DF">
        <w:rPr>
          <w:rFonts w:ascii="Times New Roman" w:hAnsi="Times New Roman" w:cs="Times New Roman"/>
        </w:rPr>
        <w:t>e</w:t>
      </w:r>
      <w:r w:rsidRPr="00FF04DF">
        <w:rPr>
          <w:rFonts w:ascii="Times New Roman" w:hAnsi="Times New Roman" w:cs="Times New Roman"/>
        </w:rPr>
        <w:t xml:space="preserve"> il Ministero dell’Interno Dipartimento PS ha assegnato le risorse per manutenzioni obbligatorie Caserme CC - Anno 202</w:t>
      </w:r>
      <w:r w:rsidR="003D5240" w:rsidRPr="00FF04DF">
        <w:rPr>
          <w:rFonts w:ascii="Times New Roman" w:hAnsi="Times New Roman" w:cs="Times New Roman"/>
        </w:rPr>
        <w:t>4</w:t>
      </w:r>
      <w:r w:rsidRPr="00FF04DF">
        <w:rPr>
          <w:rFonts w:ascii="Times New Roman" w:hAnsi="Times New Roman" w:cs="Times New Roman"/>
        </w:rPr>
        <w:t>;</w:t>
      </w:r>
    </w:p>
    <w:p w14:paraId="24B36D67" w14:textId="77777777" w:rsidR="0016302B" w:rsidRPr="00FF04DF" w:rsidRDefault="0016302B" w:rsidP="0016302B">
      <w:pPr>
        <w:spacing w:line="240" w:lineRule="auto"/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  <w:b/>
          <w:bCs/>
        </w:rPr>
        <w:t xml:space="preserve">RILEVATO </w:t>
      </w:r>
      <w:r w:rsidRPr="00FF04DF">
        <w:rPr>
          <w:rFonts w:ascii="Times New Roman" w:hAnsi="Times New Roman" w:cs="Times New Roman"/>
        </w:rPr>
        <w:t>che il presente appalto non riveste un interesse transfrontaliero certo, secondo quanto previsto dall’articolo 48, comma 2, del D</w:t>
      </w:r>
      <w:r w:rsidR="001D7160" w:rsidRPr="00FF04DF">
        <w:rPr>
          <w:rFonts w:ascii="Times New Roman" w:hAnsi="Times New Roman" w:cs="Times New Roman"/>
        </w:rPr>
        <w:t xml:space="preserve">. Lgs. </w:t>
      </w:r>
      <w:r w:rsidRPr="00FF04DF">
        <w:rPr>
          <w:rFonts w:ascii="Times New Roman" w:hAnsi="Times New Roman" w:cs="Times New Roman"/>
        </w:rPr>
        <w:t>36/2023, in ragione del suo modesto valore;</w:t>
      </w:r>
    </w:p>
    <w:p w14:paraId="1278C018" w14:textId="77777777" w:rsidR="0051010A" w:rsidRPr="00FF04DF" w:rsidRDefault="0051010A" w:rsidP="0051010A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FF04DF">
        <w:rPr>
          <w:rFonts w:ascii="Times New Roman" w:hAnsi="Times New Roman" w:cs="Times New Roman"/>
          <w:b/>
          <w:sz w:val="22"/>
          <w:szCs w:val="22"/>
        </w:rPr>
        <w:t>VISTO</w:t>
      </w:r>
      <w:r w:rsidRPr="00FF04DF">
        <w:rPr>
          <w:rFonts w:ascii="Times New Roman" w:hAnsi="Times New Roman" w:cs="Times New Roman"/>
          <w:sz w:val="22"/>
          <w:szCs w:val="22"/>
        </w:rPr>
        <w:t xml:space="preserve"> l’art. 49 del D.Lgs. 36/2023 recante “</w:t>
      </w:r>
      <w:r w:rsidR="00E5575D" w:rsidRPr="00FF04DF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FF04DF">
        <w:rPr>
          <w:rFonts w:ascii="Times New Roman" w:hAnsi="Times New Roman" w:cs="Times New Roman"/>
          <w:sz w:val="22"/>
          <w:szCs w:val="22"/>
        </w:rPr>
        <w:t>”</w:t>
      </w:r>
      <w:r w:rsidR="004759D8" w:rsidRPr="00FF04DF">
        <w:rPr>
          <w:rFonts w:ascii="Times New Roman" w:hAnsi="Times New Roman" w:cs="Times New Roman"/>
          <w:sz w:val="22"/>
          <w:szCs w:val="22"/>
        </w:rPr>
        <w:t>;</w:t>
      </w:r>
      <w:r w:rsidRPr="00FF04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D6E0A9F" w14:textId="77777777" w:rsidR="004759D8" w:rsidRPr="00FF04DF" w:rsidRDefault="0051010A" w:rsidP="0051010A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F04DF">
        <w:rPr>
          <w:rFonts w:ascii="Times New Roman" w:hAnsi="Times New Roman" w:cs="Times New Roman"/>
          <w:b/>
          <w:sz w:val="22"/>
          <w:szCs w:val="22"/>
        </w:rPr>
        <w:t>DATO ATTO</w:t>
      </w:r>
      <w:r w:rsidR="004759D8" w:rsidRPr="00FF04DF">
        <w:rPr>
          <w:rFonts w:ascii="Times New Roman" w:hAnsi="Times New Roman" w:cs="Times New Roman"/>
          <w:b/>
          <w:sz w:val="22"/>
          <w:szCs w:val="22"/>
        </w:rPr>
        <w:t>:</w:t>
      </w:r>
    </w:p>
    <w:p w14:paraId="57C45A6D" w14:textId="120814A9" w:rsidR="00E5575D" w:rsidRPr="00FF04DF" w:rsidRDefault="004759D8" w:rsidP="0051010A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FF04DF">
        <w:rPr>
          <w:rFonts w:ascii="Times New Roman" w:hAnsi="Times New Roman" w:cs="Times New Roman"/>
          <w:sz w:val="22"/>
          <w:szCs w:val="22"/>
        </w:rPr>
        <w:t>-</w:t>
      </w:r>
      <w:r w:rsidR="0051010A" w:rsidRPr="00FF04DF">
        <w:rPr>
          <w:rFonts w:ascii="Times New Roman" w:hAnsi="Times New Roman" w:cs="Times New Roman"/>
          <w:sz w:val="22"/>
          <w:szCs w:val="22"/>
        </w:rPr>
        <w:t xml:space="preserve"> del rispetto del principio di rotazione in quanto la ditta di cui trattasi non risulta aggiudicataria di altra commessa </w:t>
      </w:r>
      <w:r w:rsidR="00E5575D" w:rsidRPr="00FF04DF">
        <w:rPr>
          <w:rFonts w:ascii="Times New Roman" w:hAnsi="Times New Roman" w:cs="Times New Roman"/>
          <w:sz w:val="22"/>
          <w:szCs w:val="22"/>
        </w:rPr>
        <w:t>rientrante nello stesso settore merceologico</w:t>
      </w:r>
      <w:r w:rsidR="00501D65" w:rsidRPr="00FF04DF">
        <w:rPr>
          <w:rFonts w:ascii="Times New Roman" w:hAnsi="Times New Roman" w:cs="Times New Roman"/>
          <w:sz w:val="22"/>
          <w:szCs w:val="22"/>
        </w:rPr>
        <w:t>/</w:t>
      </w:r>
      <w:r w:rsidR="00E5575D" w:rsidRPr="00FF04DF">
        <w:rPr>
          <w:rFonts w:ascii="Times New Roman" w:hAnsi="Times New Roman" w:cs="Times New Roman"/>
          <w:sz w:val="22"/>
          <w:szCs w:val="22"/>
        </w:rPr>
        <w:t>settore di servizi</w:t>
      </w:r>
      <w:r w:rsidR="0054197E" w:rsidRPr="00FF04DF">
        <w:rPr>
          <w:rFonts w:ascii="Times New Roman" w:hAnsi="Times New Roman" w:cs="Times New Roman"/>
          <w:sz w:val="22"/>
          <w:szCs w:val="22"/>
        </w:rPr>
        <w:t xml:space="preserve">, rilevando, peraltro, </w:t>
      </w:r>
      <w:r w:rsidR="002A5C84" w:rsidRPr="00FF04DF">
        <w:rPr>
          <w:rFonts w:ascii="Times New Roman" w:hAnsi="Times New Roman" w:cs="Times New Roman"/>
          <w:sz w:val="22"/>
          <w:szCs w:val="22"/>
        </w:rPr>
        <w:t xml:space="preserve">che l’art. 49, </w:t>
      </w:r>
      <w:r w:rsidR="002A5C84" w:rsidRPr="00FF04DF">
        <w:rPr>
          <w:rFonts w:ascii="Times New Roman" w:hAnsi="Times New Roman" w:cs="Times New Roman"/>
          <w:sz w:val="22"/>
          <w:szCs w:val="22"/>
        </w:rPr>
        <w:lastRenderedPageBreak/>
        <w:t>comma 6, del d.lgs. n. 36/2023 consente di derogare al principio di rotazione degli affidamenti con riferimento ai contratti di importo inferiore a € 5.000,00;</w:t>
      </w:r>
    </w:p>
    <w:p w14:paraId="22CDF452" w14:textId="77777777" w:rsidR="004759D8" w:rsidRPr="00FF04DF" w:rsidRDefault="004759D8" w:rsidP="004759D8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NSimSun" w:hAnsi="Times New Roman" w:cs="Times New Roman"/>
        </w:rPr>
      </w:pPr>
      <w:r w:rsidRPr="00FF04DF">
        <w:rPr>
          <w:rFonts w:ascii="Times New Roman" w:eastAsia="NSimSun" w:hAnsi="Times New Roman" w:cs="Times New Roman"/>
        </w:rPr>
        <w:t>- che, ai sensi dell’art.106 del Dlgs n.36/2023 non sussistono particolari ragioni per richiedere la cauzione provvisoria;</w:t>
      </w:r>
    </w:p>
    <w:p w14:paraId="5222B6C5" w14:textId="77777777" w:rsidR="004759D8" w:rsidRPr="00FF04DF" w:rsidRDefault="004759D8" w:rsidP="004759D8">
      <w:pPr>
        <w:autoSpaceDE w:val="0"/>
        <w:autoSpaceDN w:val="0"/>
        <w:adjustRightInd w:val="0"/>
        <w:spacing w:line="240" w:lineRule="auto"/>
        <w:ind w:firstLine="0"/>
        <w:rPr>
          <w:rFonts w:ascii="Times New Roman" w:eastAsia="NSimSun" w:hAnsi="Times New Roman" w:cs="Times New Roman"/>
        </w:rPr>
      </w:pPr>
      <w:r w:rsidRPr="00FF04DF">
        <w:rPr>
          <w:rFonts w:ascii="Times New Roman" w:eastAsia="NSimSun" w:hAnsi="Times New Roman" w:cs="Times New Roman"/>
        </w:rPr>
        <w:t xml:space="preserve">- che ai sensi dell’art. 117 del Dlgs n.36/2023, </w:t>
      </w:r>
      <w:r w:rsidR="001D7160" w:rsidRPr="00FF04DF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appaltante;</w:t>
      </w:r>
    </w:p>
    <w:p w14:paraId="18CA7A43" w14:textId="77777777" w:rsidR="001D7160" w:rsidRPr="00FF04DF" w:rsidRDefault="004759D8" w:rsidP="001D7160">
      <w:pPr>
        <w:spacing w:line="240" w:lineRule="auto"/>
        <w:ind w:firstLine="0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</w:rPr>
        <w:t>-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4C716C1F" w14:textId="7959C9C5" w:rsidR="0016302B" w:rsidRPr="00FF04DF" w:rsidRDefault="008267B1" w:rsidP="004759D8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FF04DF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FF04DF">
        <w:rPr>
          <w:rFonts w:ascii="Times New Roman" w:eastAsiaTheme="minorHAnsi" w:hAnsi="Times New Roman" w:cs="Times New Roman"/>
          <w:sz w:val="22"/>
          <w:szCs w:val="22"/>
        </w:rPr>
        <w:t>l’istruttoria</w:t>
      </w:r>
      <w:r w:rsidR="0016302B" w:rsidRPr="00FF04DF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Pr="00FF04DF">
        <w:rPr>
          <w:rFonts w:ascii="Times New Roman" w:eastAsiaTheme="minorHAnsi" w:hAnsi="Times New Roman" w:cs="Times New Roman"/>
          <w:sz w:val="22"/>
          <w:szCs w:val="22"/>
        </w:rPr>
        <w:t>effettuata dal</w:t>
      </w:r>
      <w:r w:rsidR="00B1645B" w:rsidRPr="00FF04DF">
        <w:rPr>
          <w:rFonts w:ascii="Times New Roman" w:eastAsiaTheme="minorHAnsi" w:hAnsi="Times New Roman" w:cs="Times New Roman"/>
          <w:sz w:val="22"/>
          <w:szCs w:val="22"/>
        </w:rPr>
        <w:t xml:space="preserve"> Comando Provinciale dei Carabi</w:t>
      </w:r>
      <w:r w:rsidR="00925C89" w:rsidRPr="00FF04DF">
        <w:rPr>
          <w:rFonts w:ascii="Times New Roman" w:eastAsiaTheme="minorHAnsi" w:hAnsi="Times New Roman" w:cs="Times New Roman"/>
          <w:sz w:val="22"/>
          <w:szCs w:val="22"/>
        </w:rPr>
        <w:t>n</w:t>
      </w:r>
      <w:r w:rsidR="00B1645B" w:rsidRPr="00FF04DF">
        <w:rPr>
          <w:rFonts w:ascii="Times New Roman" w:eastAsiaTheme="minorHAnsi" w:hAnsi="Times New Roman" w:cs="Times New Roman"/>
          <w:sz w:val="22"/>
          <w:szCs w:val="22"/>
        </w:rPr>
        <w:t>ieri</w:t>
      </w:r>
      <w:r w:rsidR="0016302B" w:rsidRPr="00FF04DF">
        <w:rPr>
          <w:rFonts w:ascii="Times New Roman" w:eastAsiaTheme="minorHAnsi" w:hAnsi="Times New Roman" w:cs="Times New Roman"/>
          <w:sz w:val="22"/>
          <w:szCs w:val="22"/>
        </w:rPr>
        <w:t>,</w:t>
      </w:r>
      <w:r w:rsidRPr="00FF04DF">
        <w:rPr>
          <w:rFonts w:ascii="Times New Roman" w:eastAsiaTheme="minorHAnsi" w:hAnsi="Times New Roman" w:cs="Times New Roman"/>
          <w:sz w:val="22"/>
          <w:szCs w:val="22"/>
        </w:rPr>
        <w:t xml:space="preserve"> adeguata e sufficiente in relazione al principio del risultato di cui all’art.1 del Dlgs n.36/2023, che ha </w:t>
      </w:r>
      <w:r w:rsidRPr="00FF04DF">
        <w:rPr>
          <w:rFonts w:ascii="Times New Roman" w:hAnsi="Times New Roman" w:cs="Times New Roman"/>
          <w:sz w:val="22"/>
          <w:szCs w:val="22"/>
        </w:rPr>
        <w:t xml:space="preserve">consentito di individuare quale soggetto affidatario il seguente operatore economico </w:t>
      </w:r>
      <w:r w:rsidR="00FF04DF">
        <w:rPr>
          <w:rFonts w:ascii="Times New Roman" w:hAnsi="Times New Roman" w:cs="Times New Roman"/>
          <w:sz w:val="22"/>
          <w:szCs w:val="22"/>
        </w:rPr>
        <w:t xml:space="preserve">SEICOM </w:t>
      </w:r>
      <w:r w:rsidR="00FD65BF" w:rsidRPr="00FF04DF">
        <w:rPr>
          <w:rFonts w:ascii="Times New Roman" w:hAnsi="Times New Roman" w:cs="Times New Roman"/>
          <w:sz w:val="22"/>
          <w:szCs w:val="22"/>
        </w:rPr>
        <w:t>SARDA ELETTRO IMPIANTI DI LUCCHETTE PIER GAVINO &amp; C. S.N.C.</w:t>
      </w:r>
      <w:bookmarkStart w:id="3" w:name="_Hlk175895887"/>
      <w:r w:rsidRPr="00FF04DF">
        <w:rPr>
          <w:rFonts w:ascii="Times New Roman" w:hAnsi="Times New Roman" w:cs="Times New Roman"/>
          <w:sz w:val="22"/>
          <w:szCs w:val="22"/>
        </w:rPr>
        <w:t xml:space="preserve">PI. </w:t>
      </w:r>
      <w:r w:rsidR="0054197E" w:rsidRPr="00FF04DF">
        <w:rPr>
          <w:rFonts w:ascii="Times New Roman" w:hAnsi="Times New Roman" w:cs="Times New Roman"/>
          <w:b/>
          <w:bCs/>
          <w:color w:val="313840"/>
          <w:sz w:val="22"/>
          <w:szCs w:val="22"/>
        </w:rPr>
        <w:t>0077297091</w:t>
      </w:r>
      <w:r w:rsidR="00FD65BF" w:rsidRPr="00FF04DF">
        <w:rPr>
          <w:rFonts w:ascii="Times New Roman" w:hAnsi="Times New Roman" w:cs="Times New Roman"/>
          <w:b/>
          <w:bCs/>
          <w:color w:val="313840"/>
          <w:sz w:val="22"/>
          <w:szCs w:val="22"/>
        </w:rPr>
        <w:t xml:space="preserve">9 </w:t>
      </w:r>
      <w:r w:rsidRPr="00FF04DF">
        <w:rPr>
          <w:rFonts w:ascii="Times New Roman" w:hAnsi="Times New Roman" w:cs="Times New Roman"/>
          <w:sz w:val="22"/>
          <w:szCs w:val="22"/>
        </w:rPr>
        <w:t>con sede in</w:t>
      </w:r>
      <w:r w:rsidR="00FD65BF" w:rsidRPr="00FF04DF">
        <w:rPr>
          <w:rFonts w:ascii="Times New Roman" w:hAnsi="Times New Roman" w:cs="Times New Roman"/>
          <w:sz w:val="22"/>
          <w:szCs w:val="22"/>
        </w:rPr>
        <w:t xml:space="preserve"> Gavoi</w:t>
      </w:r>
      <w:r w:rsidRPr="00FF04DF">
        <w:rPr>
          <w:rFonts w:ascii="Times New Roman" w:hAnsi="Times New Roman" w:cs="Times New Roman"/>
          <w:sz w:val="22"/>
          <w:szCs w:val="22"/>
        </w:rPr>
        <w:t xml:space="preserve">, </w:t>
      </w:r>
      <w:bookmarkEnd w:id="3"/>
      <w:r w:rsidRPr="00FF04DF">
        <w:rPr>
          <w:rFonts w:ascii="Times New Roman" w:hAnsi="Times New Roman" w:cs="Times New Roman"/>
          <w:sz w:val="22"/>
          <w:szCs w:val="22"/>
        </w:rPr>
        <w:t>presente sul MEPA</w:t>
      </w:r>
      <w:r w:rsidR="0016302B" w:rsidRPr="00FF04DF">
        <w:rPr>
          <w:rFonts w:ascii="Times New Roman" w:hAnsi="Times New Roman" w:cs="Times New Roman"/>
          <w:sz w:val="22"/>
          <w:szCs w:val="22"/>
        </w:rPr>
        <w:t xml:space="preserve"> che si  è reso disponibile ad eseguire la prestazione richiesta, secondo le modalità e le condizioni che meglio soddisfano le esigenze d</w:t>
      </w:r>
      <w:r w:rsidR="00421813" w:rsidRPr="00FF04DF">
        <w:rPr>
          <w:rFonts w:ascii="Times New Roman" w:hAnsi="Times New Roman" w:cs="Times New Roman"/>
          <w:sz w:val="22"/>
          <w:szCs w:val="22"/>
        </w:rPr>
        <w:t xml:space="preserve">ell’Arma dei </w:t>
      </w:r>
      <w:r w:rsidR="00230B97" w:rsidRPr="00FF04DF">
        <w:rPr>
          <w:rFonts w:ascii="Times New Roman" w:hAnsi="Times New Roman" w:cs="Times New Roman"/>
          <w:sz w:val="22"/>
          <w:szCs w:val="22"/>
        </w:rPr>
        <w:t>C</w:t>
      </w:r>
      <w:r w:rsidR="00421813" w:rsidRPr="00FF04DF">
        <w:rPr>
          <w:rFonts w:ascii="Times New Roman" w:hAnsi="Times New Roman" w:cs="Times New Roman"/>
          <w:sz w:val="22"/>
          <w:szCs w:val="22"/>
        </w:rPr>
        <w:t>arabinieri</w:t>
      </w:r>
      <w:r w:rsidR="0016302B" w:rsidRPr="00FF04DF">
        <w:rPr>
          <w:rFonts w:ascii="Times New Roman" w:hAnsi="Times New Roman" w:cs="Times New Roman"/>
          <w:sz w:val="22"/>
          <w:szCs w:val="22"/>
        </w:rPr>
        <w:t xml:space="preserve">, al prezzo congruo di € </w:t>
      </w:r>
      <w:r w:rsidR="00FD65BF" w:rsidRPr="00FF04DF">
        <w:rPr>
          <w:rFonts w:ascii="Times New Roman" w:hAnsi="Times New Roman" w:cs="Times New Roman"/>
          <w:sz w:val="22"/>
          <w:szCs w:val="22"/>
        </w:rPr>
        <w:t>750,00</w:t>
      </w:r>
      <w:r w:rsidR="0016302B" w:rsidRPr="00FF04DF">
        <w:rPr>
          <w:rFonts w:ascii="Times New Roman" w:hAnsi="Times New Roman" w:cs="Times New Roman"/>
          <w:sz w:val="22"/>
          <w:szCs w:val="22"/>
        </w:rPr>
        <w:t xml:space="preserve"> oltre IVA.</w:t>
      </w:r>
    </w:p>
    <w:p w14:paraId="364DC61E" w14:textId="77777777" w:rsidR="006A5DE3" w:rsidRPr="00FF04DF" w:rsidRDefault="006A5DE3" w:rsidP="006A5DE3">
      <w:pPr>
        <w:ind w:firstLine="0"/>
        <w:rPr>
          <w:rFonts w:ascii="Times New Roman" w:hAnsi="Times New Roman" w:cs="Times New Roman"/>
        </w:rPr>
      </w:pPr>
    </w:p>
    <w:p w14:paraId="60B6331B" w14:textId="77777777" w:rsidR="006A5DE3" w:rsidRPr="00FF04DF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04DF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FF04DF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48D37437" w14:textId="77777777" w:rsidR="006A5DE3" w:rsidRPr="00FF04DF" w:rsidRDefault="006A5DE3" w:rsidP="006A5DE3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31E40E9" w14:textId="5B88ED53" w:rsidR="006943AB" w:rsidRPr="00FF04DF" w:rsidRDefault="006943AB" w:rsidP="006943AB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  <w:b/>
          <w:bCs/>
        </w:rPr>
        <w:t xml:space="preserve">DI </w:t>
      </w:r>
      <w:r w:rsidR="00663408" w:rsidRPr="00FF04DF">
        <w:rPr>
          <w:rFonts w:ascii="Times New Roman" w:hAnsi="Times New Roman" w:cs="Times New Roman"/>
          <w:b/>
          <w:bCs/>
        </w:rPr>
        <w:t>AFFIDARE</w:t>
      </w:r>
      <w:r w:rsidRPr="00FF04DF">
        <w:rPr>
          <w:rFonts w:ascii="Times New Roman" w:hAnsi="Times New Roman" w:cs="Times New Roman"/>
          <w:bCs/>
        </w:rPr>
        <w:t>,</w:t>
      </w:r>
      <w:r w:rsidRPr="00FF04DF">
        <w:rPr>
          <w:rFonts w:ascii="Times New Roman" w:hAnsi="Times New Roman" w:cs="Times New Roman"/>
        </w:rPr>
        <w:t xml:space="preserve"> per tutto quanto esposto in narrativa</w:t>
      </w:r>
      <w:r w:rsidR="00307C06" w:rsidRPr="00FF04DF">
        <w:rPr>
          <w:rFonts w:ascii="Times New Roman" w:hAnsi="Times New Roman" w:cs="Times New Roman"/>
        </w:rPr>
        <w:t xml:space="preserve"> che qui si intende integralmente richiamato</w:t>
      </w:r>
      <w:r w:rsidRPr="00FF04DF">
        <w:rPr>
          <w:rFonts w:ascii="Times New Roman" w:hAnsi="Times New Roman" w:cs="Times New Roman"/>
        </w:rPr>
        <w:t>,</w:t>
      </w:r>
      <w:r w:rsidR="00E4314F" w:rsidRPr="00FF04DF">
        <w:rPr>
          <w:rFonts w:ascii="Times New Roman" w:hAnsi="Times New Roman" w:cs="Times New Roman"/>
        </w:rPr>
        <w:t xml:space="preserve"> </w:t>
      </w:r>
      <w:r w:rsidRPr="00FF04DF">
        <w:rPr>
          <w:rFonts w:ascii="Times New Roman" w:hAnsi="Times New Roman" w:cs="Times New Roman"/>
        </w:rPr>
        <w:t xml:space="preserve">attraverso il sistema MEPA, alla ditta </w:t>
      </w:r>
      <w:r w:rsidR="00FD65BF" w:rsidRPr="005C3143">
        <w:rPr>
          <w:rFonts w:ascii="Times New Roman" w:hAnsi="Times New Roman" w:cs="Times New Roman"/>
          <w:b/>
          <w:bCs/>
        </w:rPr>
        <w:t>SARDA ELETTRO IMPIANTI DI LUCCHETTE PIER GAVINO &amp; C. S.N.C., con sede in Gavoi,</w:t>
      </w:r>
      <w:r w:rsidR="00442ED1" w:rsidRPr="005C3143">
        <w:rPr>
          <w:rFonts w:ascii="Times New Roman" w:hAnsi="Times New Roman" w:cs="Times New Roman"/>
          <w:b/>
          <w:bCs/>
        </w:rPr>
        <w:t xml:space="preserve"> </w:t>
      </w:r>
      <w:r w:rsidR="00FD65BF" w:rsidRPr="005C3143">
        <w:rPr>
          <w:rFonts w:ascii="Times New Roman" w:hAnsi="Times New Roman" w:cs="Times New Roman"/>
          <w:b/>
          <w:bCs/>
        </w:rPr>
        <w:t xml:space="preserve">PI. </w:t>
      </w:r>
      <w:r w:rsidR="00FD65BF" w:rsidRPr="005C3143">
        <w:rPr>
          <w:rFonts w:ascii="Times New Roman" w:hAnsi="Times New Roman" w:cs="Times New Roman"/>
          <w:b/>
          <w:bCs/>
          <w:color w:val="313840"/>
        </w:rPr>
        <w:t>00772970919</w:t>
      </w:r>
      <w:r w:rsidR="00FD65BF" w:rsidRPr="00FF04DF">
        <w:rPr>
          <w:rFonts w:ascii="Times New Roman" w:hAnsi="Times New Roman" w:cs="Times New Roman"/>
          <w:b/>
          <w:bCs/>
          <w:color w:val="313840"/>
        </w:rPr>
        <w:t xml:space="preserve"> </w:t>
      </w:r>
      <w:r w:rsidR="00E4314F" w:rsidRPr="00FF04DF">
        <w:rPr>
          <w:rFonts w:ascii="Times New Roman" w:hAnsi="Times New Roman" w:cs="Times New Roman"/>
        </w:rPr>
        <w:t>i</w:t>
      </w:r>
      <w:r w:rsidR="00FD65BF" w:rsidRPr="00FF04DF">
        <w:rPr>
          <w:rFonts w:ascii="Times New Roman" w:hAnsi="Times New Roman" w:cs="Times New Roman"/>
        </w:rPr>
        <w:t xml:space="preserve"> lavori descritti in oggetto </w:t>
      </w:r>
      <w:r w:rsidRPr="00FF04DF">
        <w:rPr>
          <w:rFonts w:ascii="Times New Roman" w:hAnsi="Times New Roman" w:cs="Times New Roman"/>
        </w:rPr>
        <w:t xml:space="preserve">per un importo di </w:t>
      </w:r>
      <w:r w:rsidRPr="00FF04DF">
        <w:rPr>
          <w:rFonts w:ascii="Times New Roman" w:hAnsi="Times New Roman" w:cs="Times New Roman"/>
          <w:b/>
        </w:rPr>
        <w:t xml:space="preserve">€ </w:t>
      </w:r>
      <w:r w:rsidR="00442ED1" w:rsidRPr="00FF04DF">
        <w:rPr>
          <w:rFonts w:ascii="Times New Roman" w:hAnsi="Times New Roman" w:cs="Times New Roman"/>
          <w:b/>
        </w:rPr>
        <w:t>915,00</w:t>
      </w:r>
      <w:r w:rsidRPr="00FF04DF">
        <w:rPr>
          <w:rFonts w:ascii="Times New Roman" w:hAnsi="Times New Roman" w:cs="Times New Roman"/>
          <w:b/>
        </w:rPr>
        <w:t xml:space="preserve"> (I.V.A. compresa);</w:t>
      </w:r>
    </w:p>
    <w:p w14:paraId="6AAD302A" w14:textId="6C1B3E65" w:rsidR="006943AB" w:rsidRPr="00FF04DF" w:rsidRDefault="006943AB" w:rsidP="006943AB">
      <w:pPr>
        <w:ind w:firstLine="0"/>
        <w:rPr>
          <w:rFonts w:ascii="Times New Roman" w:eastAsia="NSimSun" w:hAnsi="Times New Roman" w:cs="Times New Roman"/>
        </w:rPr>
      </w:pPr>
      <w:r w:rsidRPr="00FF04DF">
        <w:rPr>
          <w:rFonts w:ascii="Times New Roman" w:eastAsia="NSimSun" w:hAnsi="Times New Roman" w:cs="Times New Roman"/>
          <w:b/>
          <w:bCs/>
        </w:rPr>
        <w:t>DI FAR FRONTE</w:t>
      </w:r>
      <w:r w:rsidRPr="00FF04DF">
        <w:rPr>
          <w:rFonts w:ascii="Times New Roman" w:eastAsia="NSimSun" w:hAnsi="Times New Roman" w:cs="Times New Roman"/>
        </w:rPr>
        <w:t xml:space="preserve"> alla relativa spesa con imputazione al </w:t>
      </w:r>
      <w:r w:rsidRPr="005C3143">
        <w:rPr>
          <w:rFonts w:ascii="Times New Roman" w:eastAsia="NSimSun" w:hAnsi="Times New Roman" w:cs="Times New Roman"/>
          <w:b/>
          <w:bCs/>
        </w:rPr>
        <w:t xml:space="preserve">capitolo </w:t>
      </w:r>
      <w:r w:rsidR="00A079F8" w:rsidRPr="005C3143">
        <w:rPr>
          <w:rFonts w:ascii="Times New Roman" w:eastAsia="NSimSun" w:hAnsi="Times New Roman" w:cs="Times New Roman"/>
          <w:b/>
          <w:bCs/>
        </w:rPr>
        <w:t>2557/1</w:t>
      </w:r>
      <w:r w:rsidR="00A079F8" w:rsidRPr="00FF04DF">
        <w:rPr>
          <w:rFonts w:ascii="Times New Roman" w:eastAsia="NSimSun" w:hAnsi="Times New Roman" w:cs="Times New Roman"/>
        </w:rPr>
        <w:t xml:space="preserve"> </w:t>
      </w:r>
      <w:r w:rsidRPr="00FF04DF">
        <w:rPr>
          <w:rFonts w:ascii="Times New Roman" w:eastAsia="NSimSun" w:hAnsi="Times New Roman" w:cs="Times New Roman"/>
        </w:rPr>
        <w:t>del Bilancio Esercizio 20</w:t>
      </w:r>
      <w:r w:rsidR="006B0E26" w:rsidRPr="00FF04DF">
        <w:rPr>
          <w:rFonts w:ascii="Times New Roman" w:eastAsia="NSimSun" w:hAnsi="Times New Roman" w:cs="Times New Roman"/>
        </w:rPr>
        <w:t>2</w:t>
      </w:r>
      <w:r w:rsidR="00B5625E" w:rsidRPr="00FF04DF">
        <w:rPr>
          <w:rFonts w:ascii="Times New Roman" w:eastAsia="NSimSun" w:hAnsi="Times New Roman" w:cs="Times New Roman"/>
        </w:rPr>
        <w:t>4</w:t>
      </w:r>
      <w:r w:rsidRPr="00FF04DF">
        <w:rPr>
          <w:rFonts w:ascii="Times New Roman" w:eastAsia="NSimSun" w:hAnsi="Times New Roman" w:cs="Times New Roman"/>
        </w:rPr>
        <w:t>;</w:t>
      </w:r>
    </w:p>
    <w:p w14:paraId="111DAF7A" w14:textId="77777777" w:rsidR="006943AB" w:rsidRPr="00FF04DF" w:rsidRDefault="006943AB" w:rsidP="006943AB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3AE1843B" w14:textId="0842386E" w:rsidR="006943AB" w:rsidRPr="00FF04DF" w:rsidRDefault="006943AB" w:rsidP="006943AB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ed, in particolare, del D.Lgs. </w:t>
      </w:r>
      <w:r w:rsidR="00BC482A" w:rsidRPr="00FF04DF">
        <w:rPr>
          <w:rFonts w:ascii="Times New Roman" w:eastAsia="NSimSun" w:hAnsi="Times New Roman" w:cs="Times New Roman"/>
          <w:kern w:val="2"/>
          <w:lang w:eastAsia="zh-CN" w:bidi="hi-IN"/>
        </w:rPr>
        <w:t>36/2023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ss.mm.ii., della legge e del regolamento sull’amministrazione del patrimonio dello Stato, nonché della documentazione di gara (Trattativa n.</w:t>
      </w:r>
      <w:r w:rsidR="00FF04DF"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r w:rsidR="00FF04DF" w:rsidRPr="00FF04DF">
        <w:rPr>
          <w:rFonts w:ascii="Times New Roman" w:hAnsi="Times New Roman" w:cs="Times New Roman"/>
        </w:rPr>
        <w:t>4573266</w:t>
      </w:r>
      <w:r w:rsidR="00DC2CF6" w:rsidRPr="00FF04DF">
        <w:rPr>
          <w:rFonts w:ascii="Times New Roman" w:eastAsia="NSimSun" w:hAnsi="Times New Roman" w:cs="Times New Roman"/>
          <w:kern w:val="2"/>
          <w:lang w:eastAsia="zh-CN" w:bidi="hi-IN"/>
        </w:rPr>
        <w:t>)  e l’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>offerta della ditta;</w:t>
      </w:r>
    </w:p>
    <w:p w14:paraId="7F601E0D" w14:textId="48E20D1A" w:rsidR="002E11AB" w:rsidRPr="00FF04DF" w:rsidRDefault="006943AB" w:rsidP="00307C06">
      <w:pPr>
        <w:spacing w:line="240" w:lineRule="auto"/>
        <w:ind w:firstLine="0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>- che il contratto d</w:t>
      </w:r>
      <w:r w:rsidR="00BC482A"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>i affidamento</w:t>
      </w:r>
      <w:r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sarà stipulato, ai sensi dell’articolo </w:t>
      </w:r>
      <w:r w:rsidR="00C85E7A"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>18</w:t>
      </w:r>
      <w:r w:rsidR="00C62FE7"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del D.Lgs. 36/2023, </w:t>
      </w:r>
      <w:r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="002E11AB" w:rsidRPr="00FF04DF">
        <w:rPr>
          <w:rFonts w:ascii="Times New Roman" w:hAnsi="Times New Roman" w:cs="Times New Roman"/>
        </w:rPr>
        <w:t xml:space="preserve"> </w:t>
      </w:r>
    </w:p>
    <w:p w14:paraId="256DE464" w14:textId="77777777" w:rsidR="006943AB" w:rsidRPr="00FF04DF" w:rsidRDefault="006943AB" w:rsidP="006943AB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FF04DF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FF04DF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FF04DF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FF04DF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0CE93724" w14:textId="231D8972" w:rsidR="00E032A6" w:rsidRPr="00FF04DF" w:rsidRDefault="006943AB" w:rsidP="00FD65BF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FF04DF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</w:p>
    <w:p w14:paraId="42BE8F41" w14:textId="3F2E9C93" w:rsidR="00307C06" w:rsidRPr="00FF04DF" w:rsidRDefault="00E032A6" w:rsidP="00FD65BF">
      <w:pPr>
        <w:spacing w:line="240" w:lineRule="auto"/>
        <w:ind w:firstLine="0"/>
        <w:rPr>
          <w:rFonts w:ascii="Times New Roman" w:hAnsi="Times New Roman" w:cs="Times New Roman"/>
        </w:rPr>
      </w:pPr>
      <w:r w:rsidRPr="00FF04DF">
        <w:rPr>
          <w:rFonts w:ascii="Times New Roman" w:hAnsi="Times New Roman" w:cs="Times New Roman"/>
        </w:rPr>
        <w:t>- è demandata agli organismi dei Carabinieri la vigilanza sull’esecuzione dell’intervento secondo contratto;</w:t>
      </w:r>
    </w:p>
    <w:p w14:paraId="238A7AA5" w14:textId="77777777" w:rsidR="006943AB" w:rsidRPr="00FF04DF" w:rsidRDefault="006943AB" w:rsidP="006943AB">
      <w:pPr>
        <w:ind w:firstLine="0"/>
        <w:rPr>
          <w:rFonts w:ascii="Times New Roman" w:hAnsi="Times New Roman" w:cs="Times New Roman"/>
        </w:rPr>
      </w:pPr>
      <w:r w:rsidRPr="00FF04DF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FF04DF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FF04DF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128FD11A" w14:textId="77777777" w:rsidR="00683A61" w:rsidRPr="00FF04DF" w:rsidRDefault="00683A61" w:rsidP="006943AB">
      <w:pPr>
        <w:suppressAutoHyphens/>
        <w:spacing w:line="240" w:lineRule="auto"/>
        <w:ind w:firstLine="0"/>
        <w:textAlignment w:val="baseline"/>
        <w:rPr>
          <w:rFonts w:ascii="Times New Roman" w:eastAsia="NSimSun" w:hAnsi="Times New Roman" w:cs="Times New Roman"/>
          <w:kern w:val="2"/>
          <w:lang w:eastAsia="zh-CN" w:bidi="hi-IN"/>
        </w:rPr>
      </w:pPr>
    </w:p>
    <w:p w14:paraId="32559F06" w14:textId="18BA5137" w:rsidR="00683A61" w:rsidRPr="00FF04DF" w:rsidRDefault="00683A61" w:rsidP="00683A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F04DF">
        <w:rPr>
          <w:rFonts w:ascii="Times New Roman" w:hAnsi="Times New Roman" w:cs="Times New Roman"/>
          <w:sz w:val="22"/>
          <w:szCs w:val="22"/>
        </w:rPr>
        <w:t xml:space="preserve">Nuoro, </w:t>
      </w:r>
      <w:r w:rsidR="00FD65BF" w:rsidRPr="00FF04DF">
        <w:rPr>
          <w:rFonts w:ascii="Times New Roman" w:hAnsi="Times New Roman" w:cs="Times New Roman"/>
          <w:sz w:val="22"/>
          <w:szCs w:val="22"/>
        </w:rPr>
        <w:t>29.08.2024</w:t>
      </w:r>
    </w:p>
    <w:p w14:paraId="19C27516" w14:textId="77777777" w:rsidR="006943AB" w:rsidRPr="00FF04DF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412808B" w14:textId="77777777" w:rsidR="006943AB" w:rsidRPr="00FF04DF" w:rsidRDefault="006943AB" w:rsidP="005B7B56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FF04DF">
        <w:rPr>
          <w:rFonts w:ascii="Times New Roman" w:hAnsi="Times New Roman" w:cs="Times New Roman"/>
          <w:color w:val="auto"/>
          <w:sz w:val="22"/>
          <w:szCs w:val="22"/>
        </w:rPr>
        <w:t>Il Dirigente</w:t>
      </w:r>
    </w:p>
    <w:p w14:paraId="64DA2D22" w14:textId="66AF1308" w:rsidR="0000506F" w:rsidRPr="00FF04DF" w:rsidRDefault="006943AB" w:rsidP="006943AB">
      <w:pPr>
        <w:pStyle w:val="Default"/>
        <w:ind w:left="424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F04DF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</w:t>
      </w:r>
      <w:r w:rsidR="004C156A" w:rsidRPr="00FF04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D2CBC"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 w:rsidR="004C156A" w:rsidRPr="00FF04D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0418F" w:rsidRPr="00FF04DF">
        <w:rPr>
          <w:rFonts w:ascii="Times New Roman" w:hAnsi="Times New Roman" w:cs="Times New Roman"/>
          <w:color w:val="auto"/>
          <w:sz w:val="22"/>
          <w:szCs w:val="22"/>
        </w:rPr>
        <w:t>Teresa Gattu</w:t>
      </w:r>
      <w:r w:rsidR="00373477" w:rsidRPr="00FF04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026CFC" w14:textId="77777777" w:rsidR="006943AB" w:rsidRDefault="006943AB" w:rsidP="006943AB">
      <w:pPr>
        <w:pStyle w:val="Default"/>
        <w:ind w:left="4248" w:firstLine="708"/>
        <w:jc w:val="both"/>
        <w:rPr>
          <w:sz w:val="22"/>
          <w:szCs w:val="22"/>
        </w:rPr>
      </w:pPr>
    </w:p>
    <w:p w14:paraId="751BCE25" w14:textId="77777777" w:rsidR="006943AB" w:rsidRDefault="006943AB" w:rsidP="006943AB">
      <w:pPr>
        <w:pStyle w:val="Default"/>
        <w:ind w:left="4248" w:firstLine="708"/>
        <w:jc w:val="both"/>
        <w:rPr>
          <w:sz w:val="22"/>
          <w:szCs w:val="22"/>
        </w:rPr>
      </w:pPr>
    </w:p>
    <w:p w14:paraId="46C05009" w14:textId="77777777" w:rsidR="00683A61" w:rsidRPr="00C71C54" w:rsidRDefault="00683A61">
      <w:pPr>
        <w:pStyle w:val="Default"/>
        <w:jc w:val="both"/>
        <w:rPr>
          <w:sz w:val="22"/>
          <w:szCs w:val="22"/>
        </w:rPr>
      </w:pPr>
    </w:p>
    <w:sectPr w:rsidR="00683A61" w:rsidRPr="00C71C54" w:rsidSect="0025431D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lson Script">
    <w:altName w:val="Times New Roman"/>
    <w:charset w:val="00"/>
    <w:family w:val="roman"/>
    <w:pitch w:val="variable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3760">
    <w:abstractNumId w:val="2"/>
  </w:num>
  <w:num w:numId="2" w16cid:durableId="624386629">
    <w:abstractNumId w:val="3"/>
  </w:num>
  <w:num w:numId="3" w16cid:durableId="1721704922">
    <w:abstractNumId w:val="1"/>
  </w:num>
  <w:num w:numId="4" w16cid:durableId="1360551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477"/>
    <w:rsid w:val="0000506F"/>
    <w:rsid w:val="00014E59"/>
    <w:rsid w:val="00027C15"/>
    <w:rsid w:val="00032D62"/>
    <w:rsid w:val="0003384D"/>
    <w:rsid w:val="000375A1"/>
    <w:rsid w:val="000467BE"/>
    <w:rsid w:val="00076A72"/>
    <w:rsid w:val="000952BF"/>
    <w:rsid w:val="000C2EE6"/>
    <w:rsid w:val="000D5EE5"/>
    <w:rsid w:val="001131E3"/>
    <w:rsid w:val="00115278"/>
    <w:rsid w:val="0013463E"/>
    <w:rsid w:val="0016302B"/>
    <w:rsid w:val="001D2CBC"/>
    <w:rsid w:val="001D50AF"/>
    <w:rsid w:val="001D7160"/>
    <w:rsid w:val="0020252D"/>
    <w:rsid w:val="00202F76"/>
    <w:rsid w:val="00222730"/>
    <w:rsid w:val="00222DC0"/>
    <w:rsid w:val="00230B97"/>
    <w:rsid w:val="00240655"/>
    <w:rsid w:val="0025431D"/>
    <w:rsid w:val="002648E5"/>
    <w:rsid w:val="00295A76"/>
    <w:rsid w:val="00297865"/>
    <w:rsid w:val="002A5C84"/>
    <w:rsid w:val="002C5731"/>
    <w:rsid w:val="002D2B02"/>
    <w:rsid w:val="002D65C8"/>
    <w:rsid w:val="002E11AB"/>
    <w:rsid w:val="002E30F9"/>
    <w:rsid w:val="003044D1"/>
    <w:rsid w:val="00307C06"/>
    <w:rsid w:val="00320E2A"/>
    <w:rsid w:val="0032716F"/>
    <w:rsid w:val="003715A2"/>
    <w:rsid w:val="003719AB"/>
    <w:rsid w:val="00373477"/>
    <w:rsid w:val="003D3458"/>
    <w:rsid w:val="003D5240"/>
    <w:rsid w:val="003D617E"/>
    <w:rsid w:val="00414280"/>
    <w:rsid w:val="00421813"/>
    <w:rsid w:val="00442ED1"/>
    <w:rsid w:val="00445874"/>
    <w:rsid w:val="0046558D"/>
    <w:rsid w:val="00474F2D"/>
    <w:rsid w:val="004759D8"/>
    <w:rsid w:val="004820F2"/>
    <w:rsid w:val="00485640"/>
    <w:rsid w:val="0049049D"/>
    <w:rsid w:val="00494B81"/>
    <w:rsid w:val="004C156A"/>
    <w:rsid w:val="004C5B90"/>
    <w:rsid w:val="004E3703"/>
    <w:rsid w:val="00501D65"/>
    <w:rsid w:val="00503048"/>
    <w:rsid w:val="0051010A"/>
    <w:rsid w:val="00517B75"/>
    <w:rsid w:val="005211E3"/>
    <w:rsid w:val="0054197E"/>
    <w:rsid w:val="005456FA"/>
    <w:rsid w:val="0059759B"/>
    <w:rsid w:val="005B7B56"/>
    <w:rsid w:val="005C17D3"/>
    <w:rsid w:val="005C3143"/>
    <w:rsid w:val="005D14A3"/>
    <w:rsid w:val="005E081D"/>
    <w:rsid w:val="006418A2"/>
    <w:rsid w:val="00663408"/>
    <w:rsid w:val="00672948"/>
    <w:rsid w:val="00683202"/>
    <w:rsid w:val="00683A61"/>
    <w:rsid w:val="006943AB"/>
    <w:rsid w:val="006A5392"/>
    <w:rsid w:val="006A5DE3"/>
    <w:rsid w:val="006B0E26"/>
    <w:rsid w:val="006E0EEE"/>
    <w:rsid w:val="0072638E"/>
    <w:rsid w:val="00790594"/>
    <w:rsid w:val="00794EFF"/>
    <w:rsid w:val="007A231A"/>
    <w:rsid w:val="008267B1"/>
    <w:rsid w:val="008775B2"/>
    <w:rsid w:val="00880CAB"/>
    <w:rsid w:val="00895999"/>
    <w:rsid w:val="00925C89"/>
    <w:rsid w:val="009472F8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079F8"/>
    <w:rsid w:val="00A27DEC"/>
    <w:rsid w:val="00A56642"/>
    <w:rsid w:val="00A72BC4"/>
    <w:rsid w:val="00AA2B45"/>
    <w:rsid w:val="00AC259D"/>
    <w:rsid w:val="00B02B33"/>
    <w:rsid w:val="00B1645B"/>
    <w:rsid w:val="00B26797"/>
    <w:rsid w:val="00B40642"/>
    <w:rsid w:val="00B42173"/>
    <w:rsid w:val="00B5625E"/>
    <w:rsid w:val="00B64DB5"/>
    <w:rsid w:val="00B94C70"/>
    <w:rsid w:val="00BB66D1"/>
    <w:rsid w:val="00BC482A"/>
    <w:rsid w:val="00BD5783"/>
    <w:rsid w:val="00BE4227"/>
    <w:rsid w:val="00C61C45"/>
    <w:rsid w:val="00C62FE7"/>
    <w:rsid w:val="00C71C54"/>
    <w:rsid w:val="00C85E7A"/>
    <w:rsid w:val="00CB483C"/>
    <w:rsid w:val="00CB5F4D"/>
    <w:rsid w:val="00CB6D2C"/>
    <w:rsid w:val="00CE3B57"/>
    <w:rsid w:val="00D04883"/>
    <w:rsid w:val="00D31A85"/>
    <w:rsid w:val="00D42714"/>
    <w:rsid w:val="00D77E25"/>
    <w:rsid w:val="00DC2CF6"/>
    <w:rsid w:val="00DF4730"/>
    <w:rsid w:val="00DF53CE"/>
    <w:rsid w:val="00E032A6"/>
    <w:rsid w:val="00E06B3A"/>
    <w:rsid w:val="00E16DA7"/>
    <w:rsid w:val="00E4314F"/>
    <w:rsid w:val="00E5575D"/>
    <w:rsid w:val="00E56707"/>
    <w:rsid w:val="00E74D7D"/>
    <w:rsid w:val="00EA7160"/>
    <w:rsid w:val="00EC6157"/>
    <w:rsid w:val="00EC7CEB"/>
    <w:rsid w:val="00EE6A8D"/>
    <w:rsid w:val="00EF5166"/>
    <w:rsid w:val="00EF5AA3"/>
    <w:rsid w:val="00F30DE0"/>
    <w:rsid w:val="00F442E1"/>
    <w:rsid w:val="00F7611D"/>
    <w:rsid w:val="00FA4803"/>
    <w:rsid w:val="00FA5F5D"/>
    <w:rsid w:val="00FD4674"/>
    <w:rsid w:val="00FD65BF"/>
    <w:rsid w:val="00FE1A8D"/>
    <w:rsid w:val="00FE5D7E"/>
    <w:rsid w:val="00FF04DF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7B5B1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paragraph" w:styleId="Intestazione">
    <w:name w:val="header"/>
    <w:basedOn w:val="Normale"/>
    <w:link w:val="IntestazioneCarattere"/>
    <w:rsid w:val="0003384D"/>
    <w:pPr>
      <w:tabs>
        <w:tab w:val="center" w:pos="4819"/>
        <w:tab w:val="right" w:pos="9638"/>
      </w:tabs>
      <w:spacing w:line="240" w:lineRule="auto"/>
      <w:ind w:firstLine="0"/>
      <w:jc w:val="left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03384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prefnu@pec.int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prefnu@pec.interno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92</cp:revision>
  <cp:lastPrinted>2024-08-30T05:51:00Z</cp:lastPrinted>
  <dcterms:created xsi:type="dcterms:W3CDTF">2021-04-16T07:02:00Z</dcterms:created>
  <dcterms:modified xsi:type="dcterms:W3CDTF">2024-08-30T05:52:00Z</dcterms:modified>
</cp:coreProperties>
</file>