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A2D05" w14:textId="69223EF0" w:rsidR="00375A9C" w:rsidRPr="00B309B7" w:rsidRDefault="00791765" w:rsidP="00932808">
      <w:pPr>
        <w:widowControl w:val="0"/>
        <w:spacing w:before="60" w:after="60"/>
        <w:jc w:val="right"/>
        <w:rPr>
          <w:rFonts w:asciiTheme="minorHAnsi" w:hAnsiTheme="minorHAnsi" w:cstheme="minorHAnsi"/>
          <w:b/>
          <w:szCs w:val="24"/>
          <w:lang w:eastAsia="it-IT"/>
        </w:rPr>
      </w:pPr>
      <w:r w:rsidRPr="00B309B7">
        <w:rPr>
          <w:rFonts w:asciiTheme="minorHAnsi" w:hAnsiTheme="minorHAnsi" w:cstheme="minorHAnsi"/>
          <w:b/>
          <w:szCs w:val="24"/>
          <w:lang w:eastAsia="it-IT"/>
        </w:rPr>
        <w:t xml:space="preserve">                                                                                                                                                ALLEGATO </w:t>
      </w:r>
      <w:r w:rsidR="00E67669" w:rsidRPr="00B309B7">
        <w:rPr>
          <w:rFonts w:asciiTheme="minorHAnsi" w:hAnsiTheme="minorHAnsi" w:cstheme="minorHAnsi"/>
          <w:b/>
          <w:szCs w:val="24"/>
          <w:lang w:eastAsia="it-IT"/>
        </w:rPr>
        <w:t>3</w:t>
      </w:r>
    </w:p>
    <w:p w14:paraId="135DF80E" w14:textId="77777777" w:rsidR="00375A9C" w:rsidRPr="00B309B7" w:rsidRDefault="00375A9C" w:rsidP="00376C23">
      <w:pPr>
        <w:widowControl w:val="0"/>
        <w:spacing w:before="60" w:after="60"/>
        <w:jc w:val="center"/>
        <w:rPr>
          <w:rFonts w:asciiTheme="minorHAnsi" w:hAnsiTheme="minorHAnsi" w:cstheme="minorHAnsi"/>
          <w:b/>
          <w:szCs w:val="24"/>
          <w:lang w:eastAsia="it-IT"/>
        </w:rPr>
      </w:pPr>
    </w:p>
    <w:p w14:paraId="1701DF65" w14:textId="77777777" w:rsidR="00375A9C" w:rsidRPr="00B309B7" w:rsidRDefault="00375A9C" w:rsidP="00376C23">
      <w:pPr>
        <w:widowControl w:val="0"/>
        <w:spacing w:before="60" w:after="60"/>
        <w:jc w:val="center"/>
        <w:rPr>
          <w:rFonts w:asciiTheme="minorHAnsi" w:hAnsiTheme="minorHAnsi" w:cstheme="minorHAnsi"/>
          <w:b/>
          <w:szCs w:val="24"/>
          <w:lang w:eastAsia="it-IT"/>
        </w:rPr>
      </w:pPr>
    </w:p>
    <w:p w14:paraId="3DE3E2E9" w14:textId="77777777" w:rsidR="00375A9C" w:rsidRPr="00B309B7" w:rsidRDefault="00375A9C" w:rsidP="00376C23">
      <w:pPr>
        <w:widowControl w:val="0"/>
        <w:spacing w:before="60" w:after="60"/>
        <w:rPr>
          <w:rFonts w:asciiTheme="minorHAnsi" w:hAnsiTheme="minorHAnsi" w:cstheme="minorHAnsi"/>
          <w:b/>
          <w:szCs w:val="24"/>
          <w:lang w:eastAsia="it-IT"/>
        </w:rPr>
      </w:pPr>
    </w:p>
    <w:p w14:paraId="6A84C77A" w14:textId="77777777" w:rsidR="00375A9C" w:rsidRPr="00B309B7" w:rsidRDefault="00375A9C" w:rsidP="00376C23">
      <w:pPr>
        <w:widowControl w:val="0"/>
        <w:spacing w:before="60" w:after="60"/>
        <w:rPr>
          <w:rFonts w:asciiTheme="minorHAnsi" w:hAnsiTheme="minorHAnsi" w:cstheme="minorHAnsi"/>
          <w:b/>
          <w:szCs w:val="24"/>
          <w:lang w:eastAsia="it-IT"/>
        </w:rPr>
      </w:pPr>
    </w:p>
    <w:p w14:paraId="0F038377" w14:textId="6634CBBF" w:rsidR="004B4EEE" w:rsidRPr="00B309B7" w:rsidRDefault="004B4EEE" w:rsidP="007D2369">
      <w:pPr>
        <w:widowControl w:val="0"/>
        <w:spacing w:before="60" w:after="60"/>
        <w:rPr>
          <w:rFonts w:asciiTheme="minorHAnsi" w:hAnsiTheme="minorHAnsi" w:cstheme="minorHAnsi"/>
          <w:b/>
          <w:szCs w:val="24"/>
          <w:lang w:eastAsia="it-IT"/>
        </w:rPr>
      </w:pPr>
      <w:r w:rsidRPr="00B309B7">
        <w:rPr>
          <w:rFonts w:asciiTheme="minorHAnsi" w:hAnsiTheme="minorHAnsi" w:cstheme="minorHAnsi"/>
          <w:b/>
          <w:szCs w:val="24"/>
          <w:lang w:eastAsia="it-IT"/>
        </w:rPr>
        <w:t>GARA EUROPEA A PROCEDURA APERTA AI SENSI DEGLI ARTICOLI 70 E 71 DEL DECRETO LEGISLATIVO 31 MARZO 2023 N. 36 PER LA CONCLUSIONE DI UN ACCORDO QUADRO PER L’AFFIDAMENTO DEL SERVIZIO DI ACCOGLIENZA E ASSISTENZA DI N. 451 CITTADINI STRANIERI RICHIEDENTI PROTEZIONE INTERNAZIONALE PRESSO I CENTRI DI CUI ALL’ART. 11 DEL D. LGS. 142/2015 COSTITUITI DA UNITA’ ABITATIVE CON CAPIENZA SINO A 50 POSTI ED UBICATI NEL TERRITORIO DELLA PROVINCIA DI POTENZA.</w:t>
      </w:r>
    </w:p>
    <w:p w14:paraId="3AAD7FDB" w14:textId="77777777" w:rsidR="007F000D" w:rsidRDefault="004B4EEE" w:rsidP="007F000D">
      <w:pPr>
        <w:pStyle w:val="ng-binding"/>
        <w:spacing w:before="0" w:beforeAutospacing="0" w:after="150" w:afterAutospacing="0"/>
        <w:jc w:val="both"/>
        <w:rPr>
          <w:rFonts w:asciiTheme="minorHAnsi" w:hAnsiTheme="minorHAnsi" w:cstheme="minorHAnsi"/>
          <w:b/>
        </w:rPr>
      </w:pPr>
      <w:r w:rsidRPr="00B309B7">
        <w:rPr>
          <w:rFonts w:asciiTheme="minorHAnsi" w:hAnsiTheme="minorHAnsi" w:cstheme="minorHAnsi"/>
          <w:b/>
        </w:rPr>
        <w:t>DURATA DELL’ACCORDO QUADRO: DALLA DATA DI SOTTOSCRIZIONE FINO AL 01/05/2025, RINNOVABILE PER ALTRI 12 MESI DAL 02/05/2025 AL 01/05/2026</w:t>
      </w:r>
      <w:r w:rsidR="0046591D" w:rsidRPr="00B309B7">
        <w:rPr>
          <w:rFonts w:asciiTheme="minorHAnsi" w:hAnsiTheme="minorHAnsi" w:cstheme="minorHAnsi"/>
          <w:b/>
        </w:rPr>
        <w:t xml:space="preserve"> </w:t>
      </w:r>
      <w:r w:rsidR="007F000D">
        <w:rPr>
          <w:rFonts w:asciiTheme="minorHAnsi" w:hAnsiTheme="minorHAnsi" w:cstheme="minorHAnsi"/>
          <w:b/>
        </w:rPr>
        <w:t xml:space="preserve">– </w:t>
      </w:r>
    </w:p>
    <w:p w14:paraId="1DE59AB1" w14:textId="13513AD2" w:rsidR="007F000D" w:rsidRPr="007F000D" w:rsidRDefault="007F000D" w:rsidP="007F000D">
      <w:pPr>
        <w:pStyle w:val="ng-binding"/>
        <w:spacing w:before="0" w:beforeAutospacing="0" w:after="150" w:afterAutospacing="0"/>
        <w:jc w:val="both"/>
        <w:rPr>
          <w:rFonts w:ascii="Arial" w:hAnsi="Arial" w:cs="Arial"/>
          <w:color w:val="313840"/>
          <w:sz w:val="21"/>
          <w:szCs w:val="21"/>
        </w:rPr>
      </w:pPr>
      <w:r>
        <w:rPr>
          <w:rFonts w:asciiTheme="minorHAnsi" w:hAnsiTheme="minorHAnsi" w:cstheme="minorHAnsi"/>
          <w:b/>
        </w:rPr>
        <w:t>CIG:</w:t>
      </w:r>
      <w:r w:rsidRPr="007F000D">
        <w:rPr>
          <w:rFonts w:asciiTheme="minorHAnsi" w:hAnsiTheme="minorHAnsi" w:cstheme="minorHAnsi"/>
          <w:b/>
        </w:rPr>
        <w:t xml:space="preserve"> </w:t>
      </w:r>
      <w:r w:rsidRPr="007F000D">
        <w:rPr>
          <w:rFonts w:ascii="Arial" w:hAnsi="Arial" w:cs="Arial"/>
          <w:b/>
          <w:color w:val="313840"/>
          <w:sz w:val="21"/>
          <w:szCs w:val="21"/>
        </w:rPr>
        <w:t>B284E81AEE</w:t>
      </w:r>
    </w:p>
    <w:p w14:paraId="75C19F0E" w14:textId="6E25E2CD" w:rsidR="0046591D" w:rsidRPr="00B309B7" w:rsidRDefault="0046591D" w:rsidP="007D2369">
      <w:pPr>
        <w:widowControl w:val="0"/>
        <w:spacing w:before="60" w:after="60"/>
        <w:rPr>
          <w:rFonts w:asciiTheme="minorHAnsi" w:hAnsiTheme="minorHAnsi" w:cstheme="minorHAnsi"/>
          <w:b/>
          <w:szCs w:val="24"/>
          <w:lang w:eastAsia="it-IT"/>
        </w:rPr>
      </w:pPr>
    </w:p>
    <w:p w14:paraId="107CEA7A" w14:textId="77777777" w:rsidR="00D24140" w:rsidRPr="00B309B7" w:rsidRDefault="00D24140" w:rsidP="00376C23">
      <w:pPr>
        <w:widowControl w:val="0"/>
        <w:spacing w:before="60" w:after="60"/>
        <w:rPr>
          <w:rFonts w:asciiTheme="minorHAnsi" w:hAnsiTheme="minorHAnsi" w:cstheme="minorHAnsi"/>
          <w:b/>
          <w:szCs w:val="24"/>
          <w:lang w:eastAsia="it-IT"/>
        </w:rPr>
      </w:pPr>
    </w:p>
    <w:p w14:paraId="233C12B4" w14:textId="77777777" w:rsidR="00D24140" w:rsidRPr="00B309B7" w:rsidRDefault="00D24140" w:rsidP="00376C23">
      <w:pPr>
        <w:widowControl w:val="0"/>
        <w:spacing w:before="60" w:after="60"/>
        <w:rPr>
          <w:rFonts w:asciiTheme="minorHAnsi" w:hAnsiTheme="minorHAnsi" w:cstheme="minorHAnsi"/>
          <w:b/>
          <w:szCs w:val="24"/>
          <w:lang w:eastAsia="it-IT"/>
        </w:rPr>
      </w:pPr>
    </w:p>
    <w:p w14:paraId="52A648B3" w14:textId="77777777" w:rsidR="00D24140" w:rsidRPr="00B309B7" w:rsidRDefault="00D24140" w:rsidP="00376C23">
      <w:pPr>
        <w:widowControl w:val="0"/>
        <w:spacing w:before="60" w:after="60"/>
        <w:rPr>
          <w:rFonts w:asciiTheme="minorHAnsi" w:hAnsiTheme="minorHAnsi" w:cstheme="minorHAnsi"/>
          <w:b/>
          <w:szCs w:val="24"/>
          <w:lang w:eastAsia="it-IT"/>
        </w:rPr>
      </w:pPr>
    </w:p>
    <w:p w14:paraId="503FD58A" w14:textId="77777777" w:rsidR="00D24140" w:rsidRPr="00B309B7" w:rsidRDefault="00D24140" w:rsidP="00376C23">
      <w:pPr>
        <w:widowControl w:val="0"/>
        <w:spacing w:before="60" w:after="60"/>
        <w:rPr>
          <w:rFonts w:asciiTheme="minorHAnsi" w:hAnsiTheme="minorHAnsi" w:cstheme="minorHAnsi"/>
          <w:b/>
          <w:szCs w:val="24"/>
          <w:lang w:eastAsia="it-IT"/>
        </w:rPr>
      </w:pPr>
    </w:p>
    <w:p w14:paraId="3BEFF928" w14:textId="77777777" w:rsidR="00D24140" w:rsidRPr="00B309B7" w:rsidRDefault="00D24140" w:rsidP="00376C23">
      <w:pPr>
        <w:widowControl w:val="0"/>
        <w:spacing w:before="60" w:after="60"/>
        <w:rPr>
          <w:rFonts w:asciiTheme="minorHAnsi" w:hAnsiTheme="minorHAnsi" w:cstheme="minorHAnsi"/>
          <w:b/>
          <w:szCs w:val="24"/>
          <w:lang w:eastAsia="it-IT"/>
        </w:rPr>
      </w:pPr>
    </w:p>
    <w:p w14:paraId="00364E33" w14:textId="77777777" w:rsidR="00D24140" w:rsidRPr="00B309B7" w:rsidRDefault="00D24140" w:rsidP="00376C23">
      <w:pPr>
        <w:widowControl w:val="0"/>
        <w:spacing w:before="60" w:after="60"/>
        <w:rPr>
          <w:rFonts w:asciiTheme="minorHAnsi" w:hAnsiTheme="minorHAnsi" w:cstheme="minorHAnsi"/>
          <w:b/>
          <w:szCs w:val="24"/>
          <w:lang w:eastAsia="it-IT"/>
        </w:rPr>
      </w:pPr>
    </w:p>
    <w:p w14:paraId="3E62A5C3" w14:textId="77777777" w:rsidR="00D24140" w:rsidRPr="00B309B7" w:rsidRDefault="00D24140" w:rsidP="00376C23">
      <w:pPr>
        <w:widowControl w:val="0"/>
        <w:spacing w:before="60" w:after="60"/>
        <w:rPr>
          <w:rFonts w:asciiTheme="minorHAnsi" w:hAnsiTheme="minorHAnsi" w:cstheme="minorHAnsi"/>
          <w:b/>
          <w:szCs w:val="24"/>
          <w:lang w:eastAsia="it-IT"/>
        </w:rPr>
      </w:pPr>
    </w:p>
    <w:p w14:paraId="697DFC43" w14:textId="77777777" w:rsidR="00D24140" w:rsidRPr="00B309B7" w:rsidRDefault="00D24140" w:rsidP="00376C23">
      <w:pPr>
        <w:widowControl w:val="0"/>
        <w:spacing w:before="60" w:after="60"/>
        <w:rPr>
          <w:rFonts w:asciiTheme="minorHAnsi" w:hAnsiTheme="minorHAnsi" w:cstheme="minorHAnsi"/>
          <w:b/>
          <w:szCs w:val="24"/>
          <w:lang w:eastAsia="it-IT"/>
        </w:rPr>
      </w:pPr>
    </w:p>
    <w:p w14:paraId="21437713" w14:textId="77777777" w:rsidR="00D24140" w:rsidRPr="00B309B7" w:rsidRDefault="00D24140" w:rsidP="00376C23">
      <w:pPr>
        <w:widowControl w:val="0"/>
        <w:spacing w:before="60" w:after="60"/>
        <w:rPr>
          <w:rFonts w:asciiTheme="minorHAnsi" w:hAnsiTheme="minorHAnsi" w:cstheme="minorHAnsi"/>
          <w:b/>
          <w:szCs w:val="24"/>
          <w:lang w:eastAsia="it-IT"/>
        </w:rPr>
      </w:pPr>
    </w:p>
    <w:p w14:paraId="343BDA7C" w14:textId="77777777" w:rsidR="00791765" w:rsidRPr="00B309B7" w:rsidRDefault="00791765" w:rsidP="00376C23">
      <w:pPr>
        <w:spacing w:before="60" w:after="60"/>
        <w:jc w:val="left"/>
        <w:rPr>
          <w:rFonts w:asciiTheme="minorHAnsi" w:hAnsiTheme="minorHAnsi" w:cstheme="minorHAnsi"/>
          <w:b/>
          <w:w w:val="66"/>
          <w:szCs w:val="24"/>
          <w:lang w:eastAsia="it-IT"/>
        </w:rPr>
      </w:pPr>
    </w:p>
    <w:p w14:paraId="7739A4EE" w14:textId="77777777" w:rsidR="00791765" w:rsidRPr="00B309B7" w:rsidRDefault="00791765" w:rsidP="00376C23">
      <w:pPr>
        <w:spacing w:before="60" w:after="60"/>
        <w:jc w:val="left"/>
        <w:rPr>
          <w:rFonts w:asciiTheme="minorHAnsi" w:hAnsiTheme="minorHAnsi" w:cstheme="minorHAnsi"/>
          <w:b/>
          <w:w w:val="66"/>
          <w:szCs w:val="24"/>
          <w:lang w:eastAsia="it-IT"/>
        </w:rPr>
      </w:pPr>
    </w:p>
    <w:p w14:paraId="79792F26" w14:textId="77777777" w:rsidR="00791765" w:rsidRPr="00B309B7" w:rsidRDefault="00791765" w:rsidP="00376C23">
      <w:pPr>
        <w:spacing w:before="60" w:after="60"/>
        <w:jc w:val="left"/>
        <w:rPr>
          <w:rFonts w:asciiTheme="minorHAnsi" w:hAnsiTheme="minorHAnsi" w:cstheme="minorHAnsi"/>
          <w:b/>
          <w:w w:val="66"/>
          <w:szCs w:val="24"/>
          <w:lang w:eastAsia="it-IT"/>
        </w:rPr>
      </w:pPr>
    </w:p>
    <w:p w14:paraId="3912CC33" w14:textId="77777777" w:rsidR="00791765" w:rsidRPr="00B309B7" w:rsidRDefault="00791765" w:rsidP="00376C23">
      <w:pPr>
        <w:spacing w:before="60" w:after="60"/>
        <w:jc w:val="left"/>
        <w:rPr>
          <w:rFonts w:asciiTheme="minorHAnsi" w:hAnsiTheme="minorHAnsi" w:cstheme="minorHAnsi"/>
          <w:b/>
          <w:w w:val="66"/>
          <w:szCs w:val="24"/>
          <w:lang w:eastAsia="it-IT"/>
        </w:rPr>
      </w:pPr>
    </w:p>
    <w:p w14:paraId="60F2372C" w14:textId="77777777" w:rsidR="00182699" w:rsidRPr="00B309B7" w:rsidRDefault="00182699" w:rsidP="00376C23">
      <w:pPr>
        <w:spacing w:before="60" w:after="60"/>
        <w:jc w:val="left"/>
        <w:rPr>
          <w:rFonts w:asciiTheme="minorHAnsi" w:hAnsiTheme="minorHAnsi" w:cstheme="minorHAnsi"/>
          <w:b/>
          <w:w w:val="66"/>
          <w:szCs w:val="24"/>
          <w:lang w:eastAsia="it-IT"/>
        </w:rPr>
      </w:pPr>
      <w:r w:rsidRPr="00B309B7">
        <w:rPr>
          <w:rFonts w:asciiTheme="minorHAnsi" w:hAnsiTheme="minorHAnsi" w:cstheme="minorHAnsi"/>
          <w:b/>
          <w:w w:val="66"/>
          <w:szCs w:val="24"/>
          <w:lang w:eastAsia="it-IT"/>
        </w:rPr>
        <w:br w:type="page"/>
      </w:r>
    </w:p>
    <w:p w14:paraId="4E35C8B8" w14:textId="66716BD4" w:rsidR="00E50F18" w:rsidRPr="00E50F18" w:rsidRDefault="001079B1">
      <w:pPr>
        <w:pStyle w:val="Sommario1"/>
        <w:rPr>
          <w:rFonts w:asciiTheme="minorHAnsi" w:eastAsiaTheme="minorEastAsia" w:hAnsiTheme="minorHAnsi" w:cstheme="minorHAnsi"/>
          <w:b w:val="0"/>
          <w:bCs w:val="0"/>
          <w:noProof/>
          <w:szCs w:val="22"/>
          <w:lang w:eastAsia="it-IT"/>
        </w:rPr>
      </w:pPr>
      <w:r w:rsidRPr="00B309B7">
        <w:rPr>
          <w:rFonts w:asciiTheme="minorHAnsi" w:hAnsiTheme="minorHAnsi" w:cstheme="minorHAnsi"/>
          <w:sz w:val="24"/>
          <w:szCs w:val="24"/>
        </w:rPr>
        <w:lastRenderedPageBreak/>
        <w:fldChar w:fldCharType="begin"/>
      </w:r>
      <w:r w:rsidRPr="00B309B7">
        <w:rPr>
          <w:rFonts w:asciiTheme="minorHAnsi" w:hAnsiTheme="minorHAnsi" w:cstheme="minorHAnsi"/>
          <w:sz w:val="24"/>
          <w:szCs w:val="24"/>
        </w:rPr>
        <w:instrText xml:space="preserve"> TOC \o "3-3" \h \z \t "Titolo 1;1;Titolo 2;2;Titolo paragrafo bando tipo;1" </w:instrText>
      </w:r>
      <w:r w:rsidRPr="00B309B7">
        <w:rPr>
          <w:rFonts w:asciiTheme="minorHAnsi" w:hAnsiTheme="minorHAnsi" w:cstheme="minorHAnsi"/>
          <w:sz w:val="24"/>
          <w:szCs w:val="24"/>
        </w:rPr>
        <w:fldChar w:fldCharType="separate"/>
      </w:r>
      <w:hyperlink w:anchor="_Toc172200958" w:history="1">
        <w:r w:rsidR="00E50F18" w:rsidRPr="00E50F18">
          <w:rPr>
            <w:rStyle w:val="Collegamentoipertestuale"/>
            <w:rFonts w:asciiTheme="minorHAnsi" w:hAnsiTheme="minorHAnsi" w:cstheme="minorHAnsi"/>
            <w:noProof/>
            <w:szCs w:val="22"/>
          </w:rPr>
          <w:t>DISCIPLINARE DI GARA</w:t>
        </w:r>
        <w:r w:rsidR="00E50F18" w:rsidRPr="00E50F18">
          <w:rPr>
            <w:rFonts w:asciiTheme="minorHAnsi" w:hAnsiTheme="minorHAnsi" w:cstheme="minorHAnsi"/>
            <w:noProof/>
            <w:webHidden/>
            <w:szCs w:val="22"/>
          </w:rPr>
          <w:tab/>
        </w:r>
        <w:r w:rsidR="00E50F18" w:rsidRPr="00E50F18">
          <w:rPr>
            <w:rFonts w:asciiTheme="minorHAnsi" w:hAnsiTheme="minorHAnsi" w:cstheme="minorHAnsi"/>
            <w:noProof/>
            <w:webHidden/>
            <w:szCs w:val="22"/>
          </w:rPr>
          <w:fldChar w:fldCharType="begin"/>
        </w:r>
        <w:r w:rsidR="00E50F18" w:rsidRPr="00E50F18">
          <w:rPr>
            <w:rFonts w:asciiTheme="minorHAnsi" w:hAnsiTheme="minorHAnsi" w:cstheme="minorHAnsi"/>
            <w:noProof/>
            <w:webHidden/>
            <w:szCs w:val="22"/>
          </w:rPr>
          <w:instrText xml:space="preserve"> PAGEREF _Toc172200958 \h </w:instrText>
        </w:r>
        <w:r w:rsidR="00E50F18" w:rsidRPr="00E50F18">
          <w:rPr>
            <w:rFonts w:asciiTheme="minorHAnsi" w:hAnsiTheme="minorHAnsi" w:cstheme="minorHAnsi"/>
            <w:noProof/>
            <w:webHidden/>
            <w:szCs w:val="22"/>
          </w:rPr>
        </w:r>
        <w:r w:rsidR="00E50F18" w:rsidRPr="00E50F18">
          <w:rPr>
            <w:rFonts w:asciiTheme="minorHAnsi" w:hAnsiTheme="minorHAnsi" w:cstheme="minorHAnsi"/>
            <w:noProof/>
            <w:webHidden/>
            <w:szCs w:val="22"/>
          </w:rPr>
          <w:fldChar w:fldCharType="separate"/>
        </w:r>
        <w:r w:rsidR="00E50F18" w:rsidRPr="00E50F18">
          <w:rPr>
            <w:rFonts w:asciiTheme="minorHAnsi" w:hAnsiTheme="minorHAnsi" w:cstheme="minorHAnsi"/>
            <w:noProof/>
            <w:webHidden/>
            <w:szCs w:val="22"/>
          </w:rPr>
          <w:t>4</w:t>
        </w:r>
        <w:r w:rsidR="00E50F18" w:rsidRPr="00E50F18">
          <w:rPr>
            <w:rFonts w:asciiTheme="minorHAnsi" w:hAnsiTheme="minorHAnsi" w:cstheme="minorHAnsi"/>
            <w:noProof/>
            <w:webHidden/>
            <w:szCs w:val="22"/>
          </w:rPr>
          <w:fldChar w:fldCharType="end"/>
        </w:r>
      </w:hyperlink>
    </w:p>
    <w:p w14:paraId="00620F71" w14:textId="63E408A6"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59" w:history="1">
        <w:r w:rsidR="00E50F18" w:rsidRPr="00E50F18">
          <w:rPr>
            <w:rStyle w:val="Collegamentoipertestuale"/>
            <w:rFonts w:asciiTheme="minorHAnsi" w:hAnsiTheme="minorHAnsi" w:cstheme="minorHAnsi"/>
            <w:sz w:val="22"/>
            <w:szCs w:val="22"/>
          </w:rPr>
          <w:t>PREMESSE</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_Toc172200959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4</w:t>
        </w:r>
        <w:r w:rsidR="00E50F18" w:rsidRPr="00E50F18">
          <w:rPr>
            <w:rFonts w:asciiTheme="minorHAnsi" w:hAnsiTheme="minorHAnsi" w:cstheme="minorHAnsi"/>
            <w:webHidden/>
            <w:sz w:val="22"/>
            <w:szCs w:val="22"/>
          </w:rPr>
          <w:fldChar w:fldCharType="end"/>
        </w:r>
      </w:hyperlink>
    </w:p>
    <w:p w14:paraId="4CF7184C" w14:textId="698DF09D"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60" w:history="1">
        <w:r w:rsidR="00E50F18" w:rsidRPr="00E50F18">
          <w:rPr>
            <w:rStyle w:val="Collegamentoipertestuale"/>
            <w:rFonts w:asciiTheme="minorHAnsi" w:hAnsiTheme="minorHAnsi" w:cstheme="minorHAnsi"/>
            <w:sz w:val="22"/>
            <w:szCs w:val="22"/>
          </w:rPr>
          <w:t>1. PIATTAFORMA TELEMATICA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_Toc172200960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5</w:t>
        </w:r>
        <w:r w:rsidR="00E50F18" w:rsidRPr="00E50F18">
          <w:rPr>
            <w:rFonts w:asciiTheme="minorHAnsi" w:hAnsiTheme="minorHAnsi" w:cstheme="minorHAnsi"/>
            <w:webHidden/>
            <w:sz w:val="22"/>
            <w:szCs w:val="22"/>
          </w:rPr>
          <w:fldChar w:fldCharType="end"/>
        </w:r>
      </w:hyperlink>
    </w:p>
    <w:p w14:paraId="3E6C08EE" w14:textId="096A4467" w:rsidR="00E50F18" w:rsidRPr="00E50F18" w:rsidRDefault="007F000D" w:rsidP="00E50F18">
      <w:pPr>
        <w:pStyle w:val="Sommario3"/>
        <w:rPr>
          <w:rFonts w:eastAsiaTheme="minorEastAsia"/>
          <w:noProof/>
          <w:lang w:eastAsia="it-IT"/>
        </w:rPr>
      </w:pPr>
      <w:hyperlink w:anchor="_Toc172200961" w:history="1">
        <w:r w:rsidR="00E50F18" w:rsidRPr="00E50F18">
          <w:rPr>
            <w:rStyle w:val="Collegamentoipertestuale"/>
            <w:rFonts w:asciiTheme="minorHAnsi" w:hAnsiTheme="minorHAnsi" w:cstheme="minorHAnsi"/>
            <w:noProof/>
            <w:sz w:val="22"/>
            <w:szCs w:val="22"/>
          </w:rPr>
          <w:t>1.1.</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LA PIATTAFORMA TELEMATICA DI NEGOZIAZIONE</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_Toc172200961 \h </w:instrText>
        </w:r>
        <w:r w:rsidR="00E50F18" w:rsidRPr="00E50F18">
          <w:rPr>
            <w:noProof/>
            <w:webHidden/>
          </w:rPr>
        </w:r>
        <w:r w:rsidR="00E50F18" w:rsidRPr="00E50F18">
          <w:rPr>
            <w:noProof/>
            <w:webHidden/>
          </w:rPr>
          <w:fldChar w:fldCharType="separate"/>
        </w:r>
        <w:r w:rsidR="00E50F18" w:rsidRPr="00E50F18">
          <w:rPr>
            <w:noProof/>
            <w:webHidden/>
          </w:rPr>
          <w:t>5</w:t>
        </w:r>
        <w:r w:rsidR="00E50F18" w:rsidRPr="00E50F18">
          <w:rPr>
            <w:noProof/>
            <w:webHidden/>
          </w:rPr>
          <w:fldChar w:fldCharType="end"/>
        </w:r>
      </w:hyperlink>
    </w:p>
    <w:p w14:paraId="519F7B36" w14:textId="52471343" w:rsidR="00E50F18" w:rsidRPr="00E50F18" w:rsidRDefault="007F000D" w:rsidP="00E50F18">
      <w:pPr>
        <w:pStyle w:val="Sommario3"/>
        <w:rPr>
          <w:rFonts w:eastAsiaTheme="minorEastAsia"/>
          <w:noProof/>
          <w:lang w:eastAsia="it-IT"/>
        </w:rPr>
      </w:pPr>
      <w:hyperlink w:anchor="_Toc172200962" w:history="1">
        <w:r w:rsidR="00E50F18" w:rsidRPr="00E50F18">
          <w:rPr>
            <w:rStyle w:val="Collegamentoipertestuale"/>
            <w:rFonts w:asciiTheme="minorHAnsi" w:hAnsiTheme="minorHAnsi" w:cstheme="minorHAnsi"/>
            <w:noProof/>
            <w:sz w:val="22"/>
            <w:szCs w:val="22"/>
          </w:rPr>
          <w:t>1.2.</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DOTAZIONI TECNICHE</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_Toc172200962 \h </w:instrText>
        </w:r>
        <w:r w:rsidR="00E50F18" w:rsidRPr="00E50F18">
          <w:rPr>
            <w:noProof/>
            <w:webHidden/>
          </w:rPr>
        </w:r>
        <w:r w:rsidR="00E50F18" w:rsidRPr="00E50F18">
          <w:rPr>
            <w:noProof/>
            <w:webHidden/>
          </w:rPr>
          <w:fldChar w:fldCharType="separate"/>
        </w:r>
        <w:r w:rsidR="00E50F18" w:rsidRPr="00E50F18">
          <w:rPr>
            <w:noProof/>
            <w:webHidden/>
          </w:rPr>
          <w:t>6</w:t>
        </w:r>
        <w:r w:rsidR="00E50F18" w:rsidRPr="00E50F18">
          <w:rPr>
            <w:noProof/>
            <w:webHidden/>
          </w:rPr>
          <w:fldChar w:fldCharType="end"/>
        </w:r>
      </w:hyperlink>
    </w:p>
    <w:p w14:paraId="6E469DE8" w14:textId="6CD013F3" w:rsidR="00E50F18" w:rsidRPr="00E50F18" w:rsidRDefault="007F000D" w:rsidP="00E50F18">
      <w:pPr>
        <w:pStyle w:val="Sommario3"/>
        <w:rPr>
          <w:rFonts w:eastAsiaTheme="minorEastAsia"/>
          <w:noProof/>
          <w:lang w:eastAsia="it-IT"/>
        </w:rPr>
      </w:pPr>
      <w:hyperlink w:anchor="_Toc172200963" w:history="1">
        <w:r w:rsidR="00E50F18" w:rsidRPr="00E50F18">
          <w:rPr>
            <w:rStyle w:val="Collegamentoipertestuale"/>
            <w:rFonts w:asciiTheme="minorHAnsi" w:hAnsiTheme="minorHAnsi" w:cstheme="minorHAnsi"/>
            <w:noProof/>
            <w:sz w:val="22"/>
            <w:szCs w:val="22"/>
          </w:rPr>
          <w:t>1.3.</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IDENTIFICAZIONE</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_Toc172200963 \h </w:instrText>
        </w:r>
        <w:r w:rsidR="00E50F18" w:rsidRPr="00E50F18">
          <w:rPr>
            <w:noProof/>
            <w:webHidden/>
          </w:rPr>
        </w:r>
        <w:r w:rsidR="00E50F18" w:rsidRPr="00E50F18">
          <w:rPr>
            <w:noProof/>
            <w:webHidden/>
          </w:rPr>
          <w:fldChar w:fldCharType="separate"/>
        </w:r>
        <w:r w:rsidR="00E50F18" w:rsidRPr="00E50F18">
          <w:rPr>
            <w:noProof/>
            <w:webHidden/>
          </w:rPr>
          <w:t>7</w:t>
        </w:r>
        <w:r w:rsidR="00E50F18" w:rsidRPr="00E50F18">
          <w:rPr>
            <w:noProof/>
            <w:webHidden/>
          </w:rPr>
          <w:fldChar w:fldCharType="end"/>
        </w:r>
      </w:hyperlink>
    </w:p>
    <w:p w14:paraId="2624BE93" w14:textId="3BF1A055"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64" w:history="1">
        <w:r w:rsidR="00E50F18" w:rsidRPr="00E50F18">
          <w:rPr>
            <w:rStyle w:val="Collegamentoipertestuale"/>
            <w:rFonts w:asciiTheme="minorHAnsi" w:hAnsiTheme="minorHAnsi" w:cstheme="minorHAnsi"/>
            <w:sz w:val="22"/>
            <w:szCs w:val="22"/>
          </w:rPr>
          <w:t>2.</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DOCUMENTAZIONE DI GARA, CHIARIMENTI E COMUNICAZIONI.</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_Toc172200964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7</w:t>
        </w:r>
        <w:r w:rsidR="00E50F18" w:rsidRPr="00E50F18">
          <w:rPr>
            <w:rFonts w:asciiTheme="minorHAnsi" w:hAnsiTheme="minorHAnsi" w:cstheme="minorHAnsi"/>
            <w:webHidden/>
            <w:sz w:val="22"/>
            <w:szCs w:val="22"/>
          </w:rPr>
          <w:fldChar w:fldCharType="end"/>
        </w:r>
      </w:hyperlink>
    </w:p>
    <w:p w14:paraId="6AAFD974" w14:textId="5661C3BA" w:rsidR="00E50F18" w:rsidRPr="00E50F18" w:rsidRDefault="007F000D" w:rsidP="00E50F18">
      <w:pPr>
        <w:pStyle w:val="Sommario3"/>
        <w:rPr>
          <w:rFonts w:eastAsiaTheme="minorEastAsia"/>
          <w:noProof/>
          <w:lang w:eastAsia="it-IT"/>
        </w:rPr>
      </w:pPr>
      <w:hyperlink w:anchor="_Toc172200965" w:history="1">
        <w:r w:rsidR="00E50F18" w:rsidRPr="00E50F18">
          <w:rPr>
            <w:rStyle w:val="Collegamentoipertestuale"/>
            <w:rFonts w:asciiTheme="minorHAnsi" w:hAnsiTheme="minorHAnsi" w:cstheme="minorHAnsi"/>
            <w:noProof/>
            <w:sz w:val="22"/>
            <w:szCs w:val="22"/>
          </w:rPr>
          <w:t>2.1.</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Documenti di gara</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_Toc172200965 \h </w:instrText>
        </w:r>
        <w:r w:rsidR="00E50F18" w:rsidRPr="00E50F18">
          <w:rPr>
            <w:noProof/>
            <w:webHidden/>
          </w:rPr>
        </w:r>
        <w:r w:rsidR="00E50F18" w:rsidRPr="00E50F18">
          <w:rPr>
            <w:noProof/>
            <w:webHidden/>
          </w:rPr>
          <w:fldChar w:fldCharType="separate"/>
        </w:r>
        <w:r w:rsidR="00E50F18" w:rsidRPr="00E50F18">
          <w:rPr>
            <w:noProof/>
            <w:webHidden/>
          </w:rPr>
          <w:t>7</w:t>
        </w:r>
        <w:r w:rsidR="00E50F18" w:rsidRPr="00E50F18">
          <w:rPr>
            <w:noProof/>
            <w:webHidden/>
          </w:rPr>
          <w:fldChar w:fldCharType="end"/>
        </w:r>
      </w:hyperlink>
    </w:p>
    <w:p w14:paraId="77361EFD" w14:textId="2D9DADB1" w:rsidR="00E50F18" w:rsidRPr="00E50F18" w:rsidRDefault="007F000D" w:rsidP="00E50F18">
      <w:pPr>
        <w:pStyle w:val="Sommario3"/>
        <w:rPr>
          <w:rFonts w:eastAsiaTheme="minorEastAsia"/>
          <w:noProof/>
          <w:lang w:eastAsia="it-IT"/>
        </w:rPr>
      </w:pPr>
      <w:hyperlink w:anchor="_Toc172200966" w:history="1">
        <w:r w:rsidR="00E50F18" w:rsidRPr="00E50F18">
          <w:rPr>
            <w:rStyle w:val="Collegamentoipertestuale"/>
            <w:rFonts w:asciiTheme="minorHAnsi" w:hAnsiTheme="minorHAnsi" w:cstheme="minorHAnsi"/>
            <w:noProof/>
            <w:sz w:val="22"/>
            <w:szCs w:val="22"/>
          </w:rPr>
          <w:t>2.2.</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Chiarimenti</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_Toc172200966 \h </w:instrText>
        </w:r>
        <w:r w:rsidR="00E50F18" w:rsidRPr="00E50F18">
          <w:rPr>
            <w:noProof/>
            <w:webHidden/>
          </w:rPr>
        </w:r>
        <w:r w:rsidR="00E50F18" w:rsidRPr="00E50F18">
          <w:rPr>
            <w:noProof/>
            <w:webHidden/>
          </w:rPr>
          <w:fldChar w:fldCharType="separate"/>
        </w:r>
        <w:r w:rsidR="00E50F18" w:rsidRPr="00E50F18">
          <w:rPr>
            <w:noProof/>
            <w:webHidden/>
          </w:rPr>
          <w:t>8</w:t>
        </w:r>
        <w:r w:rsidR="00E50F18" w:rsidRPr="00E50F18">
          <w:rPr>
            <w:noProof/>
            <w:webHidden/>
          </w:rPr>
          <w:fldChar w:fldCharType="end"/>
        </w:r>
      </w:hyperlink>
    </w:p>
    <w:p w14:paraId="724FC6AB" w14:textId="16754B37" w:rsidR="00E50F18" w:rsidRPr="00E50F18" w:rsidRDefault="007F000D" w:rsidP="00E50F18">
      <w:pPr>
        <w:pStyle w:val="Sommario3"/>
        <w:rPr>
          <w:rFonts w:eastAsiaTheme="minorEastAsia"/>
          <w:noProof/>
          <w:lang w:eastAsia="it-IT"/>
        </w:rPr>
      </w:pPr>
      <w:hyperlink w:anchor="_Toc172200967" w:history="1">
        <w:r w:rsidR="00E50F18" w:rsidRPr="00E50F18">
          <w:rPr>
            <w:rStyle w:val="Collegamentoipertestuale"/>
            <w:rFonts w:asciiTheme="minorHAnsi" w:hAnsiTheme="minorHAnsi" w:cstheme="minorHAnsi"/>
            <w:noProof/>
            <w:sz w:val="22"/>
            <w:szCs w:val="22"/>
          </w:rPr>
          <w:t>2.3.</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Comunicazioni</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_Toc172200967 \h </w:instrText>
        </w:r>
        <w:r w:rsidR="00E50F18" w:rsidRPr="00E50F18">
          <w:rPr>
            <w:noProof/>
            <w:webHidden/>
          </w:rPr>
        </w:r>
        <w:r w:rsidR="00E50F18" w:rsidRPr="00E50F18">
          <w:rPr>
            <w:noProof/>
            <w:webHidden/>
          </w:rPr>
          <w:fldChar w:fldCharType="separate"/>
        </w:r>
        <w:r w:rsidR="00E50F18" w:rsidRPr="00E50F18">
          <w:rPr>
            <w:noProof/>
            <w:webHidden/>
          </w:rPr>
          <w:t>8</w:t>
        </w:r>
        <w:r w:rsidR="00E50F18" w:rsidRPr="00E50F18">
          <w:rPr>
            <w:noProof/>
            <w:webHidden/>
          </w:rPr>
          <w:fldChar w:fldCharType="end"/>
        </w:r>
      </w:hyperlink>
    </w:p>
    <w:p w14:paraId="79858A93" w14:textId="05F3A0F2"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68" w:history="1">
        <w:r w:rsidR="00E50F18" w:rsidRPr="00E50F18">
          <w:rPr>
            <w:rStyle w:val="Collegamentoipertestuale"/>
            <w:rFonts w:asciiTheme="minorHAnsi" w:hAnsiTheme="minorHAnsi" w:cstheme="minorHAnsi"/>
            <w:sz w:val="22"/>
            <w:szCs w:val="22"/>
          </w:rPr>
          <w:t>3.</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OGGETTO, IMPORTO</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_Toc172200968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9</w:t>
        </w:r>
        <w:r w:rsidR="00E50F18" w:rsidRPr="00E50F18">
          <w:rPr>
            <w:rFonts w:asciiTheme="minorHAnsi" w:hAnsiTheme="minorHAnsi" w:cstheme="minorHAnsi"/>
            <w:webHidden/>
            <w:sz w:val="22"/>
            <w:szCs w:val="22"/>
          </w:rPr>
          <w:fldChar w:fldCharType="end"/>
        </w:r>
      </w:hyperlink>
    </w:p>
    <w:p w14:paraId="13221E5E" w14:textId="7224C072" w:rsidR="00E50F18" w:rsidRPr="00E50F18" w:rsidRDefault="007F000D" w:rsidP="00E50F18">
      <w:pPr>
        <w:pStyle w:val="Sommario3"/>
        <w:rPr>
          <w:rFonts w:eastAsiaTheme="minorEastAsia"/>
          <w:noProof/>
          <w:lang w:eastAsia="it-IT"/>
        </w:rPr>
      </w:pPr>
      <w:hyperlink w:anchor="_Toc172200969" w:history="1">
        <w:r w:rsidR="00E50F18" w:rsidRPr="00E50F18">
          <w:rPr>
            <w:rStyle w:val="Collegamentoipertestuale"/>
            <w:rFonts w:asciiTheme="minorHAnsi" w:hAnsiTheme="minorHAnsi" w:cstheme="minorHAnsi"/>
            <w:noProof/>
            <w:sz w:val="22"/>
            <w:szCs w:val="22"/>
          </w:rPr>
          <w:t>3.1.</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Durata</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_Toc172200969 \h </w:instrText>
        </w:r>
        <w:r w:rsidR="00E50F18" w:rsidRPr="00E50F18">
          <w:rPr>
            <w:noProof/>
            <w:webHidden/>
          </w:rPr>
        </w:r>
        <w:r w:rsidR="00E50F18" w:rsidRPr="00E50F18">
          <w:rPr>
            <w:noProof/>
            <w:webHidden/>
          </w:rPr>
          <w:fldChar w:fldCharType="separate"/>
        </w:r>
        <w:r w:rsidR="00E50F18" w:rsidRPr="00E50F18">
          <w:rPr>
            <w:noProof/>
            <w:webHidden/>
          </w:rPr>
          <w:t>10</w:t>
        </w:r>
        <w:r w:rsidR="00E50F18" w:rsidRPr="00E50F18">
          <w:rPr>
            <w:noProof/>
            <w:webHidden/>
          </w:rPr>
          <w:fldChar w:fldCharType="end"/>
        </w:r>
      </w:hyperlink>
    </w:p>
    <w:p w14:paraId="1EF3C475" w14:textId="439604D2" w:rsidR="00E50F18" w:rsidRPr="00E50F18" w:rsidRDefault="007F000D" w:rsidP="00E50F18">
      <w:pPr>
        <w:pStyle w:val="Sommario3"/>
        <w:rPr>
          <w:rFonts w:eastAsiaTheme="minorEastAsia"/>
          <w:noProof/>
          <w:lang w:eastAsia="it-IT"/>
        </w:rPr>
      </w:pPr>
      <w:hyperlink w:anchor="_Toc172200970" w:history="1">
        <w:r w:rsidR="00E50F18" w:rsidRPr="00E50F18">
          <w:rPr>
            <w:rStyle w:val="Collegamentoipertestuale"/>
            <w:rFonts w:asciiTheme="minorHAnsi" w:hAnsiTheme="minorHAnsi" w:cstheme="minorHAnsi"/>
            <w:noProof/>
            <w:sz w:val="22"/>
            <w:szCs w:val="22"/>
          </w:rPr>
          <w:t>3.2.</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Revisione prezzi</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_Toc172200970 \h </w:instrText>
        </w:r>
        <w:r w:rsidR="00E50F18" w:rsidRPr="00E50F18">
          <w:rPr>
            <w:noProof/>
            <w:webHidden/>
          </w:rPr>
        </w:r>
        <w:r w:rsidR="00E50F18" w:rsidRPr="00E50F18">
          <w:rPr>
            <w:noProof/>
            <w:webHidden/>
          </w:rPr>
          <w:fldChar w:fldCharType="separate"/>
        </w:r>
        <w:r w:rsidR="00E50F18" w:rsidRPr="00E50F18">
          <w:rPr>
            <w:noProof/>
            <w:webHidden/>
          </w:rPr>
          <w:t>10</w:t>
        </w:r>
        <w:r w:rsidR="00E50F18" w:rsidRPr="00E50F18">
          <w:rPr>
            <w:noProof/>
            <w:webHidden/>
          </w:rPr>
          <w:fldChar w:fldCharType="end"/>
        </w:r>
      </w:hyperlink>
    </w:p>
    <w:p w14:paraId="08C47AD9" w14:textId="3212C5B0" w:rsidR="00E50F18" w:rsidRPr="00E50F18" w:rsidRDefault="007F000D" w:rsidP="00E50F18">
      <w:pPr>
        <w:pStyle w:val="Sommario3"/>
        <w:rPr>
          <w:rFonts w:eastAsiaTheme="minorEastAsia"/>
          <w:noProof/>
          <w:lang w:eastAsia="it-IT"/>
        </w:rPr>
      </w:pPr>
      <w:hyperlink w:anchor="_Toc172200971" w:history="1">
        <w:r w:rsidR="00E50F18" w:rsidRPr="00E50F18">
          <w:rPr>
            <w:rStyle w:val="Collegamentoipertestuale"/>
            <w:rFonts w:asciiTheme="minorHAnsi" w:hAnsiTheme="minorHAnsi" w:cstheme="minorHAnsi"/>
            <w:noProof/>
            <w:sz w:val="22"/>
            <w:szCs w:val="22"/>
          </w:rPr>
          <w:t>3.3.</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Modifica del contratto in fase di esecuzione</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_Toc172200971 \h </w:instrText>
        </w:r>
        <w:r w:rsidR="00E50F18" w:rsidRPr="00E50F18">
          <w:rPr>
            <w:noProof/>
            <w:webHidden/>
          </w:rPr>
        </w:r>
        <w:r w:rsidR="00E50F18" w:rsidRPr="00E50F18">
          <w:rPr>
            <w:noProof/>
            <w:webHidden/>
          </w:rPr>
          <w:fldChar w:fldCharType="separate"/>
        </w:r>
        <w:r w:rsidR="00E50F18" w:rsidRPr="00E50F18">
          <w:rPr>
            <w:noProof/>
            <w:webHidden/>
          </w:rPr>
          <w:t>11</w:t>
        </w:r>
        <w:r w:rsidR="00E50F18" w:rsidRPr="00E50F18">
          <w:rPr>
            <w:noProof/>
            <w:webHidden/>
          </w:rPr>
          <w:fldChar w:fldCharType="end"/>
        </w:r>
      </w:hyperlink>
    </w:p>
    <w:p w14:paraId="74A98F1A" w14:textId="5161D74E" w:rsidR="00E50F18" w:rsidRPr="00E50F18" w:rsidRDefault="007F000D" w:rsidP="00E50F18">
      <w:pPr>
        <w:pStyle w:val="Sommario3"/>
        <w:rPr>
          <w:rFonts w:eastAsiaTheme="minorEastAsia"/>
          <w:noProof/>
          <w:lang w:eastAsia="it-IT"/>
        </w:rPr>
      </w:pPr>
      <w:hyperlink w:anchor="_Toc172200972" w:history="1">
        <w:r w:rsidR="00E50F18" w:rsidRPr="00E50F18">
          <w:rPr>
            <w:rStyle w:val="Collegamentoipertestuale"/>
            <w:rFonts w:asciiTheme="minorHAnsi" w:hAnsiTheme="minorHAnsi" w:cstheme="minorHAnsi"/>
            <w:noProof/>
            <w:sz w:val="22"/>
            <w:szCs w:val="22"/>
          </w:rPr>
          <w:t>3.4.</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Valore globale stimato dell’accordo quadro</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_Toc172200972 \h </w:instrText>
        </w:r>
        <w:r w:rsidR="00E50F18" w:rsidRPr="00E50F18">
          <w:rPr>
            <w:noProof/>
            <w:webHidden/>
          </w:rPr>
        </w:r>
        <w:r w:rsidR="00E50F18" w:rsidRPr="00E50F18">
          <w:rPr>
            <w:noProof/>
            <w:webHidden/>
          </w:rPr>
          <w:fldChar w:fldCharType="separate"/>
        </w:r>
        <w:r w:rsidR="00E50F18" w:rsidRPr="00E50F18">
          <w:rPr>
            <w:noProof/>
            <w:webHidden/>
          </w:rPr>
          <w:t>11</w:t>
        </w:r>
        <w:r w:rsidR="00E50F18" w:rsidRPr="00E50F18">
          <w:rPr>
            <w:noProof/>
            <w:webHidden/>
          </w:rPr>
          <w:fldChar w:fldCharType="end"/>
        </w:r>
      </w:hyperlink>
    </w:p>
    <w:p w14:paraId="27E3C219" w14:textId="7E4D337A"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73" w:history="1">
        <w:r w:rsidR="00E50F18" w:rsidRPr="00E50F18">
          <w:rPr>
            <w:rStyle w:val="Collegamentoipertestuale"/>
            <w:rFonts w:asciiTheme="minorHAnsi" w:hAnsiTheme="minorHAnsi" w:cstheme="minorHAnsi"/>
            <w:sz w:val="22"/>
            <w:szCs w:val="22"/>
          </w:rPr>
          <w:t>4.</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SOGGETTI AMMESSI IN FORMA SINGOLA E ASSOCIATA E CONDIZIONI DI PARTECIPAZIONE</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_Toc172200973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11</w:t>
        </w:r>
        <w:r w:rsidR="00E50F18" w:rsidRPr="00E50F18">
          <w:rPr>
            <w:rFonts w:asciiTheme="minorHAnsi" w:hAnsiTheme="minorHAnsi" w:cstheme="minorHAnsi"/>
            <w:webHidden/>
            <w:sz w:val="22"/>
            <w:szCs w:val="22"/>
          </w:rPr>
          <w:fldChar w:fldCharType="end"/>
        </w:r>
      </w:hyperlink>
    </w:p>
    <w:p w14:paraId="6799F10D" w14:textId="14297214"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74" w:history="1">
        <w:r w:rsidR="00E50F18" w:rsidRPr="00E50F18">
          <w:rPr>
            <w:rStyle w:val="Collegamentoipertestuale"/>
            <w:rFonts w:asciiTheme="minorHAnsi" w:hAnsiTheme="minorHAnsi" w:cstheme="minorHAnsi"/>
            <w:sz w:val="22"/>
            <w:szCs w:val="22"/>
          </w:rPr>
          <w:t>5.</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REQUISITI DI ORDINE GENERALE E ALTRE CAUSE DI ESCLUSIONE</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_Toc172200974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13</w:t>
        </w:r>
        <w:r w:rsidR="00E50F18" w:rsidRPr="00E50F18">
          <w:rPr>
            <w:rFonts w:asciiTheme="minorHAnsi" w:hAnsiTheme="minorHAnsi" w:cstheme="minorHAnsi"/>
            <w:webHidden/>
            <w:sz w:val="22"/>
            <w:szCs w:val="22"/>
          </w:rPr>
          <w:fldChar w:fldCharType="end"/>
        </w:r>
      </w:hyperlink>
    </w:p>
    <w:p w14:paraId="17C173DD" w14:textId="29B9696A"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75" w:history="1">
        <w:r w:rsidR="00E50F18" w:rsidRPr="00E50F18">
          <w:rPr>
            <w:rStyle w:val="Collegamentoipertestuale"/>
            <w:rFonts w:asciiTheme="minorHAnsi" w:hAnsiTheme="minorHAnsi" w:cstheme="minorHAnsi"/>
            <w:sz w:val="22"/>
            <w:szCs w:val="22"/>
          </w:rPr>
          <w:t>6.</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REQUISITI DI ORDINE SPECIALE E MEZZI DI PROVA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_Toc172200975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14</w:t>
        </w:r>
        <w:r w:rsidR="00E50F18" w:rsidRPr="00E50F18">
          <w:rPr>
            <w:rFonts w:asciiTheme="minorHAnsi" w:hAnsiTheme="minorHAnsi" w:cstheme="minorHAnsi"/>
            <w:webHidden/>
            <w:sz w:val="22"/>
            <w:szCs w:val="22"/>
          </w:rPr>
          <w:fldChar w:fldCharType="end"/>
        </w:r>
      </w:hyperlink>
    </w:p>
    <w:p w14:paraId="7386AD97" w14:textId="63AA4EB6" w:rsidR="00E50F18" w:rsidRPr="00E50F18" w:rsidRDefault="007F000D" w:rsidP="00E50F18">
      <w:pPr>
        <w:pStyle w:val="Sommario3"/>
        <w:rPr>
          <w:rFonts w:eastAsiaTheme="minorEastAsia"/>
          <w:noProof/>
          <w:lang w:eastAsia="it-IT"/>
        </w:rPr>
      </w:pPr>
      <w:hyperlink w:anchor="_Toc172200976" w:history="1">
        <w:r w:rsidR="00E50F18" w:rsidRPr="00E50F18">
          <w:rPr>
            <w:rStyle w:val="Collegamentoipertestuale"/>
            <w:rFonts w:asciiTheme="minorHAnsi" w:hAnsiTheme="minorHAnsi" w:cstheme="minorHAnsi"/>
            <w:noProof/>
            <w:sz w:val="22"/>
            <w:szCs w:val="22"/>
          </w:rPr>
          <w:t>6.1.</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Requisiti di idoneità professionale</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_Toc172200976 \h </w:instrText>
        </w:r>
        <w:r w:rsidR="00E50F18" w:rsidRPr="00E50F18">
          <w:rPr>
            <w:noProof/>
            <w:webHidden/>
          </w:rPr>
        </w:r>
        <w:r w:rsidR="00E50F18" w:rsidRPr="00E50F18">
          <w:rPr>
            <w:noProof/>
            <w:webHidden/>
          </w:rPr>
          <w:fldChar w:fldCharType="separate"/>
        </w:r>
        <w:r w:rsidR="00E50F18" w:rsidRPr="00E50F18">
          <w:rPr>
            <w:noProof/>
            <w:webHidden/>
          </w:rPr>
          <w:t>14</w:t>
        </w:r>
        <w:r w:rsidR="00E50F18" w:rsidRPr="00E50F18">
          <w:rPr>
            <w:noProof/>
            <w:webHidden/>
          </w:rPr>
          <w:fldChar w:fldCharType="end"/>
        </w:r>
      </w:hyperlink>
    </w:p>
    <w:p w14:paraId="10BE5E90" w14:textId="3854F224" w:rsidR="00E50F18" w:rsidRPr="00E50F18" w:rsidRDefault="007F000D" w:rsidP="00E50F18">
      <w:pPr>
        <w:pStyle w:val="Sommario3"/>
        <w:rPr>
          <w:rFonts w:eastAsiaTheme="minorEastAsia"/>
          <w:noProof/>
          <w:lang w:eastAsia="it-IT"/>
        </w:rPr>
      </w:pPr>
      <w:hyperlink w:anchor="_Toc172200977" w:history="1">
        <w:r w:rsidR="00E50F18" w:rsidRPr="00E50F18">
          <w:rPr>
            <w:rStyle w:val="Collegamentoipertestuale"/>
            <w:rFonts w:asciiTheme="minorHAnsi" w:hAnsiTheme="minorHAnsi" w:cstheme="minorHAnsi"/>
            <w:noProof/>
            <w:sz w:val="22"/>
            <w:szCs w:val="22"/>
          </w:rPr>
          <w:t>6.2.</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Requisiti di capacità economica e finanziaria</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_Toc172200977 \h </w:instrText>
        </w:r>
        <w:r w:rsidR="00E50F18" w:rsidRPr="00E50F18">
          <w:rPr>
            <w:noProof/>
            <w:webHidden/>
          </w:rPr>
        </w:r>
        <w:r w:rsidR="00E50F18" w:rsidRPr="00E50F18">
          <w:rPr>
            <w:noProof/>
            <w:webHidden/>
          </w:rPr>
          <w:fldChar w:fldCharType="separate"/>
        </w:r>
        <w:r w:rsidR="00E50F18" w:rsidRPr="00E50F18">
          <w:rPr>
            <w:noProof/>
            <w:webHidden/>
          </w:rPr>
          <w:t>14</w:t>
        </w:r>
        <w:r w:rsidR="00E50F18" w:rsidRPr="00E50F18">
          <w:rPr>
            <w:noProof/>
            <w:webHidden/>
          </w:rPr>
          <w:fldChar w:fldCharType="end"/>
        </w:r>
      </w:hyperlink>
    </w:p>
    <w:p w14:paraId="723E7295" w14:textId="3C8A1B79" w:rsidR="00E50F18" w:rsidRPr="00E50F18" w:rsidRDefault="007F000D" w:rsidP="00E50F18">
      <w:pPr>
        <w:pStyle w:val="Sommario3"/>
        <w:rPr>
          <w:rFonts w:eastAsiaTheme="minorEastAsia"/>
          <w:noProof/>
          <w:lang w:eastAsia="it-IT"/>
        </w:rPr>
      </w:pPr>
      <w:hyperlink w:anchor="_Toc172200978" w:history="1">
        <w:r w:rsidR="00E50F18" w:rsidRPr="00E50F18">
          <w:rPr>
            <w:rStyle w:val="Collegamentoipertestuale"/>
            <w:rFonts w:asciiTheme="minorHAnsi" w:hAnsiTheme="minorHAnsi" w:cstheme="minorHAnsi"/>
            <w:noProof/>
            <w:sz w:val="22"/>
            <w:szCs w:val="22"/>
          </w:rPr>
          <w:t>6.4.</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Indicazioni sui requisiti speciali nei raggruppamenti temporanei, consorzi ordinari, aggregazioni di imprese di rete, GEIE</w:t>
        </w:r>
        <w:r w:rsidR="00E50F18" w:rsidRPr="00E50F18">
          <w:rPr>
            <w:rStyle w:val="Collegamentoipertestuale"/>
            <w:rFonts w:asciiTheme="minorHAnsi" w:hAnsiTheme="minorHAnsi" w:cstheme="minorHAnsi"/>
            <w:noProof/>
            <w:sz w:val="22"/>
            <w:szCs w:val="22"/>
          </w:rPr>
          <w:tab/>
        </w:r>
        <w:r w:rsidR="00E50F18" w:rsidRPr="00E50F18">
          <w:rPr>
            <w:noProof/>
            <w:webHidden/>
          </w:rPr>
          <w:fldChar w:fldCharType="begin"/>
        </w:r>
        <w:r w:rsidR="00E50F18" w:rsidRPr="00E50F18">
          <w:rPr>
            <w:noProof/>
            <w:webHidden/>
          </w:rPr>
          <w:instrText xml:space="preserve"> PAGEREF _Toc172200978 \h </w:instrText>
        </w:r>
        <w:r w:rsidR="00E50F18" w:rsidRPr="00E50F18">
          <w:rPr>
            <w:noProof/>
            <w:webHidden/>
          </w:rPr>
        </w:r>
        <w:r w:rsidR="00E50F18" w:rsidRPr="00E50F18">
          <w:rPr>
            <w:noProof/>
            <w:webHidden/>
          </w:rPr>
          <w:fldChar w:fldCharType="separate"/>
        </w:r>
        <w:r w:rsidR="00E50F18" w:rsidRPr="00E50F18">
          <w:rPr>
            <w:noProof/>
            <w:webHidden/>
          </w:rPr>
          <w:t>15</w:t>
        </w:r>
        <w:r w:rsidR="00E50F18" w:rsidRPr="00E50F18">
          <w:rPr>
            <w:noProof/>
            <w:webHidden/>
          </w:rPr>
          <w:fldChar w:fldCharType="end"/>
        </w:r>
      </w:hyperlink>
    </w:p>
    <w:p w14:paraId="60BEA7C7" w14:textId="59114E3D" w:rsidR="00E50F18" w:rsidRPr="00E50F18" w:rsidRDefault="007F000D" w:rsidP="00E50F18">
      <w:pPr>
        <w:pStyle w:val="Sommario3"/>
        <w:rPr>
          <w:rFonts w:eastAsiaTheme="minorEastAsia"/>
          <w:noProof/>
          <w:lang w:eastAsia="it-IT"/>
        </w:rPr>
      </w:pPr>
      <w:hyperlink w:anchor="_Toc172200979" w:history="1">
        <w:r w:rsidR="00E50F18" w:rsidRPr="00E50F18">
          <w:rPr>
            <w:rStyle w:val="Collegamentoipertestuale"/>
            <w:rFonts w:asciiTheme="minorHAnsi" w:hAnsiTheme="minorHAnsi" w:cstheme="minorHAnsi"/>
            <w:noProof/>
            <w:sz w:val="22"/>
            <w:szCs w:val="22"/>
          </w:rPr>
          <w:t>6.5.</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Indicazioni sui requisiti speciali nei consorzi di cooperative, consorzi di imprese artigiane, consorzi stabili</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_Toc172200979 \h </w:instrText>
        </w:r>
        <w:r w:rsidR="00E50F18" w:rsidRPr="00E50F18">
          <w:rPr>
            <w:noProof/>
            <w:webHidden/>
          </w:rPr>
        </w:r>
        <w:r w:rsidR="00E50F18" w:rsidRPr="00E50F18">
          <w:rPr>
            <w:noProof/>
            <w:webHidden/>
          </w:rPr>
          <w:fldChar w:fldCharType="separate"/>
        </w:r>
        <w:r w:rsidR="00E50F18" w:rsidRPr="00E50F18">
          <w:rPr>
            <w:noProof/>
            <w:webHidden/>
          </w:rPr>
          <w:t>16</w:t>
        </w:r>
        <w:r w:rsidR="00E50F18" w:rsidRPr="00E50F18">
          <w:rPr>
            <w:noProof/>
            <w:webHidden/>
          </w:rPr>
          <w:fldChar w:fldCharType="end"/>
        </w:r>
      </w:hyperlink>
    </w:p>
    <w:p w14:paraId="0D375BA2" w14:textId="5D26CB81"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80" w:history="1">
        <w:r w:rsidR="00E50F18" w:rsidRPr="00E50F18">
          <w:rPr>
            <w:rStyle w:val="Collegamentoipertestuale"/>
            <w:rFonts w:asciiTheme="minorHAnsi" w:hAnsiTheme="minorHAnsi" w:cstheme="minorHAnsi"/>
            <w:sz w:val="22"/>
            <w:szCs w:val="22"/>
          </w:rPr>
          <w:t>7.</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AVVALIMENTO</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_Toc172200980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16</w:t>
        </w:r>
        <w:r w:rsidR="00E50F18" w:rsidRPr="00E50F18">
          <w:rPr>
            <w:rFonts w:asciiTheme="minorHAnsi" w:hAnsiTheme="minorHAnsi" w:cstheme="minorHAnsi"/>
            <w:webHidden/>
            <w:sz w:val="22"/>
            <w:szCs w:val="22"/>
          </w:rPr>
          <w:fldChar w:fldCharType="end"/>
        </w:r>
      </w:hyperlink>
    </w:p>
    <w:p w14:paraId="1FC2FD44" w14:textId="16F83CAC"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81" w:history="1">
        <w:r w:rsidR="00E50F18" w:rsidRPr="00E50F18">
          <w:rPr>
            <w:rStyle w:val="Collegamentoipertestuale"/>
            <w:rFonts w:asciiTheme="minorHAnsi" w:hAnsiTheme="minorHAnsi" w:cstheme="minorHAnsi"/>
            <w:sz w:val="22"/>
            <w:szCs w:val="22"/>
          </w:rPr>
          <w:t>8.</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SUBAPPALTO</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_Toc172200981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17</w:t>
        </w:r>
        <w:r w:rsidR="00E50F18" w:rsidRPr="00E50F18">
          <w:rPr>
            <w:rFonts w:asciiTheme="minorHAnsi" w:hAnsiTheme="minorHAnsi" w:cstheme="minorHAnsi"/>
            <w:webHidden/>
            <w:sz w:val="22"/>
            <w:szCs w:val="22"/>
          </w:rPr>
          <w:fldChar w:fldCharType="end"/>
        </w:r>
      </w:hyperlink>
    </w:p>
    <w:p w14:paraId="167AE203" w14:textId="680426F4"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82" w:history="1">
        <w:r w:rsidR="00E50F18" w:rsidRPr="00E50F18">
          <w:rPr>
            <w:rStyle w:val="Collegamentoipertestuale"/>
            <w:rFonts w:asciiTheme="minorHAnsi" w:hAnsiTheme="minorHAnsi" w:cstheme="minorHAnsi"/>
            <w:sz w:val="22"/>
            <w:szCs w:val="22"/>
            <w:lang w:eastAsia="ar-SA"/>
          </w:rPr>
          <w:t>9.</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lang w:eastAsia="ar-SA"/>
          </w:rPr>
          <w:t>GARANZIA PROVVISORIA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_Toc172200982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17</w:t>
        </w:r>
        <w:r w:rsidR="00E50F18" w:rsidRPr="00E50F18">
          <w:rPr>
            <w:rFonts w:asciiTheme="minorHAnsi" w:hAnsiTheme="minorHAnsi" w:cstheme="minorHAnsi"/>
            <w:webHidden/>
            <w:sz w:val="22"/>
            <w:szCs w:val="22"/>
          </w:rPr>
          <w:fldChar w:fldCharType="end"/>
        </w:r>
      </w:hyperlink>
    </w:p>
    <w:p w14:paraId="033D4B6F" w14:textId="5CB52890"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83" w:history="1">
        <w:r w:rsidR="00E50F18" w:rsidRPr="00E50F18">
          <w:rPr>
            <w:rStyle w:val="Collegamentoipertestuale"/>
            <w:rFonts w:asciiTheme="minorHAnsi" w:hAnsiTheme="minorHAnsi" w:cstheme="minorHAnsi"/>
            <w:sz w:val="22"/>
            <w:szCs w:val="22"/>
          </w:rPr>
          <w:t>10.</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REQUISITI DI PARTECIPAZIONE E/O CONDIZIONI DI ESECUZIONE</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_Toc172200983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20</w:t>
        </w:r>
        <w:r w:rsidR="00E50F18" w:rsidRPr="00E50F18">
          <w:rPr>
            <w:rFonts w:asciiTheme="minorHAnsi" w:hAnsiTheme="minorHAnsi" w:cstheme="minorHAnsi"/>
            <w:webHidden/>
            <w:sz w:val="22"/>
            <w:szCs w:val="22"/>
          </w:rPr>
          <w:fldChar w:fldCharType="end"/>
        </w:r>
      </w:hyperlink>
    </w:p>
    <w:p w14:paraId="61839998" w14:textId="250EB67C"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84" w:history="1">
        <w:r w:rsidR="00E50F18" w:rsidRPr="00E50F18">
          <w:rPr>
            <w:rStyle w:val="Collegamentoipertestuale"/>
            <w:rFonts w:asciiTheme="minorHAnsi" w:hAnsiTheme="minorHAnsi" w:cstheme="minorHAnsi"/>
            <w:sz w:val="22"/>
            <w:szCs w:val="22"/>
          </w:rPr>
          <w:t>11.</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PAGAMENTO DEL CONTRIBUTO A FAVORE DELL’ANAC.</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_Toc172200984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20</w:t>
        </w:r>
        <w:r w:rsidR="00E50F18" w:rsidRPr="00E50F18">
          <w:rPr>
            <w:rFonts w:asciiTheme="minorHAnsi" w:hAnsiTheme="minorHAnsi" w:cstheme="minorHAnsi"/>
            <w:webHidden/>
            <w:sz w:val="22"/>
            <w:szCs w:val="22"/>
          </w:rPr>
          <w:fldChar w:fldCharType="end"/>
        </w:r>
      </w:hyperlink>
    </w:p>
    <w:p w14:paraId="10A845E0" w14:textId="347B1DF1"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85" w:history="1">
        <w:r w:rsidR="00E50F18" w:rsidRPr="00E50F18">
          <w:rPr>
            <w:rStyle w:val="Collegamentoipertestuale"/>
            <w:rFonts w:asciiTheme="minorHAnsi" w:hAnsiTheme="minorHAnsi" w:cstheme="minorHAnsi"/>
            <w:sz w:val="22"/>
            <w:szCs w:val="22"/>
          </w:rPr>
          <w:t>12.</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MODALITÀ DI PRESENTAZIONE DELL’OFFERTA E SOTTOSCRIZIONE DEI DOCUMENTI DI GARA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_Toc172200985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21</w:t>
        </w:r>
        <w:r w:rsidR="00E50F18" w:rsidRPr="00E50F18">
          <w:rPr>
            <w:rFonts w:asciiTheme="minorHAnsi" w:hAnsiTheme="minorHAnsi" w:cstheme="minorHAnsi"/>
            <w:webHidden/>
            <w:sz w:val="22"/>
            <w:szCs w:val="22"/>
          </w:rPr>
          <w:fldChar w:fldCharType="end"/>
        </w:r>
      </w:hyperlink>
    </w:p>
    <w:p w14:paraId="228D4AD7" w14:textId="28C2B115" w:rsidR="00E50F18" w:rsidRPr="00E50F18" w:rsidRDefault="007F000D" w:rsidP="00E50F18">
      <w:pPr>
        <w:pStyle w:val="Sommario3"/>
        <w:rPr>
          <w:rFonts w:eastAsiaTheme="minorEastAsia"/>
          <w:noProof/>
          <w:lang w:eastAsia="it-IT"/>
        </w:rPr>
      </w:pPr>
      <w:hyperlink w:anchor="_Toc172200986" w:history="1">
        <w:r w:rsidR="00E50F18" w:rsidRPr="00E50F18">
          <w:rPr>
            <w:rStyle w:val="Collegamentoipertestuale"/>
            <w:rFonts w:asciiTheme="minorHAnsi" w:hAnsiTheme="minorHAnsi" w:cstheme="minorHAnsi"/>
            <w:noProof/>
            <w:sz w:val="22"/>
            <w:szCs w:val="22"/>
          </w:rPr>
          <w:t>12.1.</w:t>
        </w:r>
        <w:r w:rsidR="00E50F18" w:rsidRPr="00E50F18">
          <w:rPr>
            <w:rFonts w:eastAsiaTheme="minorEastAsia"/>
            <w:noProof/>
            <w:lang w:eastAsia="it-IT"/>
          </w:rPr>
          <w:tab/>
        </w:r>
        <w:r w:rsidR="00E50F18" w:rsidRPr="00E50F18">
          <w:rPr>
            <w:rStyle w:val="Collegamentoipertestuale"/>
            <w:rFonts w:asciiTheme="minorHAnsi" w:hAnsiTheme="minorHAnsi" w:cstheme="minorHAnsi"/>
            <w:noProof/>
            <w:sz w:val="22"/>
            <w:szCs w:val="22"/>
          </w:rPr>
          <w:t>MODALITÀ PER LA PRESENTAZIONE DELL’OFFERTA</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_Toc172200986 \h </w:instrText>
        </w:r>
        <w:r w:rsidR="00E50F18" w:rsidRPr="00E50F18">
          <w:rPr>
            <w:noProof/>
            <w:webHidden/>
          </w:rPr>
        </w:r>
        <w:r w:rsidR="00E50F18" w:rsidRPr="00E50F18">
          <w:rPr>
            <w:noProof/>
            <w:webHidden/>
          </w:rPr>
          <w:fldChar w:fldCharType="separate"/>
        </w:r>
        <w:r w:rsidR="00E50F18" w:rsidRPr="00E50F18">
          <w:rPr>
            <w:noProof/>
            <w:webHidden/>
          </w:rPr>
          <w:t>21</w:t>
        </w:r>
        <w:r w:rsidR="00E50F18" w:rsidRPr="00E50F18">
          <w:rPr>
            <w:noProof/>
            <w:webHidden/>
          </w:rPr>
          <w:fldChar w:fldCharType="end"/>
        </w:r>
      </w:hyperlink>
    </w:p>
    <w:p w14:paraId="217CD0E1" w14:textId="111303AF"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87" w:history="1">
        <w:r w:rsidR="00E50F18" w:rsidRPr="00E50F18">
          <w:rPr>
            <w:rStyle w:val="Collegamentoipertestuale"/>
            <w:rFonts w:asciiTheme="minorHAnsi" w:hAnsiTheme="minorHAnsi" w:cstheme="minorHAnsi"/>
            <w:sz w:val="22"/>
            <w:szCs w:val="22"/>
          </w:rPr>
          <w:t>13.</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SOCCORSO ISTRUTTORIO</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_Toc172200987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22</w:t>
        </w:r>
        <w:r w:rsidR="00E50F18" w:rsidRPr="00E50F18">
          <w:rPr>
            <w:rFonts w:asciiTheme="minorHAnsi" w:hAnsiTheme="minorHAnsi" w:cstheme="minorHAnsi"/>
            <w:webHidden/>
            <w:sz w:val="22"/>
            <w:szCs w:val="22"/>
          </w:rPr>
          <w:fldChar w:fldCharType="end"/>
        </w:r>
      </w:hyperlink>
    </w:p>
    <w:p w14:paraId="4C66191C" w14:textId="0245A378"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88" w:history="1">
        <w:r w:rsidR="00E50F18" w:rsidRPr="00E50F18">
          <w:rPr>
            <w:rStyle w:val="Collegamentoipertestuale"/>
            <w:rFonts w:asciiTheme="minorHAnsi" w:hAnsiTheme="minorHAnsi" w:cstheme="minorHAnsi"/>
            <w:sz w:val="22"/>
            <w:szCs w:val="22"/>
          </w:rPr>
          <w:t>14.</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DOMANDA DI PARTECIPAZIONE E DOCUMENTAZIONE AMMINISTRATIVA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_Toc172200988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23</w:t>
        </w:r>
        <w:r w:rsidR="00E50F18" w:rsidRPr="00E50F18">
          <w:rPr>
            <w:rFonts w:asciiTheme="minorHAnsi" w:hAnsiTheme="minorHAnsi" w:cstheme="minorHAnsi"/>
            <w:webHidden/>
            <w:sz w:val="22"/>
            <w:szCs w:val="22"/>
          </w:rPr>
          <w:fldChar w:fldCharType="end"/>
        </w:r>
      </w:hyperlink>
    </w:p>
    <w:p w14:paraId="03DE2B0E" w14:textId="22BBA667" w:rsidR="00E50F18" w:rsidRPr="00E50F18" w:rsidRDefault="007F000D" w:rsidP="00E50F18">
      <w:pPr>
        <w:pStyle w:val="Sommario3"/>
        <w:rPr>
          <w:rFonts w:eastAsiaTheme="minorEastAsia"/>
          <w:noProof/>
          <w:lang w:eastAsia="it-IT"/>
        </w:rPr>
      </w:pPr>
      <w:hyperlink w:anchor="_Toc172200989" w:history="1">
        <w:r w:rsidR="00E50F18" w:rsidRPr="00E50F18">
          <w:rPr>
            <w:rStyle w:val="Collegamentoipertestuale"/>
            <w:rFonts w:asciiTheme="minorHAnsi" w:hAnsiTheme="minorHAnsi" w:cstheme="minorHAnsi"/>
            <w:smallCaps/>
            <w:noProof/>
            <w:sz w:val="22"/>
            <w:szCs w:val="22"/>
          </w:rPr>
          <w:t>14.1.</w:t>
        </w:r>
        <w:r w:rsidR="00E50F18" w:rsidRPr="00E50F18">
          <w:rPr>
            <w:rFonts w:eastAsiaTheme="minorEastAsia"/>
            <w:noProof/>
            <w:lang w:eastAsia="it-IT"/>
          </w:rPr>
          <w:tab/>
        </w:r>
        <w:r w:rsidR="00E50F18">
          <w:rPr>
            <w:rStyle w:val="Collegamentoipertestuale"/>
            <w:rFonts w:asciiTheme="minorHAnsi" w:hAnsiTheme="minorHAnsi" w:cstheme="minorHAnsi"/>
            <w:noProof/>
            <w:sz w:val="22"/>
            <w:szCs w:val="22"/>
          </w:rPr>
          <w:t>D</w:t>
        </w:r>
        <w:r w:rsidR="00E50F18" w:rsidRPr="00E50F18">
          <w:rPr>
            <w:rStyle w:val="Collegamentoipertestuale"/>
            <w:rFonts w:asciiTheme="minorHAnsi" w:hAnsiTheme="minorHAnsi" w:cstheme="minorHAnsi"/>
            <w:noProof/>
            <w:sz w:val="22"/>
            <w:szCs w:val="22"/>
          </w:rPr>
          <w:t>omanda di partecipazione ed eventuale procura</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_Toc172200989 \h </w:instrText>
        </w:r>
        <w:r w:rsidR="00E50F18" w:rsidRPr="00E50F18">
          <w:rPr>
            <w:noProof/>
            <w:webHidden/>
          </w:rPr>
        </w:r>
        <w:r w:rsidR="00E50F18" w:rsidRPr="00E50F18">
          <w:rPr>
            <w:noProof/>
            <w:webHidden/>
          </w:rPr>
          <w:fldChar w:fldCharType="separate"/>
        </w:r>
        <w:r w:rsidR="00E50F18" w:rsidRPr="00E50F18">
          <w:rPr>
            <w:noProof/>
            <w:webHidden/>
          </w:rPr>
          <w:t>24</w:t>
        </w:r>
        <w:r w:rsidR="00E50F18" w:rsidRPr="00E50F18">
          <w:rPr>
            <w:noProof/>
            <w:webHidden/>
          </w:rPr>
          <w:fldChar w:fldCharType="end"/>
        </w:r>
      </w:hyperlink>
    </w:p>
    <w:p w14:paraId="7D26706E" w14:textId="5F8EAEC3" w:rsidR="00E50F18" w:rsidRPr="00E50F18" w:rsidRDefault="007F000D" w:rsidP="00E50F18">
      <w:pPr>
        <w:pStyle w:val="Sommario3"/>
        <w:rPr>
          <w:rFonts w:eastAsiaTheme="minorEastAsia"/>
          <w:noProof/>
          <w:lang w:eastAsia="it-IT"/>
        </w:rPr>
      </w:pPr>
      <w:hyperlink w:anchor="_Toc172200990" w:history="1">
        <w:r w:rsidR="00E50F18" w:rsidRPr="00E50F18">
          <w:rPr>
            <w:rStyle w:val="Collegamentoipertestuale"/>
            <w:rFonts w:asciiTheme="minorHAnsi" w:hAnsiTheme="minorHAnsi" w:cstheme="minorHAnsi"/>
            <w:noProof/>
            <w:sz w:val="22"/>
            <w:szCs w:val="22"/>
          </w:rPr>
          <w:t>14.2.</w:t>
        </w:r>
        <w:r w:rsidR="00E50F18" w:rsidRPr="00E50F18">
          <w:rPr>
            <w:rFonts w:eastAsiaTheme="minorEastAsia"/>
            <w:noProof/>
            <w:lang w:eastAsia="it-IT"/>
          </w:rPr>
          <w:tab/>
        </w:r>
        <w:r w:rsidR="00E50F18">
          <w:rPr>
            <w:rStyle w:val="Collegamentoipertestuale"/>
            <w:rFonts w:asciiTheme="minorHAnsi" w:hAnsiTheme="minorHAnsi" w:cstheme="minorHAnsi"/>
            <w:noProof/>
            <w:sz w:val="22"/>
            <w:szCs w:val="22"/>
          </w:rPr>
          <w:t>D</w:t>
        </w:r>
        <w:r w:rsidR="00E50F18" w:rsidRPr="00E50F18">
          <w:rPr>
            <w:rStyle w:val="Collegamentoipertestuale"/>
            <w:rFonts w:asciiTheme="minorHAnsi" w:hAnsiTheme="minorHAnsi" w:cstheme="minorHAnsi"/>
            <w:noProof/>
            <w:sz w:val="22"/>
            <w:szCs w:val="22"/>
          </w:rPr>
          <w:t>ichiarazioni da rendere a cura degli operatori economici ammessi al concordato preventivo con continuità aziendale di cui all’articolo 372 del decreto legislativo 12 gennaio 2019, n. 14</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_Toc172200990 \h </w:instrText>
        </w:r>
        <w:r w:rsidR="00E50F18" w:rsidRPr="00E50F18">
          <w:rPr>
            <w:noProof/>
            <w:webHidden/>
          </w:rPr>
        </w:r>
        <w:r w:rsidR="00E50F18" w:rsidRPr="00E50F18">
          <w:rPr>
            <w:noProof/>
            <w:webHidden/>
          </w:rPr>
          <w:fldChar w:fldCharType="separate"/>
        </w:r>
        <w:r w:rsidR="00E50F18" w:rsidRPr="00E50F18">
          <w:rPr>
            <w:noProof/>
            <w:webHidden/>
          </w:rPr>
          <w:t>29</w:t>
        </w:r>
        <w:r w:rsidR="00E50F18" w:rsidRPr="00E50F18">
          <w:rPr>
            <w:noProof/>
            <w:webHidden/>
          </w:rPr>
          <w:fldChar w:fldCharType="end"/>
        </w:r>
      </w:hyperlink>
    </w:p>
    <w:p w14:paraId="46B41C94" w14:textId="709F4599" w:rsidR="00E50F18" w:rsidRPr="00E50F18" w:rsidRDefault="007F000D" w:rsidP="00E50F18">
      <w:pPr>
        <w:pStyle w:val="Sommario3"/>
        <w:rPr>
          <w:rFonts w:eastAsiaTheme="minorEastAsia"/>
          <w:noProof/>
          <w:lang w:eastAsia="it-IT"/>
        </w:rPr>
      </w:pPr>
      <w:hyperlink w:anchor="_Toc172200991" w:history="1">
        <w:r w:rsidR="00E50F18" w:rsidRPr="00E50F18">
          <w:rPr>
            <w:rStyle w:val="Collegamentoipertestuale"/>
            <w:rFonts w:asciiTheme="minorHAnsi" w:hAnsiTheme="minorHAnsi" w:cstheme="minorHAnsi"/>
            <w:noProof/>
            <w:sz w:val="22"/>
            <w:szCs w:val="22"/>
          </w:rPr>
          <w:t>14.3.</w:t>
        </w:r>
        <w:r w:rsidR="00E50F18" w:rsidRPr="00E50F18">
          <w:rPr>
            <w:rFonts w:eastAsiaTheme="minorEastAsia"/>
            <w:noProof/>
            <w:lang w:eastAsia="it-IT"/>
          </w:rPr>
          <w:tab/>
        </w:r>
        <w:r w:rsidR="00E50F18">
          <w:rPr>
            <w:rStyle w:val="Collegamentoipertestuale"/>
            <w:rFonts w:asciiTheme="minorHAnsi" w:hAnsiTheme="minorHAnsi" w:cstheme="minorHAnsi"/>
            <w:noProof/>
            <w:sz w:val="22"/>
            <w:szCs w:val="22"/>
          </w:rPr>
          <w:t>D</w:t>
        </w:r>
        <w:r w:rsidR="00E50F18" w:rsidRPr="00E50F18">
          <w:rPr>
            <w:rStyle w:val="Collegamentoipertestuale"/>
            <w:rFonts w:asciiTheme="minorHAnsi" w:hAnsiTheme="minorHAnsi" w:cstheme="minorHAnsi"/>
            <w:noProof/>
            <w:sz w:val="22"/>
            <w:szCs w:val="22"/>
          </w:rPr>
          <w:t>ocumentazione ulteriore per i soggetti associati</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_Toc172200991 \h </w:instrText>
        </w:r>
        <w:r w:rsidR="00E50F18" w:rsidRPr="00E50F18">
          <w:rPr>
            <w:noProof/>
            <w:webHidden/>
          </w:rPr>
        </w:r>
        <w:r w:rsidR="00E50F18" w:rsidRPr="00E50F18">
          <w:rPr>
            <w:noProof/>
            <w:webHidden/>
          </w:rPr>
          <w:fldChar w:fldCharType="separate"/>
        </w:r>
        <w:r w:rsidR="00E50F18" w:rsidRPr="00E50F18">
          <w:rPr>
            <w:noProof/>
            <w:webHidden/>
          </w:rPr>
          <w:t>29</w:t>
        </w:r>
        <w:r w:rsidR="00E50F18" w:rsidRPr="00E50F18">
          <w:rPr>
            <w:noProof/>
            <w:webHidden/>
          </w:rPr>
          <w:fldChar w:fldCharType="end"/>
        </w:r>
      </w:hyperlink>
    </w:p>
    <w:p w14:paraId="06B933E8" w14:textId="04327CFB" w:rsidR="00E50F18" w:rsidRPr="00E50F18" w:rsidRDefault="007F000D" w:rsidP="00E50F18">
      <w:pPr>
        <w:pStyle w:val="Sommario3"/>
        <w:rPr>
          <w:rFonts w:eastAsiaTheme="minorEastAsia"/>
          <w:noProof/>
          <w:lang w:eastAsia="it-IT"/>
        </w:rPr>
      </w:pPr>
      <w:hyperlink w:anchor="_Toc172200992" w:history="1">
        <w:r w:rsidR="00E50F18" w:rsidRPr="00E50F18">
          <w:rPr>
            <w:rStyle w:val="Collegamentoipertestuale"/>
            <w:rFonts w:asciiTheme="minorHAnsi" w:hAnsiTheme="minorHAnsi" w:cstheme="minorHAnsi"/>
            <w:noProof/>
            <w:sz w:val="22"/>
            <w:szCs w:val="22"/>
          </w:rPr>
          <w:t>14.4.</w:t>
        </w:r>
        <w:r w:rsidR="00E50F18" w:rsidRPr="00E50F18">
          <w:rPr>
            <w:rFonts w:eastAsiaTheme="minorEastAsia"/>
            <w:noProof/>
            <w:lang w:eastAsia="it-IT"/>
          </w:rPr>
          <w:tab/>
        </w:r>
        <w:r w:rsidR="00E50F18">
          <w:rPr>
            <w:rStyle w:val="Collegamentoipertestuale"/>
            <w:rFonts w:asciiTheme="minorHAnsi" w:hAnsiTheme="minorHAnsi" w:cstheme="minorHAnsi"/>
            <w:noProof/>
            <w:sz w:val="22"/>
            <w:szCs w:val="22"/>
          </w:rPr>
          <w:t>D</w:t>
        </w:r>
        <w:r w:rsidR="00E50F18" w:rsidRPr="00E50F18">
          <w:rPr>
            <w:rStyle w:val="Collegamentoipertestuale"/>
            <w:rFonts w:asciiTheme="minorHAnsi" w:hAnsiTheme="minorHAnsi" w:cstheme="minorHAnsi"/>
            <w:noProof/>
            <w:sz w:val="22"/>
            <w:szCs w:val="22"/>
          </w:rPr>
          <w:t>ocumento di gara unico europeo</w:t>
        </w:r>
        <w:r w:rsidR="00E50F18" w:rsidRPr="00E50F18">
          <w:rPr>
            <w:noProof/>
            <w:webHidden/>
          </w:rPr>
          <w:tab/>
        </w:r>
        <w:r w:rsidR="00E50F18" w:rsidRPr="00E50F18">
          <w:rPr>
            <w:noProof/>
            <w:webHidden/>
          </w:rPr>
          <w:fldChar w:fldCharType="begin"/>
        </w:r>
        <w:r w:rsidR="00E50F18" w:rsidRPr="00E50F18">
          <w:rPr>
            <w:noProof/>
            <w:webHidden/>
          </w:rPr>
          <w:instrText xml:space="preserve"> PAGEREF _Toc172200992 \h </w:instrText>
        </w:r>
        <w:r w:rsidR="00E50F18" w:rsidRPr="00E50F18">
          <w:rPr>
            <w:noProof/>
            <w:webHidden/>
          </w:rPr>
        </w:r>
        <w:r w:rsidR="00E50F18" w:rsidRPr="00E50F18">
          <w:rPr>
            <w:noProof/>
            <w:webHidden/>
          </w:rPr>
          <w:fldChar w:fldCharType="separate"/>
        </w:r>
        <w:r w:rsidR="00E50F18" w:rsidRPr="00E50F18">
          <w:rPr>
            <w:noProof/>
            <w:webHidden/>
          </w:rPr>
          <w:t>31</w:t>
        </w:r>
        <w:r w:rsidR="00E50F18" w:rsidRPr="00E50F18">
          <w:rPr>
            <w:noProof/>
            <w:webHidden/>
          </w:rPr>
          <w:fldChar w:fldCharType="end"/>
        </w:r>
      </w:hyperlink>
    </w:p>
    <w:p w14:paraId="0A091277" w14:textId="53538995"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93" w:history="1">
        <w:r w:rsidR="00E50F18" w:rsidRPr="00E50F18">
          <w:rPr>
            <w:rStyle w:val="Collegamentoipertestuale"/>
            <w:rFonts w:asciiTheme="minorHAnsi" w:hAnsiTheme="minorHAnsi" w:cstheme="minorHAnsi"/>
            <w:sz w:val="22"/>
            <w:szCs w:val="22"/>
          </w:rPr>
          <w:t>15.</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OFFERTA TECNICA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_Toc172200993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33</w:t>
        </w:r>
        <w:r w:rsidR="00E50F18" w:rsidRPr="00E50F18">
          <w:rPr>
            <w:rFonts w:asciiTheme="minorHAnsi" w:hAnsiTheme="minorHAnsi" w:cstheme="minorHAnsi"/>
            <w:webHidden/>
            <w:sz w:val="22"/>
            <w:szCs w:val="22"/>
          </w:rPr>
          <w:fldChar w:fldCharType="end"/>
        </w:r>
      </w:hyperlink>
    </w:p>
    <w:p w14:paraId="19162823" w14:textId="3514A3E2"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94" w:history="1">
        <w:r w:rsidR="00E50F18" w:rsidRPr="00E50F18">
          <w:rPr>
            <w:rStyle w:val="Collegamentoipertestuale"/>
            <w:rFonts w:asciiTheme="minorHAnsi" w:hAnsiTheme="minorHAnsi" w:cstheme="minorHAnsi"/>
            <w:sz w:val="22"/>
            <w:szCs w:val="22"/>
          </w:rPr>
          <w:t>16.</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OFFERTA ECONOMICA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_Toc172200994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33</w:t>
        </w:r>
        <w:r w:rsidR="00E50F18" w:rsidRPr="00E50F18">
          <w:rPr>
            <w:rFonts w:asciiTheme="minorHAnsi" w:hAnsiTheme="minorHAnsi" w:cstheme="minorHAnsi"/>
            <w:webHidden/>
            <w:sz w:val="22"/>
            <w:szCs w:val="22"/>
          </w:rPr>
          <w:fldChar w:fldCharType="end"/>
        </w:r>
      </w:hyperlink>
    </w:p>
    <w:p w14:paraId="020E9671" w14:textId="29C5B538"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95" w:history="1">
        <w:r w:rsidR="00E50F18" w:rsidRPr="00E50F18">
          <w:rPr>
            <w:rStyle w:val="Collegamentoipertestuale"/>
            <w:rFonts w:asciiTheme="minorHAnsi" w:hAnsiTheme="minorHAnsi" w:cstheme="minorHAnsi"/>
            <w:sz w:val="22"/>
            <w:szCs w:val="22"/>
          </w:rPr>
          <w:t>17.</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CRITERIO DI AGGIUDICAZIONE</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_Toc172200995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35</w:t>
        </w:r>
        <w:r w:rsidR="00E50F18" w:rsidRPr="00E50F18">
          <w:rPr>
            <w:rFonts w:asciiTheme="minorHAnsi" w:hAnsiTheme="minorHAnsi" w:cstheme="minorHAnsi"/>
            <w:webHidden/>
            <w:sz w:val="22"/>
            <w:szCs w:val="22"/>
          </w:rPr>
          <w:fldChar w:fldCharType="end"/>
        </w:r>
      </w:hyperlink>
    </w:p>
    <w:p w14:paraId="04AE2AB9" w14:textId="7443FE3E"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96" w:history="1">
        <w:r w:rsidR="00E50F18" w:rsidRPr="00E50F18">
          <w:rPr>
            <w:rStyle w:val="Collegamentoipertestuale"/>
            <w:rFonts w:asciiTheme="minorHAnsi" w:hAnsiTheme="minorHAnsi" w:cstheme="minorHAnsi"/>
            <w:sz w:val="22"/>
            <w:szCs w:val="22"/>
          </w:rPr>
          <w:t>18.</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COMMISSIONE GIUDICATRICE</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_Toc172200996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35</w:t>
        </w:r>
        <w:r w:rsidR="00E50F18" w:rsidRPr="00E50F18">
          <w:rPr>
            <w:rFonts w:asciiTheme="minorHAnsi" w:hAnsiTheme="minorHAnsi" w:cstheme="minorHAnsi"/>
            <w:webHidden/>
            <w:sz w:val="22"/>
            <w:szCs w:val="22"/>
          </w:rPr>
          <w:fldChar w:fldCharType="end"/>
        </w:r>
      </w:hyperlink>
    </w:p>
    <w:p w14:paraId="28A99B21" w14:textId="6BA23F4D"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97" w:history="1">
        <w:r w:rsidR="00E50F18" w:rsidRPr="00E50F18">
          <w:rPr>
            <w:rStyle w:val="Collegamentoipertestuale"/>
            <w:rFonts w:asciiTheme="minorHAnsi" w:hAnsiTheme="minorHAnsi" w:cstheme="minorHAnsi"/>
            <w:sz w:val="22"/>
            <w:szCs w:val="22"/>
          </w:rPr>
          <w:t>19.</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SVOLGIMENTO DELLE OPERAZIONI DI GARA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_Toc172200997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35</w:t>
        </w:r>
        <w:r w:rsidR="00E50F18" w:rsidRPr="00E50F18">
          <w:rPr>
            <w:rFonts w:asciiTheme="minorHAnsi" w:hAnsiTheme="minorHAnsi" w:cstheme="minorHAnsi"/>
            <w:webHidden/>
            <w:sz w:val="22"/>
            <w:szCs w:val="22"/>
          </w:rPr>
          <w:fldChar w:fldCharType="end"/>
        </w:r>
      </w:hyperlink>
    </w:p>
    <w:p w14:paraId="0DB119FF" w14:textId="47B8BB0F"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98" w:history="1">
        <w:r w:rsidR="00E50F18" w:rsidRPr="00E50F18">
          <w:rPr>
            <w:rStyle w:val="Collegamentoipertestuale"/>
            <w:rFonts w:asciiTheme="minorHAnsi" w:hAnsiTheme="minorHAnsi" w:cstheme="minorHAnsi"/>
            <w:sz w:val="22"/>
            <w:szCs w:val="22"/>
          </w:rPr>
          <w:t>20.</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VERIFICA DOCUMENTAZIONE AMMINISTRATIVA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_Toc172200998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36</w:t>
        </w:r>
        <w:r w:rsidR="00E50F18" w:rsidRPr="00E50F18">
          <w:rPr>
            <w:rFonts w:asciiTheme="minorHAnsi" w:hAnsiTheme="minorHAnsi" w:cstheme="minorHAnsi"/>
            <w:webHidden/>
            <w:sz w:val="22"/>
            <w:szCs w:val="22"/>
          </w:rPr>
          <w:fldChar w:fldCharType="end"/>
        </w:r>
      </w:hyperlink>
    </w:p>
    <w:p w14:paraId="5E3F0E22" w14:textId="5E52ED4D"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0999" w:history="1">
        <w:r w:rsidR="00E50F18" w:rsidRPr="00E50F18">
          <w:rPr>
            <w:rStyle w:val="Collegamentoipertestuale"/>
            <w:rFonts w:asciiTheme="minorHAnsi" w:hAnsiTheme="minorHAnsi" w:cstheme="minorHAnsi"/>
            <w:sz w:val="22"/>
            <w:szCs w:val="22"/>
          </w:rPr>
          <w:t>21.</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VALUTAZIONE DELLE OFFERTE TECNICHE ED ECONOMICHE</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_Toc172200999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36</w:t>
        </w:r>
        <w:r w:rsidR="00E50F18" w:rsidRPr="00E50F18">
          <w:rPr>
            <w:rFonts w:asciiTheme="minorHAnsi" w:hAnsiTheme="minorHAnsi" w:cstheme="minorHAnsi"/>
            <w:webHidden/>
            <w:sz w:val="22"/>
            <w:szCs w:val="22"/>
          </w:rPr>
          <w:fldChar w:fldCharType="end"/>
        </w:r>
      </w:hyperlink>
    </w:p>
    <w:p w14:paraId="340E2347" w14:textId="33FBC199"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1000" w:history="1">
        <w:r w:rsidR="00E50F18" w:rsidRPr="00E50F18">
          <w:rPr>
            <w:rStyle w:val="Collegamentoipertestuale"/>
            <w:rFonts w:asciiTheme="minorHAnsi" w:hAnsiTheme="minorHAnsi" w:cstheme="minorHAnsi"/>
            <w:sz w:val="22"/>
            <w:szCs w:val="22"/>
          </w:rPr>
          <w:t>22.</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VERIFICA DI ANOMALIA DELLE OFFERTE</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_Toc172201000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37</w:t>
        </w:r>
        <w:r w:rsidR="00E50F18" w:rsidRPr="00E50F18">
          <w:rPr>
            <w:rFonts w:asciiTheme="minorHAnsi" w:hAnsiTheme="minorHAnsi" w:cstheme="minorHAnsi"/>
            <w:webHidden/>
            <w:sz w:val="22"/>
            <w:szCs w:val="22"/>
          </w:rPr>
          <w:fldChar w:fldCharType="end"/>
        </w:r>
      </w:hyperlink>
    </w:p>
    <w:p w14:paraId="1D6C32C3" w14:textId="39668335"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1001" w:history="1">
        <w:r w:rsidR="00E50F18" w:rsidRPr="00E50F18">
          <w:rPr>
            <w:rStyle w:val="Collegamentoipertestuale"/>
            <w:rFonts w:asciiTheme="minorHAnsi" w:hAnsiTheme="minorHAnsi" w:cstheme="minorHAnsi"/>
            <w:sz w:val="22"/>
            <w:szCs w:val="22"/>
          </w:rPr>
          <w:t>23.</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AGGIUDICAZIONE DELLA PROCEDURA</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_Toc172201001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38</w:t>
        </w:r>
        <w:r w:rsidR="00E50F18" w:rsidRPr="00E50F18">
          <w:rPr>
            <w:rFonts w:asciiTheme="minorHAnsi" w:hAnsiTheme="minorHAnsi" w:cstheme="minorHAnsi"/>
            <w:webHidden/>
            <w:sz w:val="22"/>
            <w:szCs w:val="22"/>
          </w:rPr>
          <w:fldChar w:fldCharType="end"/>
        </w:r>
      </w:hyperlink>
    </w:p>
    <w:p w14:paraId="5AE41FC1" w14:textId="36DFFC56"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1002" w:history="1">
        <w:r w:rsidR="00E50F18" w:rsidRPr="00E50F18">
          <w:rPr>
            <w:rStyle w:val="Collegamentoipertestuale"/>
            <w:rFonts w:asciiTheme="minorHAnsi" w:hAnsiTheme="minorHAnsi" w:cstheme="minorHAnsi"/>
            <w:sz w:val="22"/>
            <w:szCs w:val="22"/>
          </w:rPr>
          <w:t>24.</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SOTTOSCRIZIONE DELL’ACCORDO QUADRO</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_Toc172201002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39</w:t>
        </w:r>
        <w:r w:rsidR="00E50F18" w:rsidRPr="00E50F18">
          <w:rPr>
            <w:rFonts w:asciiTheme="minorHAnsi" w:hAnsiTheme="minorHAnsi" w:cstheme="minorHAnsi"/>
            <w:webHidden/>
            <w:sz w:val="22"/>
            <w:szCs w:val="22"/>
          </w:rPr>
          <w:fldChar w:fldCharType="end"/>
        </w:r>
      </w:hyperlink>
    </w:p>
    <w:p w14:paraId="7CA322CD" w14:textId="6A892E86"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1003" w:history="1">
        <w:r w:rsidR="00E50F18" w:rsidRPr="00E50F18">
          <w:rPr>
            <w:rStyle w:val="Collegamentoipertestuale"/>
            <w:rFonts w:asciiTheme="minorHAnsi" w:hAnsiTheme="minorHAnsi" w:cstheme="minorHAnsi"/>
            <w:sz w:val="22"/>
            <w:szCs w:val="22"/>
          </w:rPr>
          <w:t>25.</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INDICAZIONI PER L’ATTIVAZIONE DELL’ACCORDO QUADRO E SOTTOSCRIZIONE DEI CONTRATTI D’APPALTO</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_Toc172201003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39</w:t>
        </w:r>
        <w:r w:rsidR="00E50F18" w:rsidRPr="00E50F18">
          <w:rPr>
            <w:rFonts w:asciiTheme="minorHAnsi" w:hAnsiTheme="minorHAnsi" w:cstheme="minorHAnsi"/>
            <w:webHidden/>
            <w:sz w:val="22"/>
            <w:szCs w:val="22"/>
          </w:rPr>
          <w:fldChar w:fldCharType="end"/>
        </w:r>
      </w:hyperlink>
    </w:p>
    <w:p w14:paraId="197AFDB3" w14:textId="05D433B8"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1004" w:history="1">
        <w:r w:rsidR="00E50F18" w:rsidRPr="00E50F18">
          <w:rPr>
            <w:rStyle w:val="Collegamentoipertestuale"/>
            <w:rFonts w:asciiTheme="minorHAnsi" w:hAnsiTheme="minorHAnsi" w:cstheme="minorHAnsi"/>
            <w:sz w:val="22"/>
            <w:szCs w:val="22"/>
          </w:rPr>
          <w:t>26.</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OBBLIGHI RELATIVI ALLA TRACCIABILITÀ DEI FLUSSI FINANZIARI</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_Toc172201004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42</w:t>
        </w:r>
        <w:r w:rsidR="00E50F18" w:rsidRPr="00E50F18">
          <w:rPr>
            <w:rFonts w:asciiTheme="minorHAnsi" w:hAnsiTheme="minorHAnsi" w:cstheme="minorHAnsi"/>
            <w:webHidden/>
            <w:sz w:val="22"/>
            <w:szCs w:val="22"/>
          </w:rPr>
          <w:fldChar w:fldCharType="end"/>
        </w:r>
      </w:hyperlink>
    </w:p>
    <w:p w14:paraId="1E636CCF" w14:textId="4181D931"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1005" w:history="1">
        <w:r w:rsidR="00E50F18" w:rsidRPr="00E50F18">
          <w:rPr>
            <w:rStyle w:val="Collegamentoipertestuale"/>
            <w:rFonts w:asciiTheme="minorHAnsi" w:hAnsiTheme="minorHAnsi" w:cstheme="minorHAnsi"/>
            <w:sz w:val="22"/>
            <w:szCs w:val="22"/>
          </w:rPr>
          <w:t>27.</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CODICE DI COMPORTAMENTO</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_Toc172201005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43</w:t>
        </w:r>
        <w:r w:rsidR="00E50F18" w:rsidRPr="00E50F18">
          <w:rPr>
            <w:rFonts w:asciiTheme="minorHAnsi" w:hAnsiTheme="minorHAnsi" w:cstheme="minorHAnsi"/>
            <w:webHidden/>
            <w:sz w:val="22"/>
            <w:szCs w:val="22"/>
          </w:rPr>
          <w:fldChar w:fldCharType="end"/>
        </w:r>
      </w:hyperlink>
    </w:p>
    <w:p w14:paraId="6751FE30" w14:textId="6CC0CAC7"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1006" w:history="1">
        <w:r w:rsidR="00E50F18" w:rsidRPr="00E50F18">
          <w:rPr>
            <w:rStyle w:val="Collegamentoipertestuale"/>
            <w:rFonts w:asciiTheme="minorHAnsi" w:hAnsiTheme="minorHAnsi" w:cstheme="minorHAnsi"/>
            <w:sz w:val="22"/>
            <w:szCs w:val="22"/>
          </w:rPr>
          <w:t>28.</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ACCESSO AGLI ATTI</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_Toc172201006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43</w:t>
        </w:r>
        <w:r w:rsidR="00E50F18" w:rsidRPr="00E50F18">
          <w:rPr>
            <w:rFonts w:asciiTheme="minorHAnsi" w:hAnsiTheme="minorHAnsi" w:cstheme="minorHAnsi"/>
            <w:webHidden/>
            <w:sz w:val="22"/>
            <w:szCs w:val="22"/>
          </w:rPr>
          <w:fldChar w:fldCharType="end"/>
        </w:r>
      </w:hyperlink>
    </w:p>
    <w:p w14:paraId="4F917218" w14:textId="47DC03F2" w:rsidR="00E50F18" w:rsidRPr="00E50F18" w:rsidRDefault="007F000D">
      <w:pPr>
        <w:pStyle w:val="Sommario2"/>
        <w:rPr>
          <w:rFonts w:asciiTheme="minorHAnsi" w:eastAsiaTheme="minorEastAsia" w:hAnsiTheme="minorHAnsi" w:cstheme="minorHAnsi"/>
          <w:smallCaps w:val="0"/>
          <w:sz w:val="22"/>
          <w:szCs w:val="22"/>
          <w:lang w:eastAsia="it-IT"/>
        </w:rPr>
      </w:pPr>
      <w:hyperlink w:anchor="_Toc172201007" w:history="1">
        <w:r w:rsidR="00E50F18" w:rsidRPr="00E50F18">
          <w:rPr>
            <w:rStyle w:val="Collegamentoipertestuale"/>
            <w:rFonts w:asciiTheme="minorHAnsi" w:hAnsiTheme="minorHAnsi" w:cstheme="minorHAnsi"/>
            <w:sz w:val="22"/>
            <w:szCs w:val="22"/>
          </w:rPr>
          <w:t>29.</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DEFINIZIONE DELLE CONTROVERSIE</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_Toc172201007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43</w:t>
        </w:r>
        <w:r w:rsidR="00E50F18" w:rsidRPr="00E50F18">
          <w:rPr>
            <w:rFonts w:asciiTheme="minorHAnsi" w:hAnsiTheme="minorHAnsi" w:cstheme="minorHAnsi"/>
            <w:webHidden/>
            <w:sz w:val="22"/>
            <w:szCs w:val="22"/>
          </w:rPr>
          <w:fldChar w:fldCharType="end"/>
        </w:r>
      </w:hyperlink>
    </w:p>
    <w:p w14:paraId="19D2E9D3" w14:textId="54D813F9" w:rsidR="00E50F18" w:rsidRDefault="007F000D">
      <w:pPr>
        <w:pStyle w:val="Sommario2"/>
        <w:rPr>
          <w:rFonts w:asciiTheme="minorHAnsi" w:eastAsiaTheme="minorEastAsia" w:hAnsiTheme="minorHAnsi" w:cstheme="minorBidi"/>
          <w:smallCaps w:val="0"/>
          <w:sz w:val="22"/>
          <w:szCs w:val="22"/>
          <w:lang w:eastAsia="it-IT"/>
        </w:rPr>
      </w:pPr>
      <w:hyperlink w:anchor="_Toc172201008" w:history="1">
        <w:r w:rsidR="00E50F18" w:rsidRPr="00E50F18">
          <w:rPr>
            <w:rStyle w:val="Collegamentoipertestuale"/>
            <w:rFonts w:asciiTheme="minorHAnsi" w:hAnsiTheme="minorHAnsi" w:cstheme="minorHAnsi"/>
            <w:sz w:val="22"/>
            <w:szCs w:val="22"/>
          </w:rPr>
          <w:t>30.</w:t>
        </w:r>
        <w:r w:rsidR="00E50F18" w:rsidRPr="00E50F18">
          <w:rPr>
            <w:rFonts w:asciiTheme="minorHAnsi" w:eastAsiaTheme="minorEastAsia" w:hAnsiTheme="minorHAnsi" w:cstheme="minorHAnsi"/>
            <w:smallCaps w:val="0"/>
            <w:sz w:val="22"/>
            <w:szCs w:val="22"/>
            <w:lang w:eastAsia="it-IT"/>
          </w:rPr>
          <w:tab/>
        </w:r>
        <w:r w:rsidR="00E50F18" w:rsidRPr="00E50F18">
          <w:rPr>
            <w:rStyle w:val="Collegamentoipertestuale"/>
            <w:rFonts w:asciiTheme="minorHAnsi" w:hAnsiTheme="minorHAnsi" w:cstheme="minorHAnsi"/>
            <w:sz w:val="22"/>
            <w:szCs w:val="22"/>
          </w:rPr>
          <w:t>TRATTAMENTO DEI DATI PERSONALI</w:t>
        </w:r>
        <w:r w:rsidR="00E50F18" w:rsidRPr="00E50F18">
          <w:rPr>
            <w:rFonts w:asciiTheme="minorHAnsi" w:hAnsiTheme="minorHAnsi" w:cstheme="minorHAnsi"/>
            <w:webHidden/>
            <w:sz w:val="22"/>
            <w:szCs w:val="22"/>
          </w:rPr>
          <w:tab/>
        </w:r>
        <w:r w:rsidR="00E50F18" w:rsidRPr="00E50F18">
          <w:rPr>
            <w:rFonts w:asciiTheme="minorHAnsi" w:hAnsiTheme="minorHAnsi" w:cstheme="minorHAnsi"/>
            <w:webHidden/>
            <w:sz w:val="22"/>
            <w:szCs w:val="22"/>
          </w:rPr>
          <w:fldChar w:fldCharType="begin"/>
        </w:r>
        <w:r w:rsidR="00E50F18" w:rsidRPr="00E50F18">
          <w:rPr>
            <w:rFonts w:asciiTheme="minorHAnsi" w:hAnsiTheme="minorHAnsi" w:cstheme="minorHAnsi"/>
            <w:webHidden/>
            <w:sz w:val="22"/>
            <w:szCs w:val="22"/>
          </w:rPr>
          <w:instrText xml:space="preserve"> PAGEREF _Toc172201008 \h </w:instrText>
        </w:r>
        <w:r w:rsidR="00E50F18" w:rsidRPr="00E50F18">
          <w:rPr>
            <w:rFonts w:asciiTheme="minorHAnsi" w:hAnsiTheme="minorHAnsi" w:cstheme="minorHAnsi"/>
            <w:webHidden/>
            <w:sz w:val="22"/>
            <w:szCs w:val="22"/>
          </w:rPr>
        </w:r>
        <w:r w:rsidR="00E50F18" w:rsidRPr="00E50F18">
          <w:rPr>
            <w:rFonts w:asciiTheme="minorHAnsi" w:hAnsiTheme="minorHAnsi" w:cstheme="minorHAnsi"/>
            <w:webHidden/>
            <w:sz w:val="22"/>
            <w:szCs w:val="22"/>
          </w:rPr>
          <w:fldChar w:fldCharType="separate"/>
        </w:r>
        <w:r w:rsidR="00E50F18" w:rsidRPr="00E50F18">
          <w:rPr>
            <w:rFonts w:asciiTheme="minorHAnsi" w:hAnsiTheme="minorHAnsi" w:cstheme="minorHAnsi"/>
            <w:webHidden/>
            <w:sz w:val="22"/>
            <w:szCs w:val="22"/>
          </w:rPr>
          <w:t>44</w:t>
        </w:r>
        <w:r w:rsidR="00E50F18" w:rsidRPr="00E50F18">
          <w:rPr>
            <w:rFonts w:asciiTheme="minorHAnsi" w:hAnsiTheme="minorHAnsi" w:cstheme="minorHAnsi"/>
            <w:webHidden/>
            <w:sz w:val="22"/>
            <w:szCs w:val="22"/>
          </w:rPr>
          <w:fldChar w:fldCharType="end"/>
        </w:r>
      </w:hyperlink>
    </w:p>
    <w:p w14:paraId="306063EC" w14:textId="0E898EBE" w:rsidR="00AB39E7" w:rsidRPr="00B309B7" w:rsidRDefault="001079B1" w:rsidP="000F56BB">
      <w:pPr>
        <w:widowControl w:val="0"/>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fldChar w:fldCharType="end"/>
      </w:r>
      <w:r w:rsidR="004451A2" w:rsidRPr="00B309B7">
        <w:rPr>
          <w:rFonts w:asciiTheme="minorHAnsi" w:hAnsiTheme="minorHAnsi" w:cstheme="minorHAnsi"/>
          <w:szCs w:val="24"/>
          <w:lang w:eastAsia="it-IT"/>
        </w:rPr>
        <w:br w:type="page"/>
      </w:r>
      <w:bookmarkStart w:id="0" w:name="bando"/>
    </w:p>
    <w:p w14:paraId="7CE61266" w14:textId="77777777" w:rsidR="00AB39E7" w:rsidRPr="00B309B7" w:rsidRDefault="00AB39E7" w:rsidP="00AB39E7">
      <w:pPr>
        <w:pStyle w:val="Titolo1"/>
        <w:spacing w:before="60" w:beforeAutospacing="0" w:after="60" w:afterAutospacing="0"/>
        <w:rPr>
          <w:rFonts w:asciiTheme="minorHAnsi" w:hAnsiTheme="minorHAnsi" w:cstheme="minorHAnsi"/>
          <w:sz w:val="24"/>
          <w:szCs w:val="24"/>
        </w:rPr>
      </w:pPr>
      <w:bookmarkStart w:id="1" w:name="_Toc485638580"/>
      <w:bookmarkStart w:id="2" w:name="_Toc393112117"/>
      <w:bookmarkStart w:id="3" w:name="_Toc393110553"/>
      <w:bookmarkStart w:id="4" w:name="_Toc392577486"/>
      <w:bookmarkStart w:id="5" w:name="_Toc391036044"/>
      <w:bookmarkStart w:id="6" w:name="_Toc391035971"/>
      <w:bookmarkStart w:id="7" w:name="_Toc380501859"/>
      <w:bookmarkStart w:id="8" w:name="_Toc172200958"/>
      <w:r w:rsidRPr="00B309B7">
        <w:rPr>
          <w:rFonts w:asciiTheme="minorHAnsi" w:hAnsiTheme="minorHAnsi" w:cstheme="minorHAnsi"/>
          <w:sz w:val="24"/>
          <w:szCs w:val="24"/>
        </w:rPr>
        <w:lastRenderedPageBreak/>
        <w:t>DISCIPLINARE DI GARA</w:t>
      </w:r>
      <w:bookmarkEnd w:id="1"/>
      <w:bookmarkEnd w:id="2"/>
      <w:bookmarkEnd w:id="3"/>
      <w:bookmarkEnd w:id="4"/>
      <w:bookmarkEnd w:id="5"/>
      <w:bookmarkEnd w:id="6"/>
      <w:bookmarkEnd w:id="7"/>
      <w:bookmarkEnd w:id="8"/>
    </w:p>
    <w:p w14:paraId="215CBFB4" w14:textId="77777777" w:rsidR="00CE1B92" w:rsidRPr="00B309B7" w:rsidRDefault="00CE1B92" w:rsidP="00C01FFF">
      <w:pPr>
        <w:pStyle w:val="Titolo2"/>
        <w:numPr>
          <w:ilvl w:val="0"/>
          <w:numId w:val="0"/>
        </w:numPr>
        <w:ind w:left="360" w:hanging="360"/>
        <w:rPr>
          <w:rFonts w:asciiTheme="minorHAnsi" w:hAnsiTheme="minorHAnsi" w:cstheme="minorHAnsi"/>
          <w:szCs w:val="24"/>
        </w:rPr>
      </w:pPr>
      <w:bookmarkStart w:id="9" w:name="_Toc493500867"/>
      <w:bookmarkStart w:id="10" w:name="_Toc494358965"/>
      <w:bookmarkStart w:id="11" w:name="_Toc494359014"/>
      <w:bookmarkStart w:id="12" w:name="_Toc497484932"/>
      <w:bookmarkStart w:id="13" w:name="_Toc497728130"/>
      <w:bookmarkStart w:id="14" w:name="_Toc497831524"/>
      <w:bookmarkStart w:id="15" w:name="_Toc498419716"/>
      <w:bookmarkStart w:id="16" w:name="_Toc493500868"/>
      <w:bookmarkStart w:id="17" w:name="_Toc494358966"/>
      <w:bookmarkStart w:id="18" w:name="_Toc494359015"/>
      <w:bookmarkStart w:id="19" w:name="_Toc497484933"/>
      <w:bookmarkStart w:id="20" w:name="_Toc497728131"/>
      <w:bookmarkStart w:id="21" w:name="_Toc497831525"/>
      <w:bookmarkStart w:id="22" w:name="_Toc498419717"/>
      <w:bookmarkStart w:id="23" w:name="_Toc374025745"/>
      <w:bookmarkStart w:id="24" w:name="_Toc374025834"/>
      <w:bookmarkStart w:id="25" w:name="_Toc374025928"/>
      <w:bookmarkStart w:id="26" w:name="_Toc374025981"/>
      <w:bookmarkStart w:id="27" w:name="_Toc374026426"/>
      <w:bookmarkStart w:id="28" w:name="_Toc482101429"/>
      <w:bookmarkStart w:id="29" w:name="_Toc482101544"/>
      <w:bookmarkStart w:id="30" w:name="_Toc482101719"/>
      <w:bookmarkStart w:id="31" w:name="_Toc482101812"/>
      <w:bookmarkStart w:id="32" w:name="_Toc482101906"/>
      <w:bookmarkStart w:id="33" w:name="_Toc482102001"/>
      <w:bookmarkStart w:id="34" w:name="_Toc482102096"/>
      <w:bookmarkStart w:id="35" w:name="_Toc172200959"/>
      <w:bookmarkStart w:id="36" w:name="_Toc354038170"/>
      <w:bookmarkStart w:id="37" w:name="_Toc380501861"/>
      <w:bookmarkStart w:id="38" w:name="_Toc391035973"/>
      <w:bookmarkStart w:id="39" w:name="_Toc3910360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309B7">
        <w:rPr>
          <w:rFonts w:asciiTheme="minorHAnsi" w:hAnsiTheme="minorHAnsi" w:cstheme="minorHAnsi"/>
          <w:szCs w:val="24"/>
        </w:rPr>
        <w:t>PREMESSE</w:t>
      </w:r>
      <w:bookmarkEnd w:id="35"/>
    </w:p>
    <w:p w14:paraId="1EE8A3F6" w14:textId="21331E82" w:rsidR="000F56BB" w:rsidRPr="00B309B7" w:rsidRDefault="000F56BB" w:rsidP="000F56BB">
      <w:pPr>
        <w:pStyle w:val="Testocommento"/>
        <w:spacing w:before="120" w:after="60"/>
        <w:rPr>
          <w:rFonts w:asciiTheme="minorHAnsi" w:hAnsiTheme="minorHAnsi" w:cstheme="minorHAnsi"/>
          <w:bCs/>
          <w:iCs/>
          <w:sz w:val="24"/>
          <w:szCs w:val="24"/>
          <w:lang w:val="it-IT" w:eastAsia="it-IT"/>
        </w:rPr>
      </w:pPr>
      <w:r w:rsidRPr="00B309B7">
        <w:rPr>
          <w:rFonts w:asciiTheme="minorHAnsi" w:hAnsiTheme="minorHAnsi" w:cstheme="minorHAnsi"/>
          <w:bCs/>
          <w:iCs/>
          <w:sz w:val="24"/>
          <w:szCs w:val="24"/>
          <w:lang w:val="it-IT" w:eastAsia="it-IT"/>
        </w:rPr>
        <w:t>Con decisone a contrarre n. 0058143 del 25 giugno 2024, il Prefetto di Potenza ha deliberato di affidare</w:t>
      </w:r>
      <w:r w:rsidR="009C6A38" w:rsidRPr="00B309B7">
        <w:rPr>
          <w:rFonts w:asciiTheme="minorHAnsi" w:hAnsiTheme="minorHAnsi" w:cstheme="minorHAnsi"/>
          <w:bCs/>
          <w:iCs/>
          <w:sz w:val="24"/>
          <w:szCs w:val="24"/>
          <w:lang w:val="it-IT" w:eastAsia="it-IT"/>
        </w:rPr>
        <w:t xml:space="preserve"> </w:t>
      </w:r>
      <w:r w:rsidR="008333D5" w:rsidRPr="00B309B7">
        <w:rPr>
          <w:rFonts w:asciiTheme="minorHAnsi" w:hAnsiTheme="minorHAnsi" w:cstheme="minorHAnsi"/>
          <w:bCs/>
          <w:iCs/>
          <w:sz w:val="24"/>
          <w:szCs w:val="24"/>
          <w:lang w:val="it-IT" w:eastAsia="it-IT"/>
        </w:rPr>
        <w:t>un accordo quadro</w:t>
      </w:r>
      <w:r w:rsidR="008333D5" w:rsidRPr="00B309B7">
        <w:rPr>
          <w:rFonts w:asciiTheme="minorHAnsi" w:hAnsiTheme="minorHAnsi" w:cstheme="minorHAnsi"/>
          <w:sz w:val="24"/>
          <w:szCs w:val="24"/>
        </w:rPr>
        <w:t xml:space="preserve"> </w:t>
      </w:r>
      <w:r w:rsidR="008333D5" w:rsidRPr="00B309B7">
        <w:rPr>
          <w:rFonts w:asciiTheme="minorHAnsi" w:hAnsiTheme="minorHAnsi" w:cstheme="minorHAnsi"/>
          <w:bCs/>
          <w:iCs/>
          <w:sz w:val="24"/>
          <w:szCs w:val="24"/>
          <w:lang w:val="it-IT" w:eastAsia="it-IT"/>
        </w:rPr>
        <w:t>con più operatori economici, senza riapertura del confronto competitivo</w:t>
      </w:r>
      <w:r w:rsidR="00E224CE" w:rsidRPr="00B309B7">
        <w:rPr>
          <w:rFonts w:asciiTheme="minorHAnsi" w:hAnsiTheme="minorHAnsi" w:cstheme="minorHAnsi"/>
          <w:bCs/>
          <w:iCs/>
          <w:sz w:val="24"/>
          <w:szCs w:val="24"/>
          <w:lang w:val="it-IT" w:eastAsia="it-IT"/>
        </w:rPr>
        <w:t xml:space="preserve">, </w:t>
      </w:r>
      <w:r w:rsidR="008333D5" w:rsidRPr="00B309B7">
        <w:rPr>
          <w:rFonts w:asciiTheme="minorHAnsi" w:hAnsiTheme="minorHAnsi" w:cstheme="minorHAnsi"/>
          <w:bCs/>
          <w:iCs/>
          <w:sz w:val="24"/>
          <w:szCs w:val="24"/>
          <w:lang w:val="it-IT" w:eastAsia="it-IT"/>
        </w:rPr>
        <w:t>in relazione a</w:t>
      </w:r>
      <w:r w:rsidR="00E224CE" w:rsidRPr="00B309B7">
        <w:rPr>
          <w:rFonts w:asciiTheme="minorHAnsi" w:hAnsiTheme="minorHAnsi" w:cstheme="minorHAnsi"/>
          <w:bCs/>
          <w:iCs/>
          <w:sz w:val="24"/>
          <w:szCs w:val="24"/>
          <w:lang w:val="it-IT" w:eastAsia="it-IT"/>
        </w:rPr>
        <w:t xml:space="preserve">i servizi di gestione di centri di accoglienza costituiti da singole unità abitative messe a disposizione dal concorrente con organizzazione dei servizi in rete, secondo quanto specificato all’art. 1 comma 2 lett. a) del Capitolato, per un fabbisogno presunto di posti pari a </w:t>
      </w:r>
      <w:r w:rsidRPr="00B309B7">
        <w:rPr>
          <w:rFonts w:asciiTheme="minorHAnsi" w:hAnsiTheme="minorHAnsi" w:cstheme="minorHAnsi"/>
          <w:bCs/>
          <w:iCs/>
          <w:sz w:val="24"/>
          <w:szCs w:val="24"/>
          <w:lang w:val="it-IT" w:eastAsia="it-IT"/>
        </w:rPr>
        <w:t xml:space="preserve">451 per il periodo compreso dal momento della sottoscrizione e fino al 01/05/2025, rinnovabile per altri 12 mesi dal 02/05/2025 al 01/05/2026. </w:t>
      </w:r>
    </w:p>
    <w:p w14:paraId="33A5D231" w14:textId="315A863F" w:rsidR="008333D5" w:rsidRPr="00B309B7" w:rsidRDefault="008333D5" w:rsidP="000F56BB">
      <w:pPr>
        <w:pStyle w:val="Testocommento"/>
        <w:spacing w:before="120" w:after="60"/>
        <w:rPr>
          <w:rFonts w:asciiTheme="minorHAnsi" w:hAnsiTheme="minorHAnsi" w:cstheme="minorHAnsi"/>
          <w:bCs/>
          <w:iCs/>
          <w:sz w:val="24"/>
          <w:szCs w:val="24"/>
          <w:lang w:val="it-IT" w:eastAsia="it-IT"/>
        </w:rPr>
      </w:pPr>
      <w:r w:rsidRPr="00B309B7">
        <w:rPr>
          <w:rFonts w:asciiTheme="minorHAnsi" w:hAnsiTheme="minorHAnsi" w:cstheme="minorHAnsi"/>
          <w:bCs/>
          <w:iCs/>
          <w:sz w:val="24"/>
          <w:szCs w:val="24"/>
          <w:lang w:val="it-IT" w:eastAsia="it-IT"/>
        </w:rPr>
        <w:t xml:space="preserve">L’affidamento avviene ai sensi dell’articolo 128 del </w:t>
      </w:r>
      <w:r w:rsidR="00004094">
        <w:rPr>
          <w:rFonts w:asciiTheme="minorHAnsi" w:hAnsiTheme="minorHAnsi" w:cstheme="minorHAnsi"/>
          <w:bCs/>
          <w:iCs/>
          <w:sz w:val="24"/>
          <w:szCs w:val="24"/>
          <w:lang w:val="it-IT" w:eastAsia="it-IT"/>
        </w:rPr>
        <w:t>D</w:t>
      </w:r>
      <w:r w:rsidRPr="00B309B7">
        <w:rPr>
          <w:rFonts w:asciiTheme="minorHAnsi" w:hAnsiTheme="minorHAnsi" w:cstheme="minorHAnsi"/>
          <w:bCs/>
          <w:iCs/>
          <w:sz w:val="24"/>
          <w:szCs w:val="24"/>
          <w:lang w:val="it-IT" w:eastAsia="it-IT"/>
        </w:rPr>
        <w:t xml:space="preserve">.lgs. 31 marzo 2023, n. 36 (in seguito: Codice) utilizzando la procedura aperta e con applicazione del criterio dell’offerta economicamente più vantaggiosa (miglior rapporto qualità/prezzo). </w:t>
      </w:r>
    </w:p>
    <w:p w14:paraId="7C9A563A" w14:textId="0E36BCD1" w:rsidR="008333D5" w:rsidRPr="00B309B7" w:rsidRDefault="008333D5" w:rsidP="008333D5">
      <w:pPr>
        <w:spacing w:before="60" w:after="60"/>
        <w:rPr>
          <w:rFonts w:asciiTheme="minorHAnsi" w:hAnsiTheme="minorHAnsi" w:cstheme="minorHAnsi"/>
          <w:bCs/>
          <w:iCs/>
          <w:szCs w:val="24"/>
          <w:lang w:eastAsia="it-IT"/>
        </w:rPr>
      </w:pPr>
      <w:r w:rsidRPr="00B309B7">
        <w:rPr>
          <w:rFonts w:asciiTheme="minorHAnsi" w:hAnsiTheme="minorHAnsi" w:cstheme="minorHAnsi"/>
          <w:bCs/>
          <w:iCs/>
          <w:szCs w:val="24"/>
          <w:lang w:eastAsia="it-IT"/>
        </w:rPr>
        <w:t>I concorrenti che intendono presentare offerta mettono a disposizione centri con capienza variabile (fino ad un massimo di 50 posti per ogni centro) in base alle proprie disponibilità. I requisiti di ordine speciale sono calcolati in reazione al numero dei posti offert</w:t>
      </w:r>
      <w:r w:rsidR="000F56BB" w:rsidRPr="00B309B7">
        <w:rPr>
          <w:rFonts w:asciiTheme="minorHAnsi" w:hAnsiTheme="minorHAnsi" w:cstheme="minorHAnsi"/>
          <w:bCs/>
          <w:iCs/>
          <w:szCs w:val="24"/>
          <w:lang w:eastAsia="it-IT"/>
        </w:rPr>
        <w:t>i</w:t>
      </w:r>
      <w:r w:rsidRPr="00B309B7">
        <w:rPr>
          <w:rFonts w:asciiTheme="minorHAnsi" w:hAnsiTheme="minorHAnsi" w:cstheme="minorHAnsi"/>
          <w:bCs/>
          <w:iCs/>
          <w:szCs w:val="24"/>
          <w:lang w:eastAsia="it-IT"/>
        </w:rPr>
        <w:t xml:space="preserve"> dal singolo concorrente, secondo quanto successivamente indicato. </w:t>
      </w:r>
    </w:p>
    <w:p w14:paraId="1719A108" w14:textId="77777777" w:rsidR="008333D5" w:rsidRPr="00B309B7" w:rsidRDefault="008333D5" w:rsidP="008333D5">
      <w:pPr>
        <w:spacing w:before="60" w:after="60"/>
        <w:rPr>
          <w:rFonts w:asciiTheme="minorHAnsi" w:hAnsiTheme="minorHAnsi" w:cstheme="minorHAnsi"/>
          <w:bCs/>
          <w:iCs/>
          <w:szCs w:val="24"/>
          <w:lang w:eastAsia="it-IT"/>
        </w:rPr>
      </w:pPr>
      <w:r w:rsidRPr="00B309B7">
        <w:rPr>
          <w:rFonts w:asciiTheme="minorHAnsi" w:hAnsiTheme="minorHAnsi" w:cstheme="minorHAnsi"/>
          <w:bCs/>
          <w:iCs/>
          <w:szCs w:val="24"/>
          <w:lang w:eastAsia="it-IT"/>
        </w:rPr>
        <w:t>L’accordo quadro è concluso con gli operatori economici che hanno presentato un’offerta valida e che sono collocati, in base all’esito della procedura aperta, in una graduatoria. I successivi contratti di appalto sono stipulati sulla base delle effettive necessità segnalate dal Ministero dell’Interno, come meglio specificato nel seguito del disciplinare.</w:t>
      </w:r>
    </w:p>
    <w:p w14:paraId="4D436435" w14:textId="39328D21" w:rsidR="008333D5" w:rsidRPr="00B309B7" w:rsidRDefault="008333D5" w:rsidP="008333D5">
      <w:pPr>
        <w:spacing w:before="60" w:after="60"/>
        <w:rPr>
          <w:rFonts w:asciiTheme="minorHAnsi" w:hAnsiTheme="minorHAnsi" w:cstheme="minorHAnsi"/>
          <w:bCs/>
          <w:iCs/>
          <w:szCs w:val="24"/>
          <w:lang w:eastAsia="it-IT"/>
        </w:rPr>
      </w:pPr>
      <w:r w:rsidRPr="00B309B7">
        <w:rPr>
          <w:rFonts w:asciiTheme="minorHAnsi" w:hAnsiTheme="minorHAnsi" w:cstheme="minorHAnsi"/>
          <w:bCs/>
          <w:iCs/>
          <w:szCs w:val="24"/>
          <w:lang w:eastAsia="it-IT"/>
        </w:rPr>
        <w:t xml:space="preserve">I servizi oggetto della procedura sono eseguiti in conformità ai criteri ambientali minimi per i servizi di pulizia e </w:t>
      </w:r>
      <w:r w:rsidR="002854F9" w:rsidRPr="00B309B7">
        <w:rPr>
          <w:rFonts w:asciiTheme="minorHAnsi" w:hAnsiTheme="minorHAnsi" w:cstheme="minorHAnsi"/>
          <w:bCs/>
          <w:iCs/>
          <w:szCs w:val="24"/>
          <w:lang w:eastAsia="it-IT"/>
        </w:rPr>
        <w:t>per la fornitura di derrate alimentari</w:t>
      </w:r>
      <w:r w:rsidRPr="00B309B7">
        <w:rPr>
          <w:rFonts w:asciiTheme="minorHAnsi" w:hAnsiTheme="minorHAnsi" w:cstheme="minorHAnsi"/>
          <w:bCs/>
          <w:iCs/>
          <w:szCs w:val="24"/>
          <w:lang w:eastAsia="it-IT"/>
        </w:rPr>
        <w:t xml:space="preserve"> di cui ai decreti del Ministero dell’Ambiente e della tutela del territorio e del mare del 29 gennaio 2021 e </w:t>
      </w:r>
      <w:proofErr w:type="spellStart"/>
      <w:r w:rsidRPr="00B309B7">
        <w:rPr>
          <w:rFonts w:asciiTheme="minorHAnsi" w:hAnsiTheme="minorHAnsi" w:cstheme="minorHAnsi"/>
          <w:bCs/>
          <w:iCs/>
          <w:szCs w:val="24"/>
          <w:lang w:eastAsia="it-IT"/>
        </w:rPr>
        <w:t>s.m.i.</w:t>
      </w:r>
      <w:proofErr w:type="spellEnd"/>
      <w:r w:rsidRPr="00B309B7">
        <w:rPr>
          <w:rFonts w:asciiTheme="minorHAnsi" w:hAnsiTheme="minorHAnsi" w:cstheme="minorHAnsi"/>
          <w:bCs/>
          <w:iCs/>
          <w:szCs w:val="24"/>
          <w:lang w:eastAsia="it-IT"/>
        </w:rPr>
        <w:t xml:space="preserve">, e del 10 marzo 2020. </w:t>
      </w:r>
    </w:p>
    <w:p w14:paraId="4D59E1C8" w14:textId="29FA2DC8" w:rsidR="00B10224" w:rsidRPr="00B309B7" w:rsidRDefault="00B62694" w:rsidP="009C6A38">
      <w:pPr>
        <w:pStyle w:val="Testocommento"/>
        <w:spacing w:before="120" w:after="60"/>
        <w:rPr>
          <w:rFonts w:asciiTheme="minorHAnsi" w:hAnsiTheme="minorHAnsi" w:cstheme="minorHAnsi"/>
          <w:bCs/>
          <w:iCs/>
          <w:sz w:val="24"/>
          <w:szCs w:val="24"/>
          <w:lang w:val="it-IT" w:eastAsia="it-IT"/>
        </w:rPr>
      </w:pPr>
      <w:r w:rsidRPr="00B309B7">
        <w:rPr>
          <w:rFonts w:asciiTheme="minorHAnsi" w:hAnsiTheme="minorHAnsi" w:cstheme="minorHAnsi"/>
          <w:bCs/>
          <w:iCs/>
          <w:sz w:val="24"/>
          <w:szCs w:val="24"/>
          <w:lang w:val="it-IT" w:eastAsia="it-IT"/>
        </w:rPr>
        <w:t>La presente procedura di svolgerà attraverso l’utilizzazione di un Sistema telematico (di seguito per brevità “Sistema”), accessibile all’indirizzo https://www.acquistinretepa.it, conforme alle prescrizioni del Codice e del decreto della Presidenza del Consiglio dei Ministri n. 148/2021.</w:t>
      </w:r>
    </w:p>
    <w:p w14:paraId="3EF3D5B5" w14:textId="372003C1" w:rsidR="00B10224" w:rsidRPr="00B309B7" w:rsidRDefault="00B10224" w:rsidP="00FB2D7C">
      <w:pPr>
        <w:pStyle w:val="Testocommento"/>
        <w:spacing w:before="60" w:after="60"/>
        <w:rPr>
          <w:rFonts w:asciiTheme="minorHAnsi" w:hAnsiTheme="minorHAnsi" w:cstheme="minorHAnsi"/>
          <w:sz w:val="24"/>
          <w:szCs w:val="24"/>
          <w:lang w:val="it-IT"/>
        </w:rPr>
      </w:pPr>
      <w:r w:rsidRPr="00B309B7">
        <w:rPr>
          <w:rFonts w:asciiTheme="minorHAnsi" w:hAnsiTheme="minorHAnsi" w:cstheme="minorHAnsi"/>
          <w:sz w:val="24"/>
          <w:szCs w:val="24"/>
          <w:lang w:val="it-IT"/>
        </w:rPr>
        <w:t xml:space="preserve">La durata del procedimento è prevista </w:t>
      </w:r>
      <w:r w:rsidR="004A262E">
        <w:rPr>
          <w:rFonts w:asciiTheme="minorHAnsi" w:hAnsiTheme="minorHAnsi" w:cstheme="minorHAnsi"/>
          <w:sz w:val="24"/>
          <w:szCs w:val="24"/>
          <w:lang w:val="it-IT"/>
        </w:rPr>
        <w:t>in 180 giorni</w:t>
      </w:r>
      <w:r w:rsidRPr="00B309B7">
        <w:rPr>
          <w:rFonts w:asciiTheme="minorHAnsi" w:hAnsiTheme="minorHAnsi" w:cstheme="minorHAnsi"/>
          <w:sz w:val="24"/>
          <w:szCs w:val="24"/>
          <w:lang w:val="it-IT"/>
        </w:rPr>
        <w:t xml:space="preserve"> dalla pubblicazione del bando</w:t>
      </w:r>
      <w:r w:rsidR="00B62694" w:rsidRPr="00B309B7">
        <w:rPr>
          <w:rFonts w:asciiTheme="minorHAnsi" w:hAnsiTheme="minorHAnsi" w:cstheme="minorHAnsi"/>
          <w:sz w:val="24"/>
          <w:szCs w:val="24"/>
          <w:lang w:val="it-IT"/>
        </w:rPr>
        <w:t>.</w:t>
      </w:r>
    </w:p>
    <w:p w14:paraId="6B2EC1EF" w14:textId="0206B33F" w:rsidR="009F4D9A" w:rsidRPr="00B309B7" w:rsidRDefault="00B62694" w:rsidP="007F000D">
      <w:pPr>
        <w:tabs>
          <w:tab w:val="left" w:pos="360"/>
        </w:tabs>
        <w:spacing w:before="60" w:after="60"/>
        <w:rPr>
          <w:rFonts w:asciiTheme="minorHAnsi" w:hAnsiTheme="minorHAnsi" w:cstheme="minorHAnsi"/>
          <w:bCs/>
          <w:iCs/>
          <w:szCs w:val="24"/>
          <w:lang w:eastAsia="it-IT"/>
        </w:rPr>
      </w:pPr>
      <w:r w:rsidRPr="00B309B7">
        <w:rPr>
          <w:rFonts w:asciiTheme="minorHAnsi" w:hAnsiTheme="minorHAnsi" w:cstheme="minorHAnsi"/>
          <w:bCs/>
          <w:iCs/>
          <w:szCs w:val="24"/>
          <w:lang w:eastAsia="it-IT"/>
        </w:rPr>
        <w:t>Il luogo di esecuzione è la provincia di Potenza (codice NUTS \ITF51</w:t>
      </w:r>
      <w:r w:rsidRPr="007F000D">
        <w:rPr>
          <w:rFonts w:asciiTheme="minorHAnsi" w:hAnsiTheme="minorHAnsi" w:cstheme="minorHAnsi"/>
          <w:bCs/>
          <w:iCs/>
          <w:szCs w:val="24"/>
          <w:lang w:eastAsia="it-IT"/>
        </w:rPr>
        <w:t>)</w:t>
      </w:r>
      <w:r w:rsidR="004A28A8" w:rsidRPr="007F000D">
        <w:rPr>
          <w:rFonts w:asciiTheme="minorHAnsi" w:hAnsiTheme="minorHAnsi" w:cstheme="minorHAnsi"/>
          <w:bCs/>
          <w:iCs/>
          <w:szCs w:val="24"/>
          <w:lang w:eastAsia="it-IT"/>
        </w:rPr>
        <w:t xml:space="preserve"> </w:t>
      </w:r>
      <w:r w:rsidR="007F000D" w:rsidRPr="007F000D">
        <w:rPr>
          <w:rFonts w:asciiTheme="minorHAnsi" w:hAnsiTheme="minorHAnsi" w:cstheme="minorHAnsi"/>
          <w:bCs/>
          <w:iCs/>
          <w:szCs w:val="24"/>
          <w:lang w:eastAsia="it-IT"/>
        </w:rPr>
        <w:t>–</w:t>
      </w:r>
      <w:r w:rsidR="004A28A8" w:rsidRPr="007F000D">
        <w:rPr>
          <w:rFonts w:asciiTheme="minorHAnsi" w:hAnsiTheme="minorHAnsi" w:cstheme="minorHAnsi"/>
          <w:bCs/>
          <w:iCs/>
          <w:szCs w:val="24"/>
          <w:lang w:eastAsia="it-IT"/>
        </w:rPr>
        <w:t xml:space="preserve"> </w:t>
      </w:r>
      <w:r w:rsidR="000D6E9D" w:rsidRPr="007F000D">
        <w:rPr>
          <w:rFonts w:asciiTheme="minorHAnsi" w:hAnsiTheme="minorHAnsi" w:cstheme="minorHAnsi"/>
          <w:bCs/>
          <w:iCs/>
          <w:szCs w:val="24"/>
          <w:lang w:eastAsia="it-IT"/>
        </w:rPr>
        <w:t>CIG</w:t>
      </w:r>
      <w:r w:rsidR="007F000D" w:rsidRPr="007F000D">
        <w:rPr>
          <w:rFonts w:asciiTheme="minorHAnsi" w:hAnsiTheme="minorHAnsi" w:cstheme="minorHAnsi"/>
          <w:bCs/>
          <w:iCs/>
          <w:szCs w:val="24"/>
          <w:lang w:eastAsia="it-IT"/>
        </w:rPr>
        <w:t>:</w:t>
      </w:r>
      <w:r w:rsidR="007F000D" w:rsidRPr="007F000D">
        <w:t xml:space="preserve"> </w:t>
      </w:r>
      <w:r w:rsidR="007F000D" w:rsidRPr="007F000D">
        <w:rPr>
          <w:rFonts w:asciiTheme="minorHAnsi" w:hAnsiTheme="minorHAnsi" w:cstheme="minorHAnsi"/>
          <w:bCs/>
          <w:iCs/>
          <w:szCs w:val="24"/>
          <w:lang w:eastAsia="it-IT"/>
        </w:rPr>
        <w:t>B284E81AEE</w:t>
      </w:r>
      <w:r w:rsidR="007F000D">
        <w:rPr>
          <w:rFonts w:asciiTheme="minorHAnsi" w:hAnsiTheme="minorHAnsi" w:cstheme="minorHAnsi"/>
          <w:bCs/>
          <w:iCs/>
          <w:szCs w:val="24"/>
          <w:lang w:eastAsia="it-IT"/>
        </w:rPr>
        <w:t>.</w:t>
      </w:r>
    </w:p>
    <w:p w14:paraId="02A6A05E" w14:textId="3926B392" w:rsidR="00B10224" w:rsidRPr="00B309B7" w:rsidRDefault="00B10224" w:rsidP="00B10224">
      <w:pPr>
        <w:tabs>
          <w:tab w:val="left" w:pos="360"/>
        </w:tabs>
        <w:spacing w:before="60" w:after="60"/>
        <w:rPr>
          <w:rFonts w:asciiTheme="minorHAnsi" w:hAnsiTheme="minorHAnsi" w:cstheme="minorHAnsi"/>
          <w:bCs/>
          <w:i/>
          <w:iCs/>
          <w:szCs w:val="24"/>
          <w:lang w:eastAsia="it-IT"/>
        </w:rPr>
      </w:pPr>
      <w:r w:rsidRPr="00B309B7">
        <w:rPr>
          <w:rFonts w:asciiTheme="minorHAnsi" w:hAnsiTheme="minorHAnsi" w:cstheme="minorHAnsi"/>
          <w:bCs/>
          <w:iCs/>
          <w:szCs w:val="24"/>
          <w:lang w:eastAsia="it-IT"/>
        </w:rPr>
        <w:t>Il Responsabile unico del progetto</w:t>
      </w:r>
      <w:r w:rsidR="00B62694" w:rsidRPr="00B309B7">
        <w:rPr>
          <w:rFonts w:asciiTheme="minorHAnsi" w:hAnsiTheme="minorHAnsi" w:cstheme="minorHAnsi"/>
          <w:bCs/>
          <w:i/>
          <w:iCs/>
          <w:szCs w:val="24"/>
          <w:lang w:eastAsia="it-IT"/>
        </w:rPr>
        <w:t xml:space="preserve">, </w:t>
      </w:r>
      <w:r w:rsidR="00B62694" w:rsidRPr="001476E5">
        <w:rPr>
          <w:rFonts w:asciiTheme="minorHAnsi" w:hAnsiTheme="minorHAnsi" w:cstheme="minorHAnsi"/>
          <w:bCs/>
          <w:iCs/>
          <w:szCs w:val="24"/>
          <w:lang w:eastAsia="it-IT"/>
        </w:rPr>
        <w:t xml:space="preserve">ai sensi dell’art. 15 del Codice, </w:t>
      </w:r>
      <w:r w:rsidRPr="001476E5">
        <w:rPr>
          <w:rFonts w:asciiTheme="minorHAnsi" w:hAnsiTheme="minorHAnsi" w:cstheme="minorHAnsi"/>
          <w:bCs/>
          <w:iCs/>
          <w:szCs w:val="24"/>
          <w:lang w:eastAsia="it-IT"/>
        </w:rPr>
        <w:t xml:space="preserve">è </w:t>
      </w:r>
      <w:r w:rsidR="00B62694" w:rsidRPr="001476E5">
        <w:rPr>
          <w:rFonts w:asciiTheme="minorHAnsi" w:hAnsiTheme="minorHAnsi" w:cstheme="minorHAnsi"/>
          <w:bCs/>
          <w:iCs/>
          <w:szCs w:val="24"/>
          <w:lang w:eastAsia="it-IT"/>
        </w:rPr>
        <w:t>la dottoressa Annalisa De Luca – Funzionario amministrativo dell’Ufficio Contabilità, Gestione Finanziaria, Attività Contrattuale e Servizi Generali di questa Prefettura</w:t>
      </w:r>
      <w:r w:rsidR="00B62694" w:rsidRPr="00B309B7">
        <w:rPr>
          <w:rFonts w:asciiTheme="minorHAnsi" w:hAnsiTheme="minorHAnsi" w:cstheme="minorHAnsi"/>
          <w:bCs/>
          <w:i/>
          <w:iCs/>
          <w:szCs w:val="24"/>
          <w:lang w:eastAsia="it-IT"/>
        </w:rPr>
        <w:t xml:space="preserve"> – </w:t>
      </w:r>
      <w:r w:rsidR="00FF12D8" w:rsidRPr="00FF12D8">
        <w:rPr>
          <w:rFonts w:asciiTheme="minorHAnsi" w:hAnsiTheme="minorHAnsi" w:cstheme="minorHAnsi"/>
          <w:bCs/>
          <w:iCs/>
          <w:szCs w:val="24"/>
          <w:lang w:eastAsia="it-IT"/>
        </w:rPr>
        <w:t>email:</w:t>
      </w:r>
      <w:r w:rsidR="00FF12D8">
        <w:rPr>
          <w:rFonts w:asciiTheme="minorHAnsi" w:hAnsiTheme="minorHAnsi" w:cstheme="minorHAnsi"/>
          <w:bCs/>
          <w:i/>
          <w:iCs/>
          <w:szCs w:val="24"/>
          <w:lang w:eastAsia="it-IT"/>
        </w:rPr>
        <w:t xml:space="preserve"> </w:t>
      </w:r>
      <w:r w:rsidR="00B62694" w:rsidRPr="00B309B7">
        <w:rPr>
          <w:rFonts w:asciiTheme="minorHAnsi" w:hAnsiTheme="minorHAnsi" w:cstheme="minorHAnsi"/>
          <w:bCs/>
          <w:i/>
          <w:iCs/>
          <w:szCs w:val="24"/>
          <w:lang w:eastAsia="it-IT"/>
        </w:rPr>
        <w:t>annalisa.deluca@interno.it.</w:t>
      </w:r>
    </w:p>
    <w:p w14:paraId="2EDAD629" w14:textId="797DE130" w:rsidR="00C01FFF" w:rsidRPr="00B309B7" w:rsidRDefault="0039438C" w:rsidP="00B10224">
      <w:pPr>
        <w:tabs>
          <w:tab w:val="left" w:pos="360"/>
        </w:tabs>
        <w:spacing w:before="60" w:after="60"/>
        <w:rPr>
          <w:rFonts w:asciiTheme="minorHAnsi" w:hAnsiTheme="minorHAnsi" w:cstheme="minorHAnsi"/>
          <w:bCs/>
          <w:iCs/>
          <w:szCs w:val="24"/>
          <w:lang w:eastAsia="it-IT"/>
        </w:rPr>
      </w:pPr>
      <w:r w:rsidRPr="00B309B7">
        <w:rPr>
          <w:rFonts w:asciiTheme="minorHAnsi" w:hAnsiTheme="minorHAnsi" w:cstheme="minorHAnsi"/>
          <w:bCs/>
          <w:iCs/>
          <w:szCs w:val="24"/>
          <w:lang w:eastAsia="it-IT"/>
        </w:rPr>
        <w:t xml:space="preserve">Il Responsabile dell’esecuzione del contratto, ai sensi dell’art. 114 del Codice, è il dottor Gerardo Quaranta, Dirigente dell’Area IV – Immigrazione, Diritti civili e Cittadinanza – di questa Prefettura – </w:t>
      </w:r>
      <w:r w:rsidR="00FF12D8" w:rsidRPr="00FF12D8">
        <w:rPr>
          <w:rFonts w:asciiTheme="minorHAnsi" w:hAnsiTheme="minorHAnsi" w:cstheme="minorHAnsi"/>
          <w:bCs/>
          <w:iCs/>
          <w:szCs w:val="24"/>
          <w:lang w:eastAsia="it-IT"/>
        </w:rPr>
        <w:t>email:</w:t>
      </w:r>
      <w:r w:rsidR="00FF12D8">
        <w:rPr>
          <w:rFonts w:asciiTheme="minorHAnsi" w:hAnsiTheme="minorHAnsi" w:cstheme="minorHAnsi"/>
          <w:bCs/>
          <w:i/>
          <w:iCs/>
          <w:szCs w:val="24"/>
          <w:lang w:eastAsia="it-IT"/>
        </w:rPr>
        <w:t xml:space="preserve"> </w:t>
      </w:r>
      <w:r w:rsidRPr="00B309B7">
        <w:rPr>
          <w:rFonts w:asciiTheme="minorHAnsi" w:hAnsiTheme="minorHAnsi" w:cstheme="minorHAnsi"/>
          <w:bCs/>
          <w:iCs/>
          <w:szCs w:val="24"/>
          <w:lang w:eastAsia="it-IT"/>
        </w:rPr>
        <w:t xml:space="preserve">immigrazione.pref_potenza@interno.it. </w:t>
      </w:r>
    </w:p>
    <w:p w14:paraId="00F8522D" w14:textId="77777777" w:rsidR="0039438C" w:rsidRPr="00B309B7" w:rsidRDefault="0039438C" w:rsidP="00B10224">
      <w:pPr>
        <w:tabs>
          <w:tab w:val="left" w:pos="360"/>
        </w:tabs>
        <w:spacing w:before="60" w:after="60"/>
        <w:rPr>
          <w:rFonts w:asciiTheme="minorHAnsi" w:hAnsiTheme="minorHAnsi" w:cstheme="minorHAnsi"/>
          <w:bCs/>
          <w:i/>
          <w:iCs/>
          <w:szCs w:val="24"/>
          <w:lang w:eastAsia="it-IT"/>
        </w:rPr>
      </w:pPr>
    </w:p>
    <w:p w14:paraId="13729570" w14:textId="7B04943B" w:rsidR="00C01FFF" w:rsidRPr="00B309B7" w:rsidRDefault="00FE4C1F" w:rsidP="007D3CE7">
      <w:pPr>
        <w:pStyle w:val="Titolo2"/>
        <w:numPr>
          <w:ilvl w:val="0"/>
          <w:numId w:val="0"/>
        </w:numPr>
        <w:ind w:left="426" w:hanging="426"/>
        <w:rPr>
          <w:rFonts w:asciiTheme="minorHAnsi" w:hAnsiTheme="minorHAnsi" w:cstheme="minorHAnsi"/>
          <w:szCs w:val="24"/>
        </w:rPr>
      </w:pPr>
      <w:bookmarkStart w:id="40" w:name="_Toc172200960"/>
      <w:r w:rsidRPr="00B309B7">
        <w:rPr>
          <w:rFonts w:asciiTheme="minorHAnsi" w:hAnsiTheme="minorHAnsi" w:cstheme="minorHAnsi"/>
          <w:szCs w:val="24"/>
          <w:lang w:val="it-IT"/>
        </w:rPr>
        <w:lastRenderedPageBreak/>
        <w:t xml:space="preserve">1. </w:t>
      </w:r>
      <w:r w:rsidR="00C01FFF" w:rsidRPr="00B309B7">
        <w:rPr>
          <w:rFonts w:asciiTheme="minorHAnsi" w:hAnsiTheme="minorHAnsi" w:cstheme="minorHAnsi"/>
          <w:szCs w:val="24"/>
        </w:rPr>
        <w:t>PIATTAFORMA TELEMATICA</w:t>
      </w:r>
      <w:bookmarkEnd w:id="40"/>
    </w:p>
    <w:p w14:paraId="5BE7F7D7" w14:textId="77777777" w:rsidR="00C01FFF" w:rsidRPr="00B309B7" w:rsidRDefault="00C01FFF" w:rsidP="005D3483">
      <w:pPr>
        <w:pStyle w:val="Titolo3"/>
        <w:numPr>
          <w:ilvl w:val="1"/>
          <w:numId w:val="3"/>
        </w:numPr>
        <w:ind w:left="426"/>
        <w:rPr>
          <w:rFonts w:asciiTheme="minorHAnsi" w:hAnsiTheme="minorHAnsi" w:cstheme="minorHAnsi"/>
          <w:iCs/>
          <w:caps w:val="0"/>
          <w:sz w:val="24"/>
          <w:szCs w:val="24"/>
        </w:rPr>
      </w:pPr>
      <w:bookmarkStart w:id="41" w:name="_Toc482101909"/>
      <w:bookmarkStart w:id="42" w:name="_Ref132303729"/>
      <w:bookmarkStart w:id="43" w:name="_Toc139549410"/>
      <w:bookmarkStart w:id="44" w:name="_Toc172200961"/>
      <w:bookmarkEnd w:id="41"/>
      <w:r w:rsidRPr="00B309B7">
        <w:rPr>
          <w:rFonts w:asciiTheme="minorHAnsi" w:hAnsiTheme="minorHAnsi" w:cstheme="minorHAnsi"/>
          <w:iCs/>
          <w:caps w:val="0"/>
          <w:sz w:val="24"/>
          <w:szCs w:val="24"/>
        </w:rPr>
        <w:t>LA PIATTAFORMA TELEMATICA DI NEGOZIAZIONE</w:t>
      </w:r>
      <w:bookmarkEnd w:id="42"/>
      <w:bookmarkEnd w:id="43"/>
      <w:bookmarkEnd w:id="44"/>
    </w:p>
    <w:p w14:paraId="6D1BCCF1" w14:textId="77777777" w:rsidR="00C01FFF" w:rsidRPr="00B309B7" w:rsidRDefault="00C01FFF" w:rsidP="00EC21F8">
      <w:pPr>
        <w:pStyle w:val="Nessunaspaziatura"/>
        <w:tabs>
          <w:tab w:val="left" w:pos="567"/>
        </w:tabs>
        <w:spacing w:before="60" w:after="60" w:line="276" w:lineRule="auto"/>
        <w:rPr>
          <w:rFonts w:asciiTheme="minorHAnsi" w:hAnsiTheme="minorHAnsi" w:cstheme="minorHAnsi"/>
          <w:bCs/>
          <w:iCs/>
          <w:sz w:val="24"/>
          <w:szCs w:val="24"/>
        </w:rPr>
      </w:pPr>
      <w:r w:rsidRPr="00B309B7">
        <w:rPr>
          <w:rFonts w:asciiTheme="minorHAnsi" w:hAnsiTheme="minorHAnsi" w:cstheme="minorHAnsi"/>
          <w:bCs/>
          <w:iCs/>
          <w:sz w:val="24"/>
          <w:szCs w:val="24"/>
        </w:rPr>
        <w:t xml:space="preserve">L’utilizzo della Piattaforma comporta l’accettazione tacita ed incondizionata di tutti i termini, le condizioni di utilizzo e le avvertenze contenute nei documenti di gara, in particolare, del Regolamento UE n. 910/2014 (di seguito Regolamento </w:t>
      </w:r>
      <w:proofErr w:type="spellStart"/>
      <w:r w:rsidRPr="00B309B7">
        <w:rPr>
          <w:rFonts w:asciiTheme="minorHAnsi" w:hAnsiTheme="minorHAnsi" w:cstheme="minorHAnsi"/>
          <w:bCs/>
          <w:iCs/>
          <w:sz w:val="24"/>
          <w:szCs w:val="24"/>
        </w:rPr>
        <w:t>eIDAS</w:t>
      </w:r>
      <w:proofErr w:type="spellEnd"/>
      <w:r w:rsidRPr="00B309B7">
        <w:rPr>
          <w:rFonts w:asciiTheme="minorHAnsi" w:hAnsiTheme="minorHAnsi" w:cstheme="minorHAnsi"/>
          <w:bCs/>
          <w:iCs/>
          <w:sz w:val="24"/>
          <w:szCs w:val="24"/>
        </w:rPr>
        <w:t xml:space="preserve"> - electronic </w:t>
      </w:r>
      <w:proofErr w:type="spellStart"/>
      <w:r w:rsidRPr="00B309B7">
        <w:rPr>
          <w:rFonts w:asciiTheme="minorHAnsi" w:hAnsiTheme="minorHAnsi" w:cstheme="minorHAnsi"/>
          <w:bCs/>
          <w:iCs/>
          <w:sz w:val="24"/>
          <w:szCs w:val="24"/>
        </w:rPr>
        <w:t>IDentification</w:t>
      </w:r>
      <w:proofErr w:type="spellEnd"/>
      <w:r w:rsidRPr="00B309B7">
        <w:rPr>
          <w:rFonts w:asciiTheme="minorHAnsi" w:hAnsiTheme="minorHAnsi" w:cstheme="minorHAnsi"/>
          <w:bCs/>
          <w:iCs/>
          <w:sz w:val="24"/>
          <w:szCs w:val="24"/>
        </w:rPr>
        <w:t xml:space="preserve"> Authentication and Signature), del decreto legislativo n. 82/2005 recante Codice dell’amministrazione digitale (CAD) e delle Linee guida dell’AGID, nonché di quanto portato a conoscenza degli utenti tramite le comunicazioni sulla Piattaforma.</w:t>
      </w:r>
    </w:p>
    <w:p w14:paraId="5E923196" w14:textId="77777777" w:rsidR="00C01FFF" w:rsidRPr="00B309B7" w:rsidRDefault="00C01FFF" w:rsidP="00EC21F8">
      <w:pPr>
        <w:pStyle w:val="Nessunaspaziatura"/>
        <w:tabs>
          <w:tab w:val="left" w:pos="567"/>
        </w:tabs>
        <w:spacing w:before="60" w:after="60" w:line="276" w:lineRule="auto"/>
        <w:rPr>
          <w:rFonts w:asciiTheme="minorHAnsi" w:hAnsiTheme="minorHAnsi" w:cstheme="minorHAnsi"/>
          <w:bCs/>
          <w:iCs/>
          <w:sz w:val="24"/>
          <w:szCs w:val="24"/>
        </w:rPr>
      </w:pPr>
      <w:r w:rsidRPr="00B309B7">
        <w:rPr>
          <w:rFonts w:asciiTheme="minorHAnsi" w:hAnsiTheme="minorHAnsi" w:cstheme="minorHAnsi"/>
          <w:bCs/>
          <w:iCs/>
          <w:sz w:val="24"/>
          <w:szCs w:val="24"/>
        </w:rPr>
        <w:t xml:space="preserve">L’utilizzo della Piattaforma avviene nel rispetto dei principi di </w:t>
      </w:r>
      <w:proofErr w:type="spellStart"/>
      <w:r w:rsidRPr="00B309B7">
        <w:rPr>
          <w:rFonts w:asciiTheme="minorHAnsi" w:hAnsiTheme="minorHAnsi" w:cstheme="minorHAnsi"/>
          <w:bCs/>
          <w:iCs/>
          <w:sz w:val="24"/>
          <w:szCs w:val="24"/>
        </w:rPr>
        <w:t>autoresponsabilità</w:t>
      </w:r>
      <w:proofErr w:type="spellEnd"/>
      <w:r w:rsidRPr="00B309B7">
        <w:rPr>
          <w:rFonts w:asciiTheme="minorHAnsi" w:hAnsiTheme="minorHAnsi" w:cstheme="minorHAnsi"/>
          <w:bCs/>
          <w:iCs/>
          <w:sz w:val="24"/>
          <w:szCs w:val="24"/>
        </w:rPr>
        <w:t xml:space="preserve"> e di diligenza professionale, secondo quanto previsto dall’articolo 1176, comma 2, del Codice civile. </w:t>
      </w:r>
    </w:p>
    <w:p w14:paraId="29852108" w14:textId="7A0FB5CB" w:rsidR="00C01FFF" w:rsidRPr="00B309B7" w:rsidRDefault="00C01FFF" w:rsidP="00EC21F8">
      <w:pPr>
        <w:pStyle w:val="Default"/>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 xml:space="preserve">La </w:t>
      </w:r>
      <w:r w:rsidR="009F0E55" w:rsidRPr="00B309B7">
        <w:rPr>
          <w:rFonts w:asciiTheme="minorHAnsi" w:eastAsia="Times New Roman" w:hAnsiTheme="minorHAnsi" w:cstheme="minorHAnsi"/>
          <w:bCs/>
          <w:iCs/>
          <w:color w:val="auto"/>
        </w:rPr>
        <w:t>Prefettura</w:t>
      </w:r>
      <w:r w:rsidRPr="00B309B7">
        <w:rPr>
          <w:rFonts w:asciiTheme="minorHAnsi" w:eastAsia="Times New Roman" w:hAnsiTheme="minorHAnsi" w:cstheme="minorHAnsi"/>
          <w:bCs/>
          <w:iCs/>
          <w:color w:val="auto"/>
        </w:rPr>
        <w:t xml:space="preserve"> non assume alcuna responsabilità per perdita di documenti e dati, danneggiamento di file e documenti, ritardi nell’inserimento di dati, documenti e/o nella presentazione della domanda, malfunzionamento, danni, pregiudizi derivanti all’operatore economico, da:</w:t>
      </w:r>
    </w:p>
    <w:p w14:paraId="73510C11" w14:textId="77777777" w:rsidR="00C01FFF" w:rsidRPr="00B309B7" w:rsidRDefault="00C01FFF" w:rsidP="005D3483">
      <w:pPr>
        <w:pStyle w:val="Default"/>
        <w:numPr>
          <w:ilvl w:val="1"/>
          <w:numId w:val="4"/>
        </w:numPr>
        <w:autoSpaceDE/>
        <w:autoSpaceDN/>
        <w:adjustRightInd/>
        <w:ind w:left="426" w:hanging="426"/>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difetti di funzionamento delle apparecchiature e dei sistemi di collegamento e programmi impiegati dal singolo operatore economico per il collegamento alla Piattaforma;</w:t>
      </w:r>
    </w:p>
    <w:p w14:paraId="2FF9373D" w14:textId="50D0C302" w:rsidR="004143F5" w:rsidRPr="00B309B7" w:rsidRDefault="00C01FFF" w:rsidP="005D3483">
      <w:pPr>
        <w:pStyle w:val="Default"/>
        <w:numPr>
          <w:ilvl w:val="1"/>
          <w:numId w:val="4"/>
        </w:numPr>
        <w:autoSpaceDE/>
        <w:autoSpaceDN/>
        <w:adjustRightInd/>
        <w:ind w:left="426" w:hanging="426"/>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 xml:space="preserve">utilizzo della Piattaforma da parte dell’operatore economico in maniera non conforme al Disciplinare e a quanto previsto nel documento denominato </w:t>
      </w:r>
      <w:r w:rsidR="0023683B" w:rsidRPr="00B309B7">
        <w:rPr>
          <w:rFonts w:asciiTheme="minorHAnsi" w:eastAsia="Times New Roman" w:hAnsiTheme="minorHAnsi" w:cstheme="minorHAnsi"/>
          <w:bCs/>
          <w:iCs/>
          <w:color w:val="auto"/>
        </w:rPr>
        <w:t>“Regole del sistema di e-procurement della pubblica amministrazione</w:t>
      </w:r>
      <w:r w:rsidR="004143F5" w:rsidRPr="00B309B7">
        <w:rPr>
          <w:rFonts w:asciiTheme="minorHAnsi" w:eastAsia="Times New Roman" w:hAnsiTheme="minorHAnsi" w:cstheme="minorHAnsi"/>
          <w:bCs/>
          <w:iCs/>
          <w:color w:val="auto"/>
        </w:rPr>
        <w:t>”</w:t>
      </w:r>
      <w:r w:rsidR="00357166" w:rsidRPr="00B309B7">
        <w:rPr>
          <w:rFonts w:asciiTheme="minorHAnsi" w:eastAsia="Times New Roman" w:hAnsiTheme="minorHAnsi" w:cstheme="minorHAnsi"/>
          <w:bCs/>
          <w:iCs/>
          <w:color w:val="auto"/>
        </w:rPr>
        <w:t xml:space="preserve">, d’ora innanzi denominato per brevità Regole, </w:t>
      </w:r>
      <w:r w:rsidR="004143F5" w:rsidRPr="00B309B7">
        <w:rPr>
          <w:rFonts w:asciiTheme="minorHAnsi" w:eastAsia="Times New Roman" w:hAnsiTheme="minorHAnsi" w:cstheme="minorHAnsi"/>
          <w:bCs/>
          <w:iCs/>
          <w:color w:val="auto"/>
        </w:rPr>
        <w:t xml:space="preserve">disponibile </w:t>
      </w:r>
      <w:r w:rsidR="00357166" w:rsidRPr="00B309B7">
        <w:rPr>
          <w:rFonts w:asciiTheme="minorHAnsi" w:eastAsia="Times New Roman" w:hAnsiTheme="minorHAnsi" w:cstheme="minorHAnsi"/>
          <w:bCs/>
          <w:iCs/>
          <w:color w:val="auto"/>
        </w:rPr>
        <w:t xml:space="preserve">sul sito </w:t>
      </w:r>
      <w:r w:rsidR="00357166" w:rsidRPr="00B309B7">
        <w:rPr>
          <w:rFonts w:asciiTheme="minorHAnsi" w:hAnsiTheme="minorHAnsi" w:cstheme="minorHAnsi"/>
          <w:color w:val="auto"/>
        </w:rPr>
        <w:t xml:space="preserve">acquistinretepa.it </w:t>
      </w:r>
      <w:r w:rsidR="004143F5" w:rsidRPr="00B309B7">
        <w:rPr>
          <w:rFonts w:asciiTheme="minorHAnsi" w:eastAsia="Times New Roman" w:hAnsiTheme="minorHAnsi" w:cstheme="minorHAnsi"/>
          <w:bCs/>
          <w:iCs/>
          <w:color w:val="auto"/>
        </w:rPr>
        <w:t>al link</w:t>
      </w:r>
      <w:r w:rsidR="00357166" w:rsidRPr="00B309B7">
        <w:rPr>
          <w:rFonts w:asciiTheme="minorHAnsi" w:eastAsia="Times New Roman" w:hAnsiTheme="minorHAnsi" w:cstheme="minorHAnsi"/>
          <w:bCs/>
          <w:iCs/>
          <w:color w:val="auto"/>
        </w:rPr>
        <w:t xml:space="preserve"> </w:t>
      </w:r>
      <w:hyperlink r:id="rId11" w:history="1">
        <w:r w:rsidR="004143F5" w:rsidRPr="00B309B7">
          <w:rPr>
            <w:rStyle w:val="Collegamentoipertestuale"/>
            <w:rFonts w:asciiTheme="minorHAnsi" w:eastAsia="Times New Roman" w:hAnsiTheme="minorHAnsi" w:cstheme="minorHAnsi"/>
            <w:bCs/>
            <w:iCs/>
          </w:rPr>
          <w:t>https://www.acquistinretepa.it/opencms/opencms/programma_comeFunziona_RegoleSistema.html</w:t>
        </w:r>
      </w:hyperlink>
      <w:r w:rsidR="004143F5" w:rsidRPr="00B309B7">
        <w:rPr>
          <w:rFonts w:asciiTheme="minorHAnsi" w:eastAsia="Times New Roman" w:hAnsiTheme="minorHAnsi" w:cstheme="minorHAnsi"/>
          <w:bCs/>
          <w:iCs/>
          <w:color w:val="auto"/>
        </w:rPr>
        <w:t xml:space="preserve">. </w:t>
      </w:r>
    </w:p>
    <w:p w14:paraId="0FAF0987" w14:textId="65BB18DA" w:rsidR="00C01FFF" w:rsidRPr="00B309B7" w:rsidRDefault="00C01FFF" w:rsidP="00C01FFF">
      <w:pPr>
        <w:pStyle w:val="Default"/>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 xml:space="preserve">In caso di mancato funzionamento della Piattaforma o di malfunzionamento della stessa, non dovuti alle predette circostanze, che impediscono la corretta presentazione delle offerte, al fine di assicurare la massima partecipazione, la </w:t>
      </w:r>
      <w:r w:rsidR="009F0E55" w:rsidRPr="00B309B7">
        <w:rPr>
          <w:rFonts w:asciiTheme="minorHAnsi" w:eastAsia="Times New Roman" w:hAnsiTheme="minorHAnsi" w:cstheme="minorHAnsi"/>
          <w:bCs/>
          <w:iCs/>
          <w:color w:val="auto"/>
        </w:rPr>
        <w:t>Prefettura</w:t>
      </w:r>
      <w:r w:rsidRPr="00B309B7">
        <w:rPr>
          <w:rFonts w:asciiTheme="minorHAnsi" w:eastAsia="Times New Roman" w:hAnsiTheme="minorHAnsi" w:cstheme="minorHAnsi"/>
          <w:bCs/>
          <w:iCs/>
          <w:color w:val="auto"/>
        </w:rPr>
        <w:t xml:space="preserv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p>
    <w:p w14:paraId="490D3A7D" w14:textId="2934C2EE" w:rsidR="00C01FFF" w:rsidRPr="00B309B7" w:rsidRDefault="00C01FFF" w:rsidP="00C01FFF">
      <w:pPr>
        <w:pStyle w:val="Default"/>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 xml:space="preserve">La </w:t>
      </w:r>
      <w:r w:rsidR="009F0E55" w:rsidRPr="00B309B7">
        <w:rPr>
          <w:rFonts w:asciiTheme="minorHAnsi" w:eastAsia="Times New Roman" w:hAnsiTheme="minorHAnsi" w:cstheme="minorHAnsi"/>
          <w:bCs/>
          <w:iCs/>
          <w:color w:val="auto"/>
        </w:rPr>
        <w:t>Prefettura</w:t>
      </w:r>
      <w:r w:rsidRPr="00B309B7">
        <w:rPr>
          <w:rFonts w:asciiTheme="minorHAnsi" w:eastAsia="Times New Roman" w:hAnsiTheme="minorHAnsi" w:cstheme="minorHAnsi"/>
          <w:bCs/>
          <w:iCs/>
          <w:color w:val="auto"/>
        </w:rPr>
        <w:t xml:space="preserve"> si riserva di agire in tal modo anche quando, esclusa la negligenza dell’operatore economico, non sia possibile accertare la causa del mancato funzionamento o del malfunzionamento.</w:t>
      </w:r>
    </w:p>
    <w:p w14:paraId="1B899AF7" w14:textId="77777777" w:rsidR="00C01FFF" w:rsidRPr="00B309B7" w:rsidRDefault="00C01FFF" w:rsidP="00C01FFF">
      <w:pPr>
        <w:pStyle w:val="Default"/>
        <w:tabs>
          <w:tab w:val="left" w:pos="567"/>
        </w:tabs>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 xml:space="preserve">Le attività e le operazioni effettuate nell'ambito della Piattaforma sono registrate e attribuite all’operatore economico e si intendono compiute nell’ora e nel giorno risultanti dalle registrazioni di sistema. </w:t>
      </w:r>
    </w:p>
    <w:p w14:paraId="090AA923" w14:textId="22ED411B" w:rsidR="00C01FFF" w:rsidRPr="00B309B7" w:rsidRDefault="00C01FFF" w:rsidP="00C01FFF">
      <w:pPr>
        <w:pStyle w:val="Default"/>
        <w:tabs>
          <w:tab w:val="left" w:pos="567"/>
        </w:tabs>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 xml:space="preserve">Il sistema operativo della Piattaforma è sincronizzato sulla scala di tempo nazionale di cui al decreto del Ministro dell'industria, del commercio e dell'artigianato 30 novembre 1993, n. 591, tramite protocollo NTP o standard superiore. </w:t>
      </w:r>
    </w:p>
    <w:p w14:paraId="57E2D317" w14:textId="77777777" w:rsidR="004E0664" w:rsidRPr="00B309B7" w:rsidRDefault="00357166" w:rsidP="00C01FFF">
      <w:pPr>
        <w:pStyle w:val="Default"/>
        <w:tabs>
          <w:tab w:val="left" w:pos="567"/>
        </w:tabs>
        <w:rPr>
          <w:rFonts w:asciiTheme="minorHAnsi" w:hAnsiTheme="minorHAnsi" w:cstheme="minorHAnsi"/>
          <w:color w:val="auto"/>
        </w:rPr>
      </w:pPr>
      <w:r w:rsidRPr="00B309B7">
        <w:rPr>
          <w:rFonts w:asciiTheme="minorHAnsi" w:hAnsiTheme="minorHAnsi" w:cstheme="minorHAnsi"/>
          <w:color w:val="auto"/>
        </w:rPr>
        <w:t>L’utilizzo e il funzionamento del Sistema avvengono in conformità a quanto riportato nelle Regole che costituiscono parte integrante del presente disciplinare, anche se non materialmente allegate e consultabili sul sito acquistinretepa.it al seguente link:</w:t>
      </w:r>
    </w:p>
    <w:p w14:paraId="01FAB524" w14:textId="33C8FD9C" w:rsidR="00357166" w:rsidRPr="00B309B7" w:rsidRDefault="007F000D" w:rsidP="00C01FFF">
      <w:pPr>
        <w:pStyle w:val="Default"/>
        <w:tabs>
          <w:tab w:val="left" w:pos="567"/>
        </w:tabs>
        <w:rPr>
          <w:rFonts w:asciiTheme="minorHAnsi" w:hAnsiTheme="minorHAnsi" w:cstheme="minorHAnsi"/>
          <w:color w:val="auto"/>
        </w:rPr>
      </w:pPr>
      <w:hyperlink r:id="rId12" w:history="1">
        <w:r w:rsidR="00D25C3D" w:rsidRPr="00B309B7">
          <w:rPr>
            <w:rStyle w:val="Collegamentoipertestuale"/>
            <w:rFonts w:asciiTheme="minorHAnsi" w:hAnsiTheme="minorHAnsi" w:cstheme="minorHAnsi"/>
          </w:rPr>
          <w:t>https://www.acquistinretepa.it/opencms/opencms/programma_comeFunziona_RegoleSistema.html</w:t>
        </w:r>
      </w:hyperlink>
      <w:r w:rsidR="00D25C3D" w:rsidRPr="00B309B7">
        <w:rPr>
          <w:rFonts w:asciiTheme="minorHAnsi" w:hAnsiTheme="minorHAnsi" w:cstheme="minorHAnsi"/>
          <w:color w:val="auto"/>
        </w:rPr>
        <w:t xml:space="preserve">. </w:t>
      </w:r>
    </w:p>
    <w:p w14:paraId="27641E99" w14:textId="77777777" w:rsidR="00C01FFF" w:rsidRPr="00B309B7" w:rsidRDefault="00C01FFF" w:rsidP="00C01FFF">
      <w:pPr>
        <w:pStyle w:val="Default"/>
        <w:rPr>
          <w:rFonts w:asciiTheme="minorHAnsi" w:hAnsiTheme="minorHAnsi" w:cstheme="minorHAnsi"/>
          <w:color w:val="auto"/>
        </w:rPr>
      </w:pPr>
      <w:r w:rsidRPr="00B309B7">
        <w:rPr>
          <w:rFonts w:asciiTheme="minorHAnsi" w:eastAsia="Times New Roman" w:hAnsiTheme="minorHAnsi" w:cstheme="minorHAnsi"/>
          <w:bCs/>
          <w:iCs/>
          <w:color w:val="auto"/>
        </w:rPr>
        <w:lastRenderedPageBreak/>
        <w:t>L’acquisto, l’installazione e la configurazione dell’</w:t>
      </w:r>
      <w:r w:rsidRPr="00B309B7">
        <w:rPr>
          <w:rFonts w:asciiTheme="minorHAnsi" w:eastAsia="Times New Roman" w:hAnsiTheme="minorHAnsi" w:cstheme="minorHAnsi"/>
          <w:bCs/>
          <w:i/>
          <w:iCs/>
          <w:color w:val="auto"/>
        </w:rPr>
        <w:t>hardware</w:t>
      </w:r>
      <w:r w:rsidRPr="00B309B7">
        <w:rPr>
          <w:rFonts w:asciiTheme="minorHAnsi" w:eastAsia="Times New Roman" w:hAnsiTheme="minorHAnsi" w:cstheme="minorHAnsi"/>
          <w:bCs/>
          <w:iCs/>
          <w:color w:val="auto"/>
        </w:rPr>
        <w:t xml:space="preserve">, del </w:t>
      </w:r>
      <w:r w:rsidRPr="00B309B7">
        <w:rPr>
          <w:rFonts w:asciiTheme="minorHAnsi" w:eastAsia="Times New Roman" w:hAnsiTheme="minorHAnsi" w:cstheme="minorHAnsi"/>
          <w:bCs/>
          <w:i/>
          <w:iCs/>
          <w:color w:val="auto"/>
        </w:rPr>
        <w:t>software</w:t>
      </w:r>
      <w:r w:rsidRPr="00B309B7">
        <w:rPr>
          <w:rFonts w:asciiTheme="minorHAnsi" w:eastAsia="Times New Roman" w:hAnsiTheme="minorHAnsi" w:cstheme="minorHAnsi"/>
          <w:bCs/>
          <w:iCs/>
          <w:color w:val="auto"/>
        </w:rPr>
        <w:t xml:space="preserve">, dei certificati digitali di firma, della casella di PEC o comunque di un indirizzo di servizio elettronico di recapito certificato qualificato, nonché dei collegamenti per l’accesso alla rete </w:t>
      </w:r>
      <w:r w:rsidRPr="00B309B7">
        <w:rPr>
          <w:rFonts w:asciiTheme="minorHAnsi" w:eastAsia="Times New Roman" w:hAnsiTheme="minorHAnsi" w:cstheme="minorHAnsi"/>
          <w:bCs/>
          <w:i/>
          <w:iCs/>
          <w:color w:val="auto"/>
        </w:rPr>
        <w:t>Internet</w:t>
      </w:r>
      <w:r w:rsidRPr="00B309B7">
        <w:rPr>
          <w:rFonts w:asciiTheme="minorHAnsi" w:eastAsia="Times New Roman" w:hAnsiTheme="minorHAnsi" w:cstheme="minorHAnsi"/>
          <w:bCs/>
          <w:iCs/>
          <w:color w:val="auto"/>
        </w:rPr>
        <w:t>, restano a esclusivo carico dell’operatore economico.</w:t>
      </w:r>
    </w:p>
    <w:p w14:paraId="543A4BE6" w14:textId="48C96356" w:rsidR="00D25C3D" w:rsidRPr="00E50F18" w:rsidRDefault="00D25C3D" w:rsidP="00C01FFF">
      <w:pPr>
        <w:pStyle w:val="Default"/>
        <w:tabs>
          <w:tab w:val="left" w:pos="567"/>
        </w:tabs>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 xml:space="preserve">La Piattaforma è normalmente accessibile 24 ore al giorno, sette giorni su sette, </w:t>
      </w:r>
      <w:r w:rsidRPr="00B309B7">
        <w:rPr>
          <w:rFonts w:asciiTheme="minorHAnsi" w:eastAsia="Times New Roman" w:hAnsiTheme="minorHAnsi" w:cstheme="minorHAnsi"/>
          <w:bCs/>
          <w:color w:val="auto"/>
        </w:rPr>
        <w:t xml:space="preserve">dalla data di pubblicazione del bando fino alla data di scadenza del termine di presentazione delle offerte </w:t>
      </w:r>
      <w:r w:rsidRPr="00E50F18">
        <w:rPr>
          <w:rFonts w:asciiTheme="minorHAnsi" w:eastAsia="Times New Roman" w:hAnsiTheme="minorHAnsi" w:cstheme="minorHAnsi"/>
          <w:bCs/>
          <w:color w:val="auto"/>
        </w:rPr>
        <w:t xml:space="preserve">il giorno </w:t>
      </w:r>
      <w:r w:rsidR="00F00386" w:rsidRPr="00E50F18">
        <w:rPr>
          <w:rFonts w:asciiTheme="minorHAnsi" w:eastAsia="Times New Roman" w:hAnsiTheme="minorHAnsi" w:cstheme="minorHAnsi"/>
          <w:b/>
          <w:bCs/>
          <w:color w:val="auto"/>
        </w:rPr>
        <w:t>02 settembre</w:t>
      </w:r>
      <w:r w:rsidRPr="00E50F18">
        <w:rPr>
          <w:rFonts w:asciiTheme="minorHAnsi" w:eastAsia="Times New Roman" w:hAnsiTheme="minorHAnsi" w:cstheme="minorHAnsi"/>
          <w:b/>
          <w:bCs/>
          <w:color w:val="auto"/>
        </w:rPr>
        <w:t xml:space="preserve"> 2024</w:t>
      </w:r>
      <w:r w:rsidRPr="00E50F18">
        <w:rPr>
          <w:rFonts w:asciiTheme="minorHAnsi" w:eastAsia="Times New Roman" w:hAnsiTheme="minorHAnsi" w:cstheme="minorHAnsi"/>
          <w:bCs/>
          <w:color w:val="auto"/>
        </w:rPr>
        <w:t xml:space="preserve"> alle ore </w:t>
      </w:r>
      <w:r w:rsidRPr="00E50F18">
        <w:rPr>
          <w:rFonts w:asciiTheme="minorHAnsi" w:eastAsia="Times New Roman" w:hAnsiTheme="minorHAnsi" w:cstheme="minorHAnsi"/>
          <w:b/>
          <w:bCs/>
          <w:color w:val="auto"/>
        </w:rPr>
        <w:t>13:00</w:t>
      </w:r>
      <w:r w:rsidRPr="00E50F18">
        <w:rPr>
          <w:rFonts w:asciiTheme="minorHAnsi" w:eastAsia="Times New Roman" w:hAnsiTheme="minorHAnsi" w:cstheme="minorHAnsi"/>
          <w:bCs/>
          <w:color w:val="auto"/>
        </w:rPr>
        <w:t>.</w:t>
      </w:r>
    </w:p>
    <w:p w14:paraId="3F190232" w14:textId="60C37526" w:rsidR="004143F5" w:rsidRPr="00B309B7" w:rsidRDefault="00D25C3D" w:rsidP="00C01FFF">
      <w:pPr>
        <w:pStyle w:val="Default"/>
        <w:tabs>
          <w:tab w:val="left" w:pos="567"/>
        </w:tabs>
        <w:rPr>
          <w:rFonts w:asciiTheme="minorHAnsi" w:eastAsia="Times New Roman" w:hAnsiTheme="minorHAnsi" w:cstheme="minorHAnsi"/>
          <w:bCs/>
          <w:color w:val="auto"/>
        </w:rPr>
      </w:pPr>
      <w:r w:rsidRPr="00E50F18">
        <w:rPr>
          <w:rFonts w:asciiTheme="minorHAnsi" w:eastAsia="Times New Roman" w:hAnsiTheme="minorHAnsi" w:cstheme="minorHAnsi"/>
          <w:bCs/>
          <w:iCs/>
          <w:color w:val="auto"/>
        </w:rPr>
        <w:t>L’accesso al Sistema potrebbe comunque essere, rallentato, ostacolato o impedito per interventi di manutenzione programmati sul Sistema o problem</w:t>
      </w:r>
      <w:r w:rsidRPr="00B309B7">
        <w:rPr>
          <w:rFonts w:asciiTheme="minorHAnsi" w:eastAsia="Times New Roman" w:hAnsiTheme="minorHAnsi" w:cstheme="minorHAnsi"/>
          <w:bCs/>
          <w:iCs/>
          <w:color w:val="auto"/>
        </w:rPr>
        <w:t xml:space="preserve">atiche tecniche, che verranno, ove possibile, segnalati agli utenti con idoneo preavviso. </w:t>
      </w:r>
    </w:p>
    <w:p w14:paraId="3F1D442A" w14:textId="77777777" w:rsidR="00C01FFF" w:rsidRPr="00B309B7" w:rsidRDefault="00C01FFF" w:rsidP="005D3483">
      <w:pPr>
        <w:pStyle w:val="Titolo3"/>
        <w:numPr>
          <w:ilvl w:val="1"/>
          <w:numId w:val="3"/>
        </w:numPr>
        <w:ind w:left="426"/>
        <w:rPr>
          <w:rFonts w:asciiTheme="minorHAnsi" w:hAnsiTheme="minorHAnsi" w:cstheme="minorHAnsi"/>
          <w:iCs/>
          <w:caps w:val="0"/>
          <w:sz w:val="24"/>
          <w:szCs w:val="24"/>
        </w:rPr>
      </w:pPr>
      <w:bookmarkStart w:id="45" w:name="_Toc7655658811111"/>
      <w:bookmarkStart w:id="46" w:name="_Toc7655652711111"/>
      <w:bookmarkStart w:id="47" w:name="_Toc7655646611111"/>
      <w:bookmarkStart w:id="48" w:name="_Toc7655640511111"/>
      <w:bookmarkStart w:id="49" w:name="_Toc763991861111111111111111111111"/>
      <w:bookmarkStart w:id="50" w:name="_Toc7655658911111"/>
      <w:bookmarkStart w:id="51" w:name="_Toc7655652811111"/>
      <w:bookmarkStart w:id="52" w:name="_Toc7655646711111"/>
      <w:bookmarkStart w:id="53" w:name="_Toc7655640611111"/>
      <w:bookmarkStart w:id="54" w:name="_Toc763991871111111111111111111111"/>
      <w:bookmarkStart w:id="55" w:name="_Toc7655659011111"/>
      <w:bookmarkStart w:id="56" w:name="_Toc7655652911111"/>
      <w:bookmarkStart w:id="57" w:name="_Toc7655646811111"/>
      <w:bookmarkStart w:id="58" w:name="_Toc7655640711111"/>
      <w:bookmarkStart w:id="59" w:name="_Toc763991881111111111111111111111"/>
      <w:bookmarkStart w:id="60" w:name="_Toc7655659111111"/>
      <w:bookmarkStart w:id="61" w:name="_Toc7655653011111"/>
      <w:bookmarkStart w:id="62" w:name="_Toc7655646911111"/>
      <w:bookmarkStart w:id="63" w:name="_Toc7655640811111"/>
      <w:bookmarkStart w:id="64" w:name="_Toc763991891111111111111111111111"/>
      <w:bookmarkStart w:id="65" w:name="_Toc139549411"/>
      <w:bookmarkStart w:id="66" w:name="_Toc17220096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309B7">
        <w:rPr>
          <w:rFonts w:asciiTheme="minorHAnsi" w:hAnsiTheme="minorHAnsi" w:cstheme="minorHAnsi"/>
          <w:iCs/>
          <w:caps w:val="0"/>
          <w:sz w:val="24"/>
          <w:szCs w:val="24"/>
        </w:rPr>
        <w:t>DOTAZIONI TECNICHE</w:t>
      </w:r>
      <w:bookmarkEnd w:id="65"/>
      <w:bookmarkEnd w:id="66"/>
    </w:p>
    <w:p w14:paraId="60CCDE57" w14:textId="64E1135E" w:rsidR="00C01FFF" w:rsidRPr="00B309B7" w:rsidRDefault="00C01FFF" w:rsidP="00C01FFF">
      <w:pPr>
        <w:tabs>
          <w:tab w:val="left" w:pos="709"/>
        </w:tabs>
        <w:spacing w:before="60" w:after="60"/>
        <w:rPr>
          <w:rFonts w:asciiTheme="minorHAnsi" w:hAnsiTheme="minorHAnsi" w:cstheme="minorHAnsi"/>
          <w:szCs w:val="24"/>
        </w:rPr>
      </w:pPr>
      <w:r w:rsidRPr="00B309B7">
        <w:rPr>
          <w:rFonts w:asciiTheme="minorHAnsi" w:hAnsiTheme="minorHAnsi" w:cstheme="minorHAnsi"/>
          <w:bCs/>
          <w:szCs w:val="24"/>
        </w:rPr>
        <w:t xml:space="preserve">Ai fini della partecipazione alla presente procedura, ogni operatore economico deve dotarsi, a propria cura, spesa e responsabilità della strumentazione tecnica ed informatica conforme a quella indicata nel presente disciplinare e nel documento </w:t>
      </w:r>
      <w:r w:rsidR="004143F5" w:rsidRPr="00B309B7">
        <w:rPr>
          <w:rFonts w:asciiTheme="minorHAnsi" w:hAnsiTheme="minorHAnsi" w:cstheme="minorHAnsi"/>
          <w:bCs/>
          <w:iCs/>
          <w:szCs w:val="24"/>
        </w:rPr>
        <w:t>“Regole del sistema di e-procurement della pubblica amministrazione”</w:t>
      </w:r>
      <w:r w:rsidRPr="00B309B7">
        <w:rPr>
          <w:rFonts w:asciiTheme="minorHAnsi" w:hAnsiTheme="minorHAnsi" w:cstheme="minorHAnsi"/>
          <w:bCs/>
          <w:iCs/>
          <w:szCs w:val="24"/>
        </w:rPr>
        <w:t>, che disciplina il funzionamento e l’utilizzo della Piattaforma</w:t>
      </w:r>
      <w:r w:rsidRPr="00B309B7">
        <w:rPr>
          <w:rFonts w:asciiTheme="minorHAnsi" w:hAnsiTheme="minorHAnsi" w:cstheme="minorHAnsi"/>
          <w:bCs/>
          <w:szCs w:val="24"/>
        </w:rPr>
        <w:t>.</w:t>
      </w:r>
    </w:p>
    <w:p w14:paraId="2E7A9CB4" w14:textId="77777777" w:rsidR="00C01FFF" w:rsidRPr="00B309B7" w:rsidRDefault="00C01FFF" w:rsidP="00C01FFF">
      <w:pPr>
        <w:tabs>
          <w:tab w:val="left" w:pos="709"/>
        </w:tabs>
        <w:spacing w:before="60" w:after="60"/>
        <w:rPr>
          <w:rFonts w:asciiTheme="minorHAnsi" w:hAnsiTheme="minorHAnsi" w:cstheme="minorHAnsi"/>
          <w:bCs/>
          <w:szCs w:val="24"/>
        </w:rPr>
      </w:pPr>
      <w:r w:rsidRPr="00B309B7">
        <w:rPr>
          <w:rFonts w:asciiTheme="minorHAnsi" w:hAnsiTheme="minorHAnsi" w:cstheme="minorHAnsi"/>
          <w:bCs/>
          <w:szCs w:val="24"/>
        </w:rPr>
        <w:t>In ogni caso è indispensabile:</w:t>
      </w:r>
    </w:p>
    <w:p w14:paraId="30DA6ADA" w14:textId="77777777" w:rsidR="00C01FFF" w:rsidRPr="00B309B7" w:rsidRDefault="00C01FFF" w:rsidP="005D3483">
      <w:pPr>
        <w:pStyle w:val="Default"/>
        <w:numPr>
          <w:ilvl w:val="1"/>
          <w:numId w:val="5"/>
        </w:numPr>
        <w:tabs>
          <w:tab w:val="left" w:pos="426"/>
        </w:tabs>
        <w:autoSpaceDE/>
        <w:autoSpaceDN/>
        <w:adjustRightInd/>
        <w:ind w:left="426" w:hanging="426"/>
        <w:rPr>
          <w:rFonts w:asciiTheme="minorHAnsi" w:eastAsia="Times New Roman" w:hAnsiTheme="minorHAnsi" w:cstheme="minorHAnsi"/>
          <w:bCs/>
          <w:color w:val="auto"/>
          <w:lang w:eastAsia="en-US"/>
        </w:rPr>
      </w:pPr>
      <w:r w:rsidRPr="00B309B7">
        <w:rPr>
          <w:rFonts w:asciiTheme="minorHAnsi" w:eastAsia="Times New Roman" w:hAnsiTheme="minorHAnsi" w:cstheme="minorHAnsi"/>
          <w:bCs/>
          <w:color w:val="auto"/>
          <w:lang w:eastAsia="en-US"/>
        </w:rPr>
        <w:t xml:space="preserve">disporre almeno di un personal computer conforme agli standard aggiornati di mercato, con connessione internet e dotato di un comune browser idoneo ad operare in modo corretto sulla Piattaforma; </w:t>
      </w:r>
    </w:p>
    <w:p w14:paraId="4641EF48" w14:textId="77777777" w:rsidR="00C01FFF" w:rsidRPr="00B309B7" w:rsidRDefault="00C01FFF" w:rsidP="005D3483">
      <w:pPr>
        <w:pStyle w:val="Default"/>
        <w:numPr>
          <w:ilvl w:val="1"/>
          <w:numId w:val="5"/>
        </w:numPr>
        <w:tabs>
          <w:tab w:val="left" w:pos="426"/>
        </w:tabs>
        <w:autoSpaceDE/>
        <w:autoSpaceDN/>
        <w:adjustRightInd/>
        <w:ind w:left="426" w:hanging="426"/>
        <w:rPr>
          <w:rFonts w:asciiTheme="minorHAnsi" w:eastAsia="Times New Roman" w:hAnsiTheme="minorHAnsi" w:cstheme="minorHAnsi"/>
          <w:bCs/>
          <w:color w:val="auto"/>
          <w:lang w:eastAsia="en-US"/>
        </w:rPr>
      </w:pPr>
      <w:r w:rsidRPr="00B309B7">
        <w:rPr>
          <w:rFonts w:asciiTheme="minorHAnsi" w:eastAsia="Times New Roman" w:hAnsiTheme="minorHAnsi" w:cstheme="minorHAnsi"/>
          <w:bCs/>
          <w:color w:val="auto"/>
          <w:lang w:eastAsia="en-US"/>
        </w:rPr>
        <w:t xml:space="preserve">disporre di un sistema pubblico per la gestione dell’identità digitale (SPID) di cui all’articolo 64 del decreto legislativo 7 marzo 2005, n. 82 o di altri mezzi di identificazione elettronica per il riconoscimento reciproco transfrontaliero ai sensi del Regolamento </w:t>
      </w:r>
      <w:proofErr w:type="spellStart"/>
      <w:r w:rsidRPr="00B309B7">
        <w:rPr>
          <w:rFonts w:asciiTheme="minorHAnsi" w:eastAsia="Times New Roman" w:hAnsiTheme="minorHAnsi" w:cstheme="minorHAnsi"/>
          <w:bCs/>
          <w:color w:val="auto"/>
          <w:lang w:eastAsia="en-US"/>
        </w:rPr>
        <w:t>eIDAS</w:t>
      </w:r>
      <w:proofErr w:type="spellEnd"/>
      <w:r w:rsidRPr="00B309B7">
        <w:rPr>
          <w:rFonts w:asciiTheme="minorHAnsi" w:eastAsia="Times New Roman" w:hAnsiTheme="minorHAnsi" w:cstheme="minorHAnsi"/>
          <w:bCs/>
          <w:color w:val="auto"/>
          <w:lang w:eastAsia="en-US"/>
        </w:rPr>
        <w:t>;</w:t>
      </w:r>
    </w:p>
    <w:p w14:paraId="6A857EEF" w14:textId="77777777" w:rsidR="00C01FFF" w:rsidRPr="00B309B7" w:rsidRDefault="00C01FFF" w:rsidP="005D3483">
      <w:pPr>
        <w:pStyle w:val="Default"/>
        <w:numPr>
          <w:ilvl w:val="1"/>
          <w:numId w:val="5"/>
        </w:numPr>
        <w:tabs>
          <w:tab w:val="left" w:pos="426"/>
        </w:tabs>
        <w:autoSpaceDE/>
        <w:autoSpaceDN/>
        <w:adjustRightInd/>
        <w:ind w:left="426" w:hanging="426"/>
        <w:rPr>
          <w:rFonts w:asciiTheme="minorHAnsi" w:eastAsia="Times New Roman" w:hAnsiTheme="minorHAnsi" w:cstheme="minorHAnsi"/>
          <w:bCs/>
          <w:color w:val="auto"/>
          <w:lang w:eastAsia="en-US"/>
        </w:rPr>
      </w:pPr>
      <w:r w:rsidRPr="00B309B7">
        <w:rPr>
          <w:rFonts w:asciiTheme="minorHAnsi" w:eastAsia="Times New Roman" w:hAnsiTheme="minorHAnsi" w:cstheme="minorHAnsi"/>
          <w:bCs/>
          <w:color w:val="auto"/>
          <w:lang w:eastAsia="en-US"/>
        </w:rPr>
        <w:t xml:space="preserve">avere un domicilio digitale presente negli indici di cui agli articoli 6-bis e 6-ter del decreto legislativo 7 marzo 2005, n. 82 o, per l’operatore economico transfrontaliero, un indirizzo di servizio elettronico di recapito certificato qualificato ai sensi del Regolamento </w:t>
      </w:r>
      <w:proofErr w:type="spellStart"/>
      <w:r w:rsidRPr="00B309B7">
        <w:rPr>
          <w:rFonts w:asciiTheme="minorHAnsi" w:eastAsia="Times New Roman" w:hAnsiTheme="minorHAnsi" w:cstheme="minorHAnsi"/>
          <w:bCs/>
          <w:color w:val="auto"/>
          <w:lang w:eastAsia="en-US"/>
        </w:rPr>
        <w:t>eIDAS</w:t>
      </w:r>
      <w:proofErr w:type="spellEnd"/>
      <w:r w:rsidRPr="00B309B7">
        <w:rPr>
          <w:rFonts w:asciiTheme="minorHAnsi" w:eastAsia="Times New Roman" w:hAnsiTheme="minorHAnsi" w:cstheme="minorHAnsi"/>
          <w:bCs/>
          <w:color w:val="auto"/>
          <w:lang w:eastAsia="en-US"/>
        </w:rPr>
        <w:t>;</w:t>
      </w:r>
    </w:p>
    <w:p w14:paraId="1E63989A" w14:textId="77777777" w:rsidR="00C01FFF" w:rsidRPr="00B309B7" w:rsidRDefault="00C01FFF" w:rsidP="005D3483">
      <w:pPr>
        <w:pStyle w:val="Default"/>
        <w:numPr>
          <w:ilvl w:val="1"/>
          <w:numId w:val="5"/>
        </w:numPr>
        <w:tabs>
          <w:tab w:val="left" w:pos="426"/>
        </w:tabs>
        <w:autoSpaceDE/>
        <w:autoSpaceDN/>
        <w:adjustRightInd/>
        <w:ind w:left="426" w:hanging="426"/>
        <w:rPr>
          <w:rFonts w:asciiTheme="minorHAnsi" w:eastAsia="Times New Roman" w:hAnsiTheme="minorHAnsi" w:cstheme="minorHAnsi"/>
          <w:bCs/>
          <w:color w:val="auto"/>
          <w:lang w:eastAsia="en-US"/>
        </w:rPr>
      </w:pPr>
      <w:r w:rsidRPr="00B309B7">
        <w:rPr>
          <w:rFonts w:asciiTheme="minorHAnsi" w:eastAsia="Times New Roman" w:hAnsiTheme="minorHAnsi" w:cstheme="minorHAnsi"/>
          <w:bCs/>
          <w:color w:val="auto"/>
          <w:lang w:eastAsia="en-US"/>
        </w:rPr>
        <w:t>avere da parte del legale rappresentante dell’operatore economico (o da persona munita di idonei poteri di firma) un certificato di firma digitale, in corso di validità, rilasciato da:</w:t>
      </w:r>
    </w:p>
    <w:p w14:paraId="6DE2167F" w14:textId="77777777" w:rsidR="00C01FFF" w:rsidRPr="00B309B7" w:rsidRDefault="00C01FFF" w:rsidP="005D3483">
      <w:pPr>
        <w:pStyle w:val="Default"/>
        <w:numPr>
          <w:ilvl w:val="1"/>
          <w:numId w:val="4"/>
        </w:numPr>
        <w:tabs>
          <w:tab w:val="left" w:pos="851"/>
        </w:tabs>
        <w:autoSpaceDE/>
        <w:autoSpaceDN/>
        <w:adjustRightInd/>
        <w:ind w:left="851" w:hanging="425"/>
        <w:rPr>
          <w:rFonts w:asciiTheme="minorHAnsi" w:eastAsia="Times New Roman" w:hAnsiTheme="minorHAnsi" w:cstheme="minorHAnsi"/>
          <w:bCs/>
          <w:color w:val="auto"/>
          <w:lang w:eastAsia="en-US"/>
        </w:rPr>
      </w:pPr>
      <w:r w:rsidRPr="00B309B7">
        <w:rPr>
          <w:rFonts w:asciiTheme="minorHAnsi" w:eastAsia="Times New Roman" w:hAnsiTheme="minorHAnsi" w:cstheme="minorHAnsi"/>
          <w:bCs/>
          <w:color w:val="auto"/>
          <w:lang w:eastAsia="en-US"/>
        </w:rPr>
        <w:t xml:space="preserve">un organismo incluso nell’elenco pubblico dei certificatori tenuto dall’Agenzia per l’Italia Digitale (previsto dall’articolo 29 del decreto legislativo n. 82/05); </w:t>
      </w:r>
    </w:p>
    <w:p w14:paraId="1585FC14" w14:textId="77777777" w:rsidR="00C01FFF" w:rsidRPr="00B309B7" w:rsidRDefault="00C01FFF" w:rsidP="005D3483">
      <w:pPr>
        <w:pStyle w:val="Default"/>
        <w:numPr>
          <w:ilvl w:val="1"/>
          <w:numId w:val="4"/>
        </w:numPr>
        <w:tabs>
          <w:tab w:val="left" w:pos="851"/>
        </w:tabs>
        <w:autoSpaceDE/>
        <w:autoSpaceDN/>
        <w:adjustRightInd/>
        <w:ind w:left="851" w:hanging="425"/>
        <w:rPr>
          <w:rFonts w:asciiTheme="minorHAnsi" w:eastAsia="Times New Roman" w:hAnsiTheme="minorHAnsi" w:cstheme="minorHAnsi"/>
          <w:bCs/>
          <w:color w:val="auto"/>
          <w:lang w:eastAsia="en-US"/>
        </w:rPr>
      </w:pPr>
      <w:r w:rsidRPr="00B309B7">
        <w:rPr>
          <w:rFonts w:asciiTheme="minorHAnsi" w:eastAsia="Times New Roman" w:hAnsiTheme="minorHAnsi" w:cstheme="minorHAnsi"/>
          <w:bCs/>
          <w:color w:val="auto"/>
          <w:lang w:eastAsia="en-US"/>
        </w:rPr>
        <w:t xml:space="preserve">un certificatore operante in base a una licenza o autorizzazione rilasciata da uno Stato membro dell’Unione europea e in possesso dei requisiti previsti dal Regolamento n. 910/14; </w:t>
      </w:r>
    </w:p>
    <w:p w14:paraId="50243B25" w14:textId="77777777" w:rsidR="00C01FFF" w:rsidRPr="00B309B7" w:rsidRDefault="00C01FFF" w:rsidP="005D3483">
      <w:pPr>
        <w:pStyle w:val="Default"/>
        <w:numPr>
          <w:ilvl w:val="1"/>
          <w:numId w:val="4"/>
        </w:numPr>
        <w:tabs>
          <w:tab w:val="left" w:pos="851"/>
        </w:tabs>
        <w:autoSpaceDE/>
        <w:autoSpaceDN/>
        <w:adjustRightInd/>
        <w:ind w:left="851" w:hanging="425"/>
        <w:rPr>
          <w:rFonts w:asciiTheme="minorHAnsi" w:hAnsiTheme="minorHAnsi" w:cstheme="minorHAnsi"/>
          <w:color w:val="auto"/>
        </w:rPr>
      </w:pPr>
      <w:r w:rsidRPr="00B309B7">
        <w:rPr>
          <w:rFonts w:asciiTheme="minorHAnsi" w:eastAsia="Times New Roman" w:hAnsiTheme="minorHAnsi" w:cstheme="minorHAnsi"/>
          <w:bCs/>
          <w:color w:val="auto"/>
          <w:lang w:eastAsia="en-US"/>
        </w:rPr>
        <w:t>un certificatore stabilito in uno Stato non facente parte dell’Unione europea quando ricorre una delle seguenti condizioni</w:t>
      </w:r>
      <w:r w:rsidRPr="00B309B7">
        <w:rPr>
          <w:rFonts w:asciiTheme="minorHAnsi" w:eastAsia="Times New Roman" w:hAnsiTheme="minorHAnsi" w:cstheme="minorHAnsi"/>
          <w:bCs/>
          <w:iCs/>
          <w:color w:val="auto"/>
        </w:rPr>
        <w:t xml:space="preserve">: </w:t>
      </w:r>
    </w:p>
    <w:p w14:paraId="18FDD6E8" w14:textId="77777777" w:rsidR="00C01FFF" w:rsidRPr="00B309B7" w:rsidRDefault="00C01FFF" w:rsidP="005D3483">
      <w:pPr>
        <w:pStyle w:val="Default"/>
        <w:numPr>
          <w:ilvl w:val="0"/>
          <w:numId w:val="6"/>
        </w:numPr>
        <w:autoSpaceDE/>
        <w:autoSpaceDN/>
        <w:adjustRightInd/>
        <w:ind w:left="1276" w:hanging="283"/>
        <w:rPr>
          <w:rFonts w:asciiTheme="minorHAnsi" w:hAnsiTheme="minorHAnsi" w:cstheme="minorHAnsi"/>
          <w:color w:val="auto"/>
        </w:rPr>
      </w:pPr>
      <w:r w:rsidRPr="00B309B7">
        <w:rPr>
          <w:rFonts w:asciiTheme="minorHAnsi" w:eastAsia="Times New Roman" w:hAnsiTheme="minorHAnsi" w:cstheme="minorHAnsi"/>
          <w:bCs/>
          <w:iCs/>
          <w:color w:val="auto"/>
        </w:rPr>
        <w:t xml:space="preserve">il certificatore possiede i requisiti previsti dal Regolamento </w:t>
      </w:r>
      <w:r w:rsidRPr="00B309B7">
        <w:rPr>
          <w:rFonts w:asciiTheme="minorHAnsi" w:hAnsiTheme="minorHAnsi" w:cstheme="minorHAnsi"/>
          <w:bCs/>
          <w:iCs/>
          <w:color w:val="auto"/>
        </w:rPr>
        <w:t xml:space="preserve">n. 910/14 </w:t>
      </w:r>
      <w:r w:rsidRPr="00B309B7">
        <w:rPr>
          <w:rFonts w:asciiTheme="minorHAnsi" w:eastAsia="Times New Roman" w:hAnsiTheme="minorHAnsi" w:cstheme="minorHAnsi"/>
          <w:bCs/>
          <w:iCs/>
          <w:color w:val="auto"/>
        </w:rPr>
        <w:t xml:space="preserve">ed è qualificato in uno stato membro; </w:t>
      </w:r>
    </w:p>
    <w:p w14:paraId="5D2A3B4D" w14:textId="77777777" w:rsidR="00C01FFF" w:rsidRPr="00B309B7" w:rsidRDefault="00C01FFF" w:rsidP="005D3483">
      <w:pPr>
        <w:pStyle w:val="Default"/>
        <w:numPr>
          <w:ilvl w:val="0"/>
          <w:numId w:val="6"/>
        </w:numPr>
        <w:autoSpaceDE/>
        <w:autoSpaceDN/>
        <w:adjustRightInd/>
        <w:ind w:left="1276" w:hanging="283"/>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 xml:space="preserve">il certificato qualificato è garantito da un certificatore stabilito nell’Unione Europea, in possesso dei requisiti di cui al regolamento n. 9100/14; </w:t>
      </w:r>
    </w:p>
    <w:p w14:paraId="3831DB94" w14:textId="77777777" w:rsidR="00C01FFF" w:rsidRPr="00B309B7" w:rsidRDefault="00C01FFF" w:rsidP="005D3483">
      <w:pPr>
        <w:pStyle w:val="Default"/>
        <w:numPr>
          <w:ilvl w:val="0"/>
          <w:numId w:val="6"/>
        </w:numPr>
        <w:autoSpaceDE/>
        <w:autoSpaceDN/>
        <w:adjustRightInd/>
        <w:ind w:left="1276" w:hanging="283"/>
        <w:rPr>
          <w:rFonts w:asciiTheme="minorHAnsi" w:eastAsia="Times New Roman" w:hAnsiTheme="minorHAnsi" w:cstheme="minorHAnsi"/>
          <w:bCs/>
          <w:iCs/>
          <w:color w:val="auto"/>
        </w:rPr>
      </w:pPr>
      <w:r w:rsidRPr="00B309B7">
        <w:rPr>
          <w:rFonts w:asciiTheme="minorHAnsi" w:eastAsia="Times New Roman" w:hAnsiTheme="minorHAnsi" w:cstheme="minorHAnsi"/>
          <w:bCs/>
          <w:iCs/>
          <w:color w:val="auto"/>
        </w:rPr>
        <w:t xml:space="preserve">il certificato qualificato, o il certificatore, è riconosciuto in forza di un accordo bilaterale o multilaterale tra l’Unione Europea e paesi terzi o organizzazioni internazionali. </w:t>
      </w:r>
    </w:p>
    <w:p w14:paraId="6BC1981A" w14:textId="77777777" w:rsidR="00C01FFF" w:rsidRPr="00B309B7" w:rsidRDefault="00C01FFF" w:rsidP="005D3483">
      <w:pPr>
        <w:pStyle w:val="Titolo3"/>
        <w:numPr>
          <w:ilvl w:val="1"/>
          <w:numId w:val="3"/>
        </w:numPr>
        <w:ind w:left="426"/>
        <w:rPr>
          <w:rFonts w:asciiTheme="minorHAnsi" w:hAnsiTheme="minorHAnsi" w:cstheme="minorHAnsi"/>
          <w:iCs/>
          <w:caps w:val="0"/>
          <w:sz w:val="24"/>
          <w:szCs w:val="24"/>
        </w:rPr>
      </w:pPr>
      <w:bookmarkStart w:id="67" w:name="_Toc139549412"/>
      <w:bookmarkStart w:id="68" w:name="_Toc172200963"/>
      <w:r w:rsidRPr="00B309B7">
        <w:rPr>
          <w:rFonts w:asciiTheme="minorHAnsi" w:hAnsiTheme="minorHAnsi" w:cstheme="minorHAnsi"/>
          <w:iCs/>
          <w:caps w:val="0"/>
          <w:sz w:val="24"/>
          <w:szCs w:val="24"/>
        </w:rPr>
        <w:lastRenderedPageBreak/>
        <w:t>IDENTIFICAZIONE</w:t>
      </w:r>
      <w:bookmarkEnd w:id="67"/>
      <w:bookmarkEnd w:id="68"/>
    </w:p>
    <w:p w14:paraId="7CF50764" w14:textId="77777777" w:rsidR="00C01FFF" w:rsidRPr="00B309B7" w:rsidRDefault="00C01FFF" w:rsidP="00C01FFF">
      <w:pPr>
        <w:rPr>
          <w:rFonts w:asciiTheme="minorHAnsi" w:hAnsiTheme="minorHAnsi" w:cstheme="minorHAnsi"/>
          <w:bCs/>
          <w:iCs/>
          <w:szCs w:val="24"/>
        </w:rPr>
      </w:pPr>
      <w:r w:rsidRPr="00B309B7">
        <w:rPr>
          <w:rFonts w:asciiTheme="minorHAnsi" w:hAnsiTheme="minorHAnsi" w:cstheme="minorHAnsi"/>
          <w:bCs/>
          <w:iCs/>
          <w:szCs w:val="24"/>
        </w:rPr>
        <w:t>Per poter presentare offerta è necessario accedere alla Piattaforma.</w:t>
      </w:r>
    </w:p>
    <w:p w14:paraId="5F298189" w14:textId="77777777" w:rsidR="00C01FFF" w:rsidRPr="00B309B7" w:rsidRDefault="00C01FFF" w:rsidP="00C01FFF">
      <w:pPr>
        <w:rPr>
          <w:rFonts w:asciiTheme="minorHAnsi" w:hAnsiTheme="minorHAnsi" w:cstheme="minorHAnsi"/>
          <w:szCs w:val="24"/>
        </w:rPr>
      </w:pPr>
      <w:r w:rsidRPr="00B309B7">
        <w:rPr>
          <w:rFonts w:asciiTheme="minorHAnsi" w:hAnsiTheme="minorHAnsi" w:cstheme="minorHAnsi"/>
          <w:szCs w:val="24"/>
        </w:rPr>
        <w:t xml:space="preserve">L’accesso è gratuito ed è consentito a seguito dell’identificazione dell’operatore economico. </w:t>
      </w:r>
    </w:p>
    <w:p w14:paraId="565B4880" w14:textId="77777777" w:rsidR="00C01FFF" w:rsidRPr="00B309B7" w:rsidRDefault="00C01FFF" w:rsidP="00C01FFF">
      <w:pPr>
        <w:rPr>
          <w:rFonts w:asciiTheme="minorHAnsi" w:hAnsiTheme="minorHAnsi" w:cstheme="minorHAnsi"/>
          <w:szCs w:val="24"/>
        </w:rPr>
      </w:pPr>
      <w:r w:rsidRPr="00B309B7">
        <w:rPr>
          <w:rFonts w:asciiTheme="minorHAnsi" w:hAnsiTheme="minorHAnsi" w:cstheme="minorHAnsi"/>
          <w:szCs w:val="24"/>
        </w:rPr>
        <w:t xml:space="preserve">L’identificazione avviene o mediante il sistema pubblico per la gestione dell’identità digitale di cittadini e imprese (SPID) o attraverso gli altri mezzi di identificazione elettronica per il riconoscimento reciproco transfrontaliero ai sensi del Regolamento </w:t>
      </w:r>
      <w:proofErr w:type="spellStart"/>
      <w:r w:rsidRPr="00B309B7">
        <w:rPr>
          <w:rFonts w:asciiTheme="minorHAnsi" w:hAnsiTheme="minorHAnsi" w:cstheme="minorHAnsi"/>
          <w:szCs w:val="24"/>
        </w:rPr>
        <w:t>eIDAS</w:t>
      </w:r>
      <w:proofErr w:type="spellEnd"/>
      <w:r w:rsidRPr="00B309B7">
        <w:rPr>
          <w:rFonts w:asciiTheme="minorHAnsi" w:hAnsiTheme="minorHAnsi" w:cstheme="minorHAnsi"/>
          <w:szCs w:val="24"/>
        </w:rPr>
        <w:t>.</w:t>
      </w:r>
    </w:p>
    <w:p w14:paraId="06F92747" w14:textId="77777777" w:rsidR="00C01FFF" w:rsidRPr="00B309B7" w:rsidRDefault="00C01FFF" w:rsidP="00C01FFF">
      <w:pPr>
        <w:pStyle w:val="Default"/>
        <w:tabs>
          <w:tab w:val="left" w:pos="0"/>
        </w:tabs>
        <w:spacing w:before="60" w:after="60"/>
        <w:rPr>
          <w:rFonts w:asciiTheme="minorHAnsi" w:hAnsiTheme="minorHAnsi" w:cstheme="minorHAnsi"/>
          <w:color w:val="auto"/>
        </w:rPr>
      </w:pPr>
      <w:r w:rsidRPr="00B309B7">
        <w:rPr>
          <w:rFonts w:asciiTheme="minorHAnsi" w:hAnsiTheme="minorHAnsi" w:cstheme="minorHAnsi"/>
          <w:color w:val="auto"/>
        </w:rPr>
        <w:t xml:space="preserve">Una volta completata la procedura di identificazione, ad ogni operatore economico identificato viene attribuito un profilo da utilizzare nella procedura di gara. </w:t>
      </w:r>
    </w:p>
    <w:p w14:paraId="2BF08AEB" w14:textId="142C2104" w:rsidR="00BF3D53" w:rsidRPr="00B309B7" w:rsidRDefault="00BF3D53" w:rsidP="005D3483">
      <w:pPr>
        <w:pStyle w:val="Titolo2"/>
        <w:numPr>
          <w:ilvl w:val="0"/>
          <w:numId w:val="3"/>
        </w:numPr>
        <w:spacing w:after="200"/>
        <w:rPr>
          <w:rFonts w:asciiTheme="minorHAnsi" w:hAnsiTheme="minorHAnsi" w:cstheme="minorHAnsi"/>
          <w:szCs w:val="24"/>
        </w:rPr>
      </w:pPr>
      <w:bookmarkStart w:id="69" w:name="_Toc172200964"/>
      <w:r w:rsidRPr="00B309B7">
        <w:rPr>
          <w:rFonts w:asciiTheme="minorHAnsi" w:hAnsiTheme="minorHAnsi" w:cstheme="minorHAnsi"/>
          <w:szCs w:val="24"/>
        </w:rPr>
        <w:t>DOCUMENTAZIONE DI GARA</w:t>
      </w:r>
      <w:r w:rsidR="00950481" w:rsidRPr="00B309B7">
        <w:rPr>
          <w:rFonts w:asciiTheme="minorHAnsi" w:hAnsiTheme="minorHAnsi" w:cstheme="minorHAnsi"/>
          <w:szCs w:val="24"/>
          <w:lang w:val="it-IT"/>
        </w:rPr>
        <w:t>,</w:t>
      </w:r>
      <w:r w:rsidRPr="00B309B7">
        <w:rPr>
          <w:rFonts w:asciiTheme="minorHAnsi" w:hAnsiTheme="minorHAnsi" w:cstheme="minorHAnsi"/>
          <w:szCs w:val="24"/>
        </w:rPr>
        <w:t xml:space="preserve"> CHIARIMENTI</w:t>
      </w:r>
      <w:r w:rsidR="00950481" w:rsidRPr="00B309B7">
        <w:rPr>
          <w:rFonts w:asciiTheme="minorHAnsi" w:hAnsiTheme="minorHAnsi" w:cstheme="minorHAnsi"/>
          <w:szCs w:val="24"/>
          <w:lang w:val="it-IT"/>
        </w:rPr>
        <w:t xml:space="preserve"> E COMUNICAZIONI.</w:t>
      </w:r>
      <w:bookmarkEnd w:id="69"/>
    </w:p>
    <w:p w14:paraId="460E2B58" w14:textId="77777777" w:rsidR="00950481" w:rsidRPr="00B309B7" w:rsidRDefault="002B046E" w:rsidP="005D3483">
      <w:pPr>
        <w:pStyle w:val="Titolo3"/>
        <w:numPr>
          <w:ilvl w:val="1"/>
          <w:numId w:val="3"/>
        </w:numPr>
        <w:ind w:left="426" w:hanging="426"/>
        <w:rPr>
          <w:rFonts w:asciiTheme="minorHAnsi" w:hAnsiTheme="minorHAnsi" w:cstheme="minorHAnsi"/>
          <w:sz w:val="24"/>
          <w:szCs w:val="24"/>
        </w:rPr>
      </w:pPr>
      <w:bookmarkStart w:id="70" w:name="_Ref141204685"/>
      <w:bookmarkStart w:id="71" w:name="_Toc172200965"/>
      <w:r w:rsidRPr="00B309B7">
        <w:rPr>
          <w:rFonts w:asciiTheme="minorHAnsi" w:hAnsiTheme="minorHAnsi" w:cstheme="minorHAnsi"/>
          <w:sz w:val="24"/>
          <w:szCs w:val="24"/>
          <w:lang w:val="it-IT"/>
        </w:rPr>
        <w:t>D</w:t>
      </w:r>
      <w:r w:rsidR="00950481" w:rsidRPr="00B309B7">
        <w:rPr>
          <w:rFonts w:asciiTheme="minorHAnsi" w:hAnsiTheme="minorHAnsi" w:cstheme="minorHAnsi"/>
          <w:sz w:val="24"/>
          <w:szCs w:val="24"/>
        </w:rPr>
        <w:t>ocumenti di gara</w:t>
      </w:r>
      <w:bookmarkEnd w:id="70"/>
      <w:bookmarkEnd w:id="71"/>
    </w:p>
    <w:p w14:paraId="28A19DDF" w14:textId="77777777" w:rsidR="00A65F02" w:rsidRPr="00B309B7" w:rsidRDefault="00A65F02" w:rsidP="00376C23">
      <w:pPr>
        <w:spacing w:before="60" w:after="60"/>
        <w:ind w:firstLine="1"/>
        <w:rPr>
          <w:rFonts w:asciiTheme="minorHAnsi" w:hAnsiTheme="minorHAnsi" w:cstheme="minorHAnsi"/>
          <w:szCs w:val="24"/>
        </w:rPr>
      </w:pPr>
      <w:r w:rsidRPr="00B309B7">
        <w:rPr>
          <w:rFonts w:asciiTheme="minorHAnsi" w:hAnsiTheme="minorHAnsi" w:cstheme="minorHAnsi"/>
          <w:szCs w:val="24"/>
        </w:rPr>
        <w:t>La documentazione di gara comprende:</w:t>
      </w:r>
    </w:p>
    <w:p w14:paraId="36CEE848" w14:textId="345B6CC4" w:rsidR="00CA3178" w:rsidRPr="00B309B7" w:rsidRDefault="00CA3178" w:rsidP="00CA3178">
      <w:pPr>
        <w:spacing w:before="60" w:after="60"/>
        <w:rPr>
          <w:rFonts w:asciiTheme="minorHAnsi" w:hAnsiTheme="minorHAnsi" w:cstheme="minorHAnsi"/>
          <w:bCs/>
          <w:iCs/>
          <w:szCs w:val="24"/>
          <w:lang w:eastAsia="it-IT"/>
        </w:rPr>
      </w:pPr>
    </w:p>
    <w:p w14:paraId="68570718" w14:textId="77777777"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bookmarkStart w:id="72" w:name="_Hlk171433411"/>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1. C</w:t>
      </w:r>
      <w:r w:rsidRPr="00991BC1">
        <w:rPr>
          <w:rFonts w:asciiTheme="minorHAnsi" w:hAnsiTheme="minorHAnsi" w:cstheme="minorHAnsi"/>
          <w:spacing w:val="-1"/>
          <w:kern w:val="1"/>
          <w:szCs w:val="24"/>
          <w:lang w:eastAsia="zh-CN" w:bidi="hi-IN"/>
        </w:rPr>
        <w:t>a</w:t>
      </w:r>
      <w:r w:rsidRPr="00991BC1">
        <w:rPr>
          <w:rFonts w:asciiTheme="minorHAnsi" w:hAnsiTheme="minorHAnsi" w:cstheme="minorHAnsi"/>
          <w:kern w:val="1"/>
          <w:szCs w:val="24"/>
          <w:lang w:eastAsia="zh-CN" w:bidi="hi-IN"/>
        </w:rPr>
        <w:t>pitolato di app</w:t>
      </w:r>
      <w:r w:rsidRPr="00991BC1">
        <w:rPr>
          <w:rFonts w:asciiTheme="minorHAnsi" w:hAnsiTheme="minorHAnsi" w:cstheme="minorHAnsi"/>
          <w:spacing w:val="-2"/>
          <w:kern w:val="1"/>
          <w:szCs w:val="24"/>
          <w:lang w:eastAsia="zh-CN" w:bidi="hi-IN"/>
        </w:rPr>
        <w:t>a</w:t>
      </w:r>
      <w:r w:rsidRPr="00991BC1">
        <w:rPr>
          <w:rFonts w:asciiTheme="minorHAnsi" w:hAnsiTheme="minorHAnsi" w:cstheme="minorHAnsi"/>
          <w:kern w:val="1"/>
          <w:szCs w:val="24"/>
          <w:lang w:eastAsia="zh-CN" w:bidi="hi-IN"/>
        </w:rPr>
        <w:t>lto;</w:t>
      </w:r>
    </w:p>
    <w:p w14:paraId="6DB812C3" w14:textId="75D42475"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1-bis. Specifiche tecniche;</w:t>
      </w:r>
    </w:p>
    <w:p w14:paraId="73685852" w14:textId="20C51439" w:rsidR="003B385E" w:rsidRPr="00991BC1" w:rsidRDefault="003B385E" w:rsidP="005D3483">
      <w:pPr>
        <w:widowControl w:val="0"/>
        <w:numPr>
          <w:ilvl w:val="0"/>
          <w:numId w:val="25"/>
        </w:numPr>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xml:space="preserve">. 1-ter - </w:t>
      </w:r>
      <w:r w:rsidR="00CA2F00" w:rsidRPr="00991BC1">
        <w:rPr>
          <w:rFonts w:asciiTheme="minorHAnsi" w:hAnsiTheme="minorHAnsi" w:cstheme="minorHAnsi"/>
          <w:kern w:val="1"/>
          <w:szCs w:val="24"/>
          <w:lang w:eastAsia="zh-CN" w:bidi="hi-IN"/>
        </w:rPr>
        <w:t>Struttura dell’offerta e criterio di valutazione;</w:t>
      </w:r>
    </w:p>
    <w:p w14:paraId="49B4A406" w14:textId="53EBEABE"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2. Bando di gara europeo;</w:t>
      </w:r>
    </w:p>
    <w:p w14:paraId="32054449" w14:textId="77777777"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3. Disciplinare di gara;</w:t>
      </w:r>
    </w:p>
    <w:p w14:paraId="5E0358C2" w14:textId="43DE1984"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xml:space="preserve">. </w:t>
      </w:r>
      <w:r w:rsidR="00811E59" w:rsidRPr="00991BC1">
        <w:rPr>
          <w:rFonts w:asciiTheme="minorHAnsi" w:hAnsiTheme="minorHAnsi" w:cstheme="minorHAnsi"/>
          <w:kern w:val="1"/>
          <w:szCs w:val="24"/>
          <w:lang w:eastAsia="zh-CN" w:bidi="hi-IN"/>
        </w:rPr>
        <w:t>4</w:t>
      </w:r>
      <w:r w:rsidRPr="00991BC1">
        <w:rPr>
          <w:rFonts w:asciiTheme="minorHAnsi" w:hAnsiTheme="minorHAnsi" w:cstheme="minorHAnsi"/>
          <w:kern w:val="1"/>
          <w:szCs w:val="24"/>
          <w:lang w:eastAsia="zh-CN" w:bidi="hi-IN"/>
        </w:rPr>
        <w:t>. Modello domanda di partecipazione;</w:t>
      </w:r>
    </w:p>
    <w:p w14:paraId="4170FD1E" w14:textId="34AE9358"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xml:space="preserve">. </w:t>
      </w:r>
      <w:r w:rsidR="00811E59" w:rsidRPr="00991BC1">
        <w:rPr>
          <w:rFonts w:asciiTheme="minorHAnsi" w:hAnsiTheme="minorHAnsi" w:cstheme="minorHAnsi"/>
          <w:kern w:val="1"/>
          <w:szCs w:val="24"/>
          <w:lang w:eastAsia="zh-CN" w:bidi="hi-IN"/>
        </w:rPr>
        <w:t>5</w:t>
      </w:r>
      <w:r w:rsidRPr="00991BC1">
        <w:rPr>
          <w:rFonts w:asciiTheme="minorHAnsi" w:hAnsiTheme="minorHAnsi" w:cstheme="minorHAnsi"/>
          <w:kern w:val="1"/>
          <w:szCs w:val="24"/>
          <w:lang w:eastAsia="zh-CN" w:bidi="hi-IN"/>
        </w:rPr>
        <w:t>. Modello Offerta tecnica;</w:t>
      </w:r>
    </w:p>
    <w:p w14:paraId="26AB3E4B" w14:textId="3CC3700E"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xml:space="preserve">. </w:t>
      </w:r>
      <w:r w:rsidR="00811E59" w:rsidRPr="00991BC1">
        <w:rPr>
          <w:rFonts w:asciiTheme="minorHAnsi" w:hAnsiTheme="minorHAnsi" w:cstheme="minorHAnsi"/>
          <w:kern w:val="1"/>
          <w:szCs w:val="24"/>
          <w:lang w:eastAsia="zh-CN" w:bidi="hi-IN"/>
        </w:rPr>
        <w:t>6</w:t>
      </w:r>
      <w:r w:rsidRPr="00991BC1">
        <w:rPr>
          <w:rFonts w:asciiTheme="minorHAnsi" w:hAnsiTheme="minorHAnsi" w:cstheme="minorHAnsi"/>
          <w:kern w:val="1"/>
          <w:szCs w:val="24"/>
          <w:lang w:eastAsia="zh-CN" w:bidi="hi-IN"/>
        </w:rPr>
        <w:t>. Modello Offerta economica (generato dal Sistema);</w:t>
      </w:r>
    </w:p>
    <w:p w14:paraId="12818749" w14:textId="3476E93F"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xml:space="preserve">. </w:t>
      </w:r>
      <w:r w:rsidR="00811E59" w:rsidRPr="00991BC1">
        <w:rPr>
          <w:rFonts w:asciiTheme="minorHAnsi" w:hAnsiTheme="minorHAnsi" w:cstheme="minorHAnsi"/>
          <w:kern w:val="1"/>
          <w:szCs w:val="24"/>
          <w:lang w:eastAsia="zh-CN" w:bidi="hi-IN"/>
        </w:rPr>
        <w:t>7</w:t>
      </w:r>
      <w:r w:rsidRPr="00991BC1">
        <w:rPr>
          <w:rFonts w:asciiTheme="minorHAnsi" w:hAnsiTheme="minorHAnsi" w:cstheme="minorHAnsi"/>
          <w:kern w:val="1"/>
          <w:szCs w:val="24"/>
          <w:lang w:eastAsia="zh-CN" w:bidi="hi-IN"/>
        </w:rPr>
        <w:t xml:space="preserve">. DGUE </w:t>
      </w:r>
    </w:p>
    <w:p w14:paraId="0E2FAC4D" w14:textId="14CEF17F"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w:t>
      </w:r>
      <w:r w:rsidR="00811E59" w:rsidRPr="00991BC1">
        <w:rPr>
          <w:rFonts w:asciiTheme="minorHAnsi" w:hAnsiTheme="minorHAnsi" w:cstheme="minorHAnsi"/>
          <w:kern w:val="1"/>
          <w:szCs w:val="24"/>
          <w:lang w:eastAsia="zh-CN" w:bidi="hi-IN"/>
        </w:rPr>
        <w:t xml:space="preserve"> 8</w:t>
      </w:r>
      <w:r w:rsidRPr="00991BC1">
        <w:rPr>
          <w:rFonts w:asciiTheme="minorHAnsi" w:hAnsiTheme="minorHAnsi" w:cstheme="minorHAnsi"/>
          <w:kern w:val="1"/>
          <w:szCs w:val="24"/>
          <w:lang w:eastAsia="zh-CN" w:bidi="hi-IN"/>
        </w:rPr>
        <w:t>. Patto di integrità;</w:t>
      </w:r>
    </w:p>
    <w:p w14:paraId="55F1C2F7" w14:textId="1B6AA2F7"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xml:space="preserve">. </w:t>
      </w:r>
      <w:r w:rsidR="00811E59" w:rsidRPr="00991BC1">
        <w:rPr>
          <w:rFonts w:asciiTheme="minorHAnsi" w:hAnsiTheme="minorHAnsi" w:cstheme="minorHAnsi"/>
          <w:kern w:val="1"/>
          <w:szCs w:val="24"/>
          <w:lang w:eastAsia="zh-CN" w:bidi="hi-IN"/>
        </w:rPr>
        <w:t>9</w:t>
      </w:r>
      <w:r w:rsidRPr="00991BC1">
        <w:rPr>
          <w:rFonts w:asciiTheme="minorHAnsi" w:hAnsiTheme="minorHAnsi" w:cstheme="minorHAnsi"/>
          <w:kern w:val="1"/>
          <w:szCs w:val="24"/>
          <w:lang w:eastAsia="zh-CN" w:bidi="hi-IN"/>
        </w:rPr>
        <w:t>. Modello dichiarazione familiari conviventi;</w:t>
      </w:r>
    </w:p>
    <w:p w14:paraId="36D15207" w14:textId="02EB40BF"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xml:space="preserve">. </w:t>
      </w:r>
      <w:r w:rsidR="00811E59" w:rsidRPr="00991BC1">
        <w:rPr>
          <w:rFonts w:asciiTheme="minorHAnsi" w:hAnsiTheme="minorHAnsi" w:cstheme="minorHAnsi"/>
          <w:kern w:val="1"/>
          <w:szCs w:val="24"/>
          <w:lang w:eastAsia="zh-CN" w:bidi="hi-IN"/>
        </w:rPr>
        <w:t>10</w:t>
      </w:r>
      <w:r w:rsidRPr="00991BC1">
        <w:rPr>
          <w:rFonts w:asciiTheme="minorHAnsi" w:hAnsiTheme="minorHAnsi" w:cstheme="minorHAnsi"/>
          <w:kern w:val="1"/>
          <w:szCs w:val="24"/>
          <w:lang w:eastAsia="zh-CN" w:bidi="hi-IN"/>
        </w:rPr>
        <w:t>. Modello dichiarazione integrativa concorrente;</w:t>
      </w:r>
    </w:p>
    <w:p w14:paraId="17449749" w14:textId="7924C3A6"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xml:space="preserve">. </w:t>
      </w:r>
      <w:r w:rsidR="00811E59" w:rsidRPr="00991BC1">
        <w:rPr>
          <w:rFonts w:asciiTheme="minorHAnsi" w:hAnsiTheme="minorHAnsi" w:cstheme="minorHAnsi"/>
          <w:kern w:val="1"/>
          <w:szCs w:val="24"/>
          <w:lang w:eastAsia="zh-CN" w:bidi="hi-IN"/>
        </w:rPr>
        <w:t>10-bis</w:t>
      </w:r>
      <w:r w:rsidRPr="00991BC1">
        <w:rPr>
          <w:rFonts w:asciiTheme="minorHAnsi" w:hAnsiTheme="minorHAnsi" w:cstheme="minorHAnsi"/>
          <w:kern w:val="1"/>
          <w:szCs w:val="24"/>
          <w:lang w:eastAsia="zh-CN" w:bidi="hi-IN"/>
        </w:rPr>
        <w:t>. Modello dichiarazione integrativa impresa ausiliaria;</w:t>
      </w:r>
    </w:p>
    <w:p w14:paraId="3D6C7C99" w14:textId="767F3B53"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xml:space="preserve">. </w:t>
      </w:r>
      <w:r w:rsidR="00811E59" w:rsidRPr="00991BC1">
        <w:rPr>
          <w:rFonts w:asciiTheme="minorHAnsi" w:hAnsiTheme="minorHAnsi" w:cstheme="minorHAnsi"/>
          <w:kern w:val="1"/>
          <w:szCs w:val="24"/>
          <w:lang w:eastAsia="zh-CN" w:bidi="hi-IN"/>
        </w:rPr>
        <w:t>10-ter</w:t>
      </w:r>
      <w:r w:rsidRPr="00991BC1">
        <w:rPr>
          <w:rFonts w:asciiTheme="minorHAnsi" w:hAnsiTheme="minorHAnsi" w:cstheme="minorHAnsi"/>
          <w:kern w:val="1"/>
          <w:szCs w:val="24"/>
          <w:lang w:eastAsia="zh-CN" w:bidi="hi-IN"/>
        </w:rPr>
        <w:t>. Modello dichiarazione integrativa sub appaltatore;</w:t>
      </w:r>
    </w:p>
    <w:p w14:paraId="05F4D273" w14:textId="5BC570F6"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1</w:t>
      </w:r>
      <w:r w:rsidR="00811E59" w:rsidRPr="00991BC1">
        <w:rPr>
          <w:rFonts w:asciiTheme="minorHAnsi" w:hAnsiTheme="minorHAnsi" w:cstheme="minorHAnsi"/>
          <w:kern w:val="1"/>
          <w:szCs w:val="24"/>
          <w:lang w:eastAsia="zh-CN" w:bidi="hi-IN"/>
        </w:rPr>
        <w:t>0</w:t>
      </w:r>
      <w:r w:rsidRPr="00991BC1">
        <w:rPr>
          <w:rFonts w:asciiTheme="minorHAnsi" w:hAnsiTheme="minorHAnsi" w:cstheme="minorHAnsi"/>
          <w:kern w:val="1"/>
          <w:szCs w:val="24"/>
          <w:lang w:eastAsia="zh-CN" w:bidi="hi-IN"/>
        </w:rPr>
        <w:t>– quater. Modello dichiarazione integrativa concorrenti in forma associata;</w:t>
      </w:r>
    </w:p>
    <w:p w14:paraId="1C3A4997" w14:textId="41CC0DDA"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1</w:t>
      </w:r>
      <w:r w:rsidR="00811E59" w:rsidRPr="00991BC1">
        <w:rPr>
          <w:rFonts w:asciiTheme="minorHAnsi" w:hAnsiTheme="minorHAnsi" w:cstheme="minorHAnsi"/>
          <w:kern w:val="1"/>
          <w:szCs w:val="24"/>
          <w:lang w:eastAsia="zh-CN" w:bidi="hi-IN"/>
        </w:rPr>
        <w:t>1</w:t>
      </w:r>
      <w:r w:rsidRPr="00991BC1">
        <w:rPr>
          <w:rFonts w:asciiTheme="minorHAnsi" w:hAnsiTheme="minorHAnsi" w:cstheme="minorHAnsi"/>
          <w:kern w:val="1"/>
          <w:szCs w:val="24"/>
          <w:lang w:eastAsia="zh-CN" w:bidi="hi-IN"/>
        </w:rPr>
        <w:t>. Modello dichiarazione avvalimento;</w:t>
      </w:r>
    </w:p>
    <w:p w14:paraId="0325E819" w14:textId="402459EC"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1</w:t>
      </w:r>
      <w:r w:rsidR="00811E59" w:rsidRPr="00991BC1">
        <w:rPr>
          <w:rFonts w:asciiTheme="minorHAnsi" w:hAnsiTheme="minorHAnsi" w:cstheme="minorHAnsi"/>
          <w:kern w:val="1"/>
          <w:szCs w:val="24"/>
          <w:lang w:eastAsia="zh-CN" w:bidi="hi-IN"/>
        </w:rPr>
        <w:t>1</w:t>
      </w:r>
      <w:r w:rsidRPr="00991BC1">
        <w:rPr>
          <w:rFonts w:asciiTheme="minorHAnsi" w:hAnsiTheme="minorHAnsi" w:cstheme="minorHAnsi"/>
          <w:kern w:val="1"/>
          <w:szCs w:val="24"/>
          <w:lang w:eastAsia="zh-CN" w:bidi="hi-IN"/>
        </w:rPr>
        <w:t xml:space="preserve"> – bis. Modello dichiarazione impresa ausiliaria (avvalimento);</w:t>
      </w:r>
    </w:p>
    <w:p w14:paraId="6045AA12" w14:textId="3C4C3DDE"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1</w:t>
      </w:r>
      <w:r w:rsidR="00811E59" w:rsidRPr="00991BC1">
        <w:rPr>
          <w:rFonts w:asciiTheme="minorHAnsi" w:hAnsiTheme="minorHAnsi" w:cstheme="minorHAnsi"/>
          <w:kern w:val="1"/>
          <w:szCs w:val="24"/>
          <w:lang w:eastAsia="zh-CN" w:bidi="hi-IN"/>
        </w:rPr>
        <w:t>2</w:t>
      </w:r>
      <w:r w:rsidRPr="00991BC1">
        <w:rPr>
          <w:rFonts w:asciiTheme="minorHAnsi" w:hAnsiTheme="minorHAnsi" w:cstheme="minorHAnsi"/>
          <w:kern w:val="1"/>
          <w:szCs w:val="24"/>
          <w:lang w:eastAsia="zh-CN" w:bidi="hi-IN"/>
        </w:rPr>
        <w:t>. Modello candidatura immobili;</w:t>
      </w:r>
    </w:p>
    <w:p w14:paraId="6B9A6E13" w14:textId="78E884AE"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1</w:t>
      </w:r>
      <w:r w:rsidR="00811E59" w:rsidRPr="00991BC1">
        <w:rPr>
          <w:rFonts w:asciiTheme="minorHAnsi" w:hAnsiTheme="minorHAnsi" w:cstheme="minorHAnsi"/>
          <w:kern w:val="1"/>
          <w:szCs w:val="24"/>
          <w:lang w:eastAsia="zh-CN" w:bidi="hi-IN"/>
        </w:rPr>
        <w:t>3</w:t>
      </w:r>
      <w:r w:rsidRPr="00991BC1">
        <w:rPr>
          <w:rFonts w:asciiTheme="minorHAnsi" w:hAnsiTheme="minorHAnsi" w:cstheme="minorHAnsi"/>
          <w:kern w:val="1"/>
          <w:szCs w:val="24"/>
          <w:lang w:eastAsia="zh-CN" w:bidi="hi-IN"/>
        </w:rPr>
        <w:t>. Schema di accordo quadro;</w:t>
      </w:r>
    </w:p>
    <w:p w14:paraId="1E7DB136" w14:textId="586C4788"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1</w:t>
      </w:r>
      <w:r w:rsidR="00811E59" w:rsidRPr="00991BC1">
        <w:rPr>
          <w:rFonts w:asciiTheme="minorHAnsi" w:hAnsiTheme="minorHAnsi" w:cstheme="minorHAnsi"/>
          <w:kern w:val="1"/>
          <w:szCs w:val="24"/>
          <w:lang w:eastAsia="zh-CN" w:bidi="hi-IN"/>
        </w:rPr>
        <w:t>4</w:t>
      </w:r>
      <w:r w:rsidRPr="00991BC1">
        <w:rPr>
          <w:rFonts w:asciiTheme="minorHAnsi" w:hAnsiTheme="minorHAnsi" w:cstheme="minorHAnsi"/>
          <w:kern w:val="1"/>
          <w:szCs w:val="24"/>
          <w:lang w:eastAsia="zh-CN" w:bidi="hi-IN"/>
        </w:rPr>
        <w:t>. Schema di convenzione;</w:t>
      </w:r>
    </w:p>
    <w:p w14:paraId="54E90DB3" w14:textId="77777777"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A. Tabella dotazione personale;</w:t>
      </w:r>
    </w:p>
    <w:p w14:paraId="0BBF5E3A" w14:textId="77777777" w:rsidR="008F3A92"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B. Stima dei costi di riferimento;</w:t>
      </w:r>
    </w:p>
    <w:p w14:paraId="3B9B8D96" w14:textId="66CD8CD3" w:rsidR="00811E59" w:rsidRPr="00991BC1" w:rsidRDefault="00811E59"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proofErr w:type="spellStart"/>
      <w:r w:rsidRPr="00991BC1">
        <w:rPr>
          <w:rFonts w:asciiTheme="minorHAnsi" w:hAnsiTheme="minorHAnsi" w:cstheme="minorHAnsi"/>
          <w:kern w:val="1"/>
          <w:szCs w:val="24"/>
          <w:lang w:eastAsia="zh-CN" w:bidi="hi-IN"/>
        </w:rPr>
        <w:t>All</w:t>
      </w:r>
      <w:proofErr w:type="spellEnd"/>
      <w:r w:rsidRPr="00991BC1">
        <w:rPr>
          <w:rFonts w:asciiTheme="minorHAnsi" w:hAnsiTheme="minorHAnsi" w:cstheme="minorHAnsi"/>
          <w:kern w:val="1"/>
          <w:szCs w:val="24"/>
          <w:lang w:eastAsia="zh-CN" w:bidi="hi-IN"/>
        </w:rPr>
        <w:t>. C -Tabella qualifiche operatore sociale;</w:t>
      </w:r>
    </w:p>
    <w:p w14:paraId="125377B2" w14:textId="77777777" w:rsidR="00811E59" w:rsidRPr="00991BC1" w:rsidRDefault="008F3A92"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r w:rsidRPr="00991BC1">
        <w:rPr>
          <w:rFonts w:asciiTheme="minorHAnsi" w:hAnsiTheme="minorHAnsi" w:cstheme="minorHAnsi"/>
          <w:kern w:val="1"/>
          <w:szCs w:val="24"/>
          <w:lang w:eastAsia="zh-CN" w:bidi="hi-IN"/>
        </w:rPr>
        <w:t>Tabella frequenza pulizie</w:t>
      </w:r>
      <w:r w:rsidR="00811E59" w:rsidRPr="00991BC1">
        <w:rPr>
          <w:rFonts w:asciiTheme="minorHAnsi" w:hAnsiTheme="minorHAnsi" w:cstheme="minorHAnsi"/>
          <w:kern w:val="1"/>
          <w:szCs w:val="24"/>
          <w:lang w:eastAsia="zh-CN" w:bidi="hi-IN"/>
        </w:rPr>
        <w:t>;</w:t>
      </w:r>
    </w:p>
    <w:p w14:paraId="3F55ECBD" w14:textId="1CFABAA1" w:rsidR="00811E59" w:rsidRPr="00991BC1" w:rsidRDefault="00811E59"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r w:rsidRPr="00991BC1">
        <w:rPr>
          <w:rFonts w:asciiTheme="minorHAnsi" w:hAnsiTheme="minorHAnsi" w:cstheme="minorHAnsi"/>
          <w:kern w:val="1"/>
          <w:szCs w:val="24"/>
          <w:lang w:eastAsia="zh-CN" w:bidi="hi-IN"/>
        </w:rPr>
        <w:t>Regole Sistema eProcurement;</w:t>
      </w:r>
    </w:p>
    <w:p w14:paraId="43E43D55" w14:textId="127F4F34" w:rsidR="008F3A92" w:rsidRPr="00B309B7" w:rsidRDefault="00811E59" w:rsidP="005D3483">
      <w:pPr>
        <w:widowControl w:val="0"/>
        <w:numPr>
          <w:ilvl w:val="0"/>
          <w:numId w:val="25"/>
        </w:numPr>
        <w:tabs>
          <w:tab w:val="left" w:pos="426"/>
        </w:tabs>
        <w:suppressAutoHyphens/>
        <w:autoSpaceDE w:val="0"/>
        <w:autoSpaceDN w:val="0"/>
        <w:adjustRightInd w:val="0"/>
        <w:ind w:left="426" w:hanging="426"/>
        <w:rPr>
          <w:rFonts w:asciiTheme="minorHAnsi" w:hAnsiTheme="minorHAnsi" w:cstheme="minorHAnsi"/>
          <w:kern w:val="1"/>
          <w:szCs w:val="24"/>
          <w:lang w:eastAsia="zh-CN" w:bidi="hi-IN"/>
        </w:rPr>
      </w:pPr>
      <w:r w:rsidRPr="00B309B7">
        <w:rPr>
          <w:rFonts w:asciiTheme="minorHAnsi" w:hAnsiTheme="minorHAnsi" w:cstheme="minorHAnsi"/>
          <w:kern w:val="1"/>
          <w:szCs w:val="24"/>
          <w:lang w:eastAsia="zh-CN" w:bidi="hi-IN"/>
        </w:rPr>
        <w:t xml:space="preserve">Guida partecipazione ad una gara di altre PA.  </w:t>
      </w:r>
    </w:p>
    <w:bookmarkEnd w:id="72"/>
    <w:p w14:paraId="32685A25" w14:textId="77777777" w:rsidR="008F3A92" w:rsidRPr="00B309B7" w:rsidRDefault="008F3A92" w:rsidP="00CA3178">
      <w:pPr>
        <w:spacing w:before="60" w:after="60"/>
        <w:rPr>
          <w:rFonts w:asciiTheme="minorHAnsi" w:hAnsiTheme="minorHAnsi" w:cstheme="minorHAnsi"/>
          <w:bCs/>
          <w:iCs/>
          <w:szCs w:val="24"/>
          <w:lang w:eastAsia="it-IT"/>
        </w:rPr>
      </w:pPr>
    </w:p>
    <w:p w14:paraId="6D72BFF8" w14:textId="77777777" w:rsidR="00C27807" w:rsidRPr="00CE560A" w:rsidRDefault="005A65C2" w:rsidP="005278DC">
      <w:pPr>
        <w:spacing w:before="60" w:after="60"/>
        <w:rPr>
          <w:rFonts w:asciiTheme="minorHAnsi" w:hAnsiTheme="minorHAnsi" w:cstheme="minorHAnsi"/>
          <w:bCs/>
          <w:iCs/>
          <w:szCs w:val="24"/>
          <w:lang w:eastAsia="it-IT"/>
        </w:rPr>
      </w:pPr>
      <w:bookmarkStart w:id="73" w:name="_Hlk151126825"/>
      <w:r w:rsidRPr="00CE560A">
        <w:rPr>
          <w:rFonts w:asciiTheme="minorHAnsi" w:hAnsiTheme="minorHAnsi" w:cstheme="minorHAnsi"/>
          <w:bCs/>
          <w:iCs/>
          <w:szCs w:val="24"/>
          <w:lang w:eastAsia="it-IT"/>
        </w:rPr>
        <w:lastRenderedPageBreak/>
        <w:t>La documentazione di gara è disponibile al seguente link: http://www.prefettura.it/potenza/ alla Sezione “Amministrazione trasparente” - “Bandi di gara e contratti” al seguente link:</w:t>
      </w:r>
    </w:p>
    <w:p w14:paraId="1E8B85EA" w14:textId="39F36962" w:rsidR="005278DC" w:rsidRDefault="007F000D" w:rsidP="005278DC">
      <w:pPr>
        <w:spacing w:before="60" w:after="60"/>
        <w:rPr>
          <w:rFonts w:asciiTheme="minorHAnsi" w:hAnsiTheme="minorHAnsi" w:cstheme="minorHAnsi"/>
          <w:bCs/>
          <w:iCs/>
          <w:szCs w:val="24"/>
          <w:lang w:eastAsia="it-IT"/>
        </w:rPr>
      </w:pPr>
      <w:hyperlink r:id="rId13" w:history="1">
        <w:r w:rsidR="00CE560A" w:rsidRPr="0039455A">
          <w:rPr>
            <w:rStyle w:val="Collegamentoipertestuale"/>
            <w:rFonts w:asciiTheme="minorHAnsi" w:hAnsiTheme="minorHAnsi" w:cstheme="minorHAnsi"/>
            <w:bCs/>
            <w:iCs/>
            <w:szCs w:val="24"/>
            <w:lang w:eastAsia="it-IT"/>
          </w:rPr>
          <w:t>https://www.prefettura.it/potenza/contenuti/Gara_europea_per_l_affidamento_dell_accoglienza_e_assistenza_di_n._451_cittadini_stranieri_in_unit_agrave_abitative_con_capienza_sino_a_50_posti-19824631.htm</w:t>
        </w:r>
      </w:hyperlink>
      <w:bookmarkEnd w:id="73"/>
      <w:r w:rsidR="00CE560A">
        <w:rPr>
          <w:rFonts w:asciiTheme="minorHAnsi" w:hAnsiTheme="minorHAnsi" w:cstheme="minorHAnsi"/>
          <w:bCs/>
          <w:iCs/>
          <w:szCs w:val="24"/>
          <w:lang w:eastAsia="it-IT"/>
        </w:rPr>
        <w:t xml:space="preserve">. </w:t>
      </w:r>
    </w:p>
    <w:p w14:paraId="34E7CD7D" w14:textId="77777777" w:rsidR="00CC261B" w:rsidRPr="00B309B7" w:rsidRDefault="00CC261B" w:rsidP="005278DC">
      <w:pPr>
        <w:spacing w:before="60" w:after="60"/>
        <w:rPr>
          <w:rFonts w:asciiTheme="minorHAnsi" w:hAnsiTheme="minorHAnsi" w:cstheme="minorHAnsi"/>
          <w:bCs/>
          <w:iCs/>
          <w:szCs w:val="24"/>
          <w:lang w:eastAsia="it-IT"/>
        </w:rPr>
      </w:pPr>
    </w:p>
    <w:p w14:paraId="17FC97D8" w14:textId="18EBC277" w:rsidR="006F45EB" w:rsidRPr="00B309B7" w:rsidRDefault="00DB4554" w:rsidP="005D3483">
      <w:pPr>
        <w:pStyle w:val="Titolo3"/>
        <w:numPr>
          <w:ilvl w:val="1"/>
          <w:numId w:val="3"/>
        </w:numPr>
        <w:ind w:left="426" w:hanging="426"/>
        <w:rPr>
          <w:rFonts w:asciiTheme="minorHAnsi" w:hAnsiTheme="minorHAnsi" w:cstheme="minorHAnsi"/>
          <w:sz w:val="24"/>
          <w:szCs w:val="24"/>
        </w:rPr>
      </w:pPr>
      <w:bookmarkStart w:id="74" w:name="_Toc172200966"/>
      <w:r w:rsidRPr="00B309B7">
        <w:rPr>
          <w:rFonts w:asciiTheme="minorHAnsi" w:hAnsiTheme="minorHAnsi" w:cstheme="minorHAnsi"/>
          <w:sz w:val="24"/>
          <w:szCs w:val="24"/>
          <w:lang w:val="it-IT"/>
        </w:rPr>
        <w:t>C</w:t>
      </w:r>
      <w:r w:rsidR="00950481" w:rsidRPr="00B309B7">
        <w:rPr>
          <w:rFonts w:asciiTheme="minorHAnsi" w:hAnsiTheme="minorHAnsi" w:cstheme="minorHAnsi"/>
          <w:sz w:val="24"/>
          <w:szCs w:val="24"/>
        </w:rPr>
        <w:t>hiarimenti</w:t>
      </w:r>
      <w:bookmarkEnd w:id="74"/>
    </w:p>
    <w:p w14:paraId="421C74F0" w14:textId="77777777" w:rsidR="00AF73FA" w:rsidRPr="00B309B7" w:rsidRDefault="00AF73FA" w:rsidP="00AF73FA">
      <w:pPr>
        <w:spacing w:before="60" w:after="60"/>
        <w:rPr>
          <w:rFonts w:asciiTheme="minorHAnsi" w:hAnsiTheme="minorHAnsi" w:cstheme="minorHAnsi"/>
          <w:szCs w:val="24"/>
        </w:rPr>
      </w:pPr>
      <w:r w:rsidRPr="00B309B7">
        <w:rPr>
          <w:rFonts w:asciiTheme="minorHAnsi" w:hAnsiTheme="minorHAnsi" w:cstheme="minorHAnsi"/>
          <w:szCs w:val="24"/>
        </w:rPr>
        <w:t xml:space="preserve">É possibile ottenere chiarimenti sulla presente procedura mediante la proposizione di quesiti scritti da inoltrare tramite sistema </w:t>
      </w:r>
      <w:r w:rsidRPr="00B309B7">
        <w:rPr>
          <w:rFonts w:asciiTheme="minorHAnsi" w:hAnsiTheme="minorHAnsi" w:cstheme="minorHAnsi"/>
          <w:b/>
          <w:szCs w:val="24"/>
        </w:rPr>
        <w:t>entro il 10° (decimo) giorno antecedente alla scadenza del termine fissato per la presentazione delle offerte</w:t>
      </w:r>
      <w:r w:rsidRPr="00B309B7">
        <w:rPr>
          <w:rFonts w:asciiTheme="minorHAnsi" w:hAnsiTheme="minorHAnsi" w:cstheme="minorHAnsi"/>
          <w:szCs w:val="24"/>
        </w:rPr>
        <w:t xml:space="preserve"> in via telematica attraverso la sezione del Sistema riservata alle richieste di chiarimenti, previa registrazione al Sistema stesso.</w:t>
      </w:r>
    </w:p>
    <w:p w14:paraId="58BEE690" w14:textId="08EA07D8" w:rsidR="00AF73FA" w:rsidRPr="00B309B7" w:rsidRDefault="00AF73FA" w:rsidP="00AF73FA">
      <w:pPr>
        <w:spacing w:before="60" w:after="60"/>
        <w:rPr>
          <w:rFonts w:asciiTheme="minorHAnsi" w:hAnsiTheme="minorHAnsi" w:cstheme="minorHAnsi"/>
          <w:szCs w:val="24"/>
        </w:rPr>
      </w:pPr>
      <w:r w:rsidRPr="00B309B7">
        <w:rPr>
          <w:rFonts w:asciiTheme="minorHAnsi" w:hAnsiTheme="minorHAnsi" w:cstheme="minorHAnsi"/>
          <w:szCs w:val="24"/>
        </w:rPr>
        <w:t xml:space="preserve">Le richieste di chiarimenti </w:t>
      </w:r>
      <w:r w:rsidR="0005168F" w:rsidRPr="00B309B7">
        <w:rPr>
          <w:rFonts w:asciiTheme="minorHAnsi" w:hAnsiTheme="minorHAnsi" w:cstheme="minorHAnsi"/>
          <w:szCs w:val="24"/>
        </w:rPr>
        <w:t>e le relative risposte sono formulate esclusivamente in lingua italiana</w:t>
      </w:r>
      <w:r w:rsidRPr="00B309B7">
        <w:rPr>
          <w:rFonts w:asciiTheme="minorHAnsi" w:hAnsiTheme="minorHAnsi" w:cstheme="minorHAnsi"/>
          <w:szCs w:val="24"/>
        </w:rPr>
        <w:t>.</w:t>
      </w:r>
    </w:p>
    <w:p w14:paraId="2EA0182D" w14:textId="77777777" w:rsidR="00AF73FA" w:rsidRPr="00B309B7" w:rsidRDefault="00AF73FA" w:rsidP="00AF73FA">
      <w:pPr>
        <w:spacing w:before="60" w:after="60"/>
        <w:rPr>
          <w:rFonts w:asciiTheme="minorHAnsi" w:hAnsiTheme="minorHAnsi" w:cstheme="minorHAnsi"/>
          <w:szCs w:val="24"/>
        </w:rPr>
      </w:pPr>
      <w:r w:rsidRPr="00B309B7">
        <w:rPr>
          <w:rFonts w:asciiTheme="minorHAnsi" w:hAnsiTheme="minorHAnsi" w:cstheme="minorHAnsi"/>
          <w:szCs w:val="24"/>
        </w:rPr>
        <w:t xml:space="preserve">Le risposte a tutte le richieste presentate in tempo utile verranno fornite in formato elettronico entro il </w:t>
      </w:r>
      <w:r w:rsidRPr="00B309B7">
        <w:rPr>
          <w:rFonts w:asciiTheme="minorHAnsi" w:hAnsiTheme="minorHAnsi" w:cstheme="minorHAnsi"/>
          <w:b/>
          <w:szCs w:val="24"/>
        </w:rPr>
        <w:t>6° (sesto giorno) antecedente al termine fissato per la presentazione delle offerte</w:t>
      </w:r>
      <w:r w:rsidRPr="00B309B7">
        <w:rPr>
          <w:rFonts w:asciiTheme="minorHAnsi" w:hAnsiTheme="minorHAnsi" w:cstheme="minorHAnsi"/>
          <w:szCs w:val="24"/>
        </w:rPr>
        <w:t>, mediante pubblicazione delle richieste in forma anonima sul sistema e delle relative risposte sul Sistema e sul sito istituzionale al seguente link:</w:t>
      </w:r>
    </w:p>
    <w:p w14:paraId="06E8CC9B" w14:textId="38EE2EBA" w:rsidR="0045201F" w:rsidRDefault="007F000D" w:rsidP="00AF73FA">
      <w:pPr>
        <w:spacing w:before="60" w:after="60"/>
        <w:rPr>
          <w:rFonts w:asciiTheme="minorHAnsi" w:hAnsiTheme="minorHAnsi" w:cstheme="minorHAnsi"/>
          <w:szCs w:val="24"/>
        </w:rPr>
      </w:pPr>
      <w:hyperlink r:id="rId14" w:history="1">
        <w:r w:rsidR="0045201F" w:rsidRPr="0039455A">
          <w:rPr>
            <w:rStyle w:val="Collegamentoipertestuale"/>
            <w:rFonts w:asciiTheme="minorHAnsi" w:hAnsiTheme="minorHAnsi" w:cstheme="minorHAnsi"/>
            <w:szCs w:val="24"/>
          </w:rPr>
          <w:t>https://www.prefettura.it/potenza/contenuti/Gara_europea_per_l_affidamento_dell_accoglienza_e_assistenza_di_n._451_cittadini_stranieri_in_unit_agrave_abitative_con_capienza_sino_a_50_posti-19824631.htm</w:t>
        </w:r>
      </w:hyperlink>
      <w:r w:rsidR="0045201F">
        <w:rPr>
          <w:rFonts w:asciiTheme="minorHAnsi" w:hAnsiTheme="minorHAnsi" w:cstheme="minorHAnsi"/>
          <w:szCs w:val="24"/>
        </w:rPr>
        <w:t>.</w:t>
      </w:r>
    </w:p>
    <w:p w14:paraId="5FA0A1B7" w14:textId="5510F737" w:rsidR="0005168F" w:rsidRPr="00B309B7" w:rsidRDefault="0005168F" w:rsidP="00AF73FA">
      <w:pPr>
        <w:spacing w:before="60" w:after="60"/>
        <w:rPr>
          <w:rFonts w:asciiTheme="minorHAnsi" w:hAnsiTheme="minorHAnsi" w:cstheme="minorHAnsi"/>
          <w:szCs w:val="24"/>
        </w:rPr>
      </w:pPr>
      <w:r w:rsidRPr="00B309B7">
        <w:rPr>
          <w:rFonts w:asciiTheme="minorHAnsi" w:hAnsiTheme="minorHAnsi" w:cstheme="minorHAnsi"/>
          <w:szCs w:val="24"/>
        </w:rPr>
        <w:t>Si invitano i concorrenti a visionare costantemente la specifica sezione della Piattaforma o il sito istituzionale.</w:t>
      </w:r>
    </w:p>
    <w:p w14:paraId="3C2622B5" w14:textId="05E4FB7A" w:rsidR="00AF73FA" w:rsidRDefault="00AF73FA" w:rsidP="00AF73FA">
      <w:pPr>
        <w:spacing w:before="60" w:after="60"/>
        <w:rPr>
          <w:rFonts w:asciiTheme="minorHAnsi" w:hAnsiTheme="minorHAnsi" w:cstheme="minorHAnsi"/>
          <w:szCs w:val="24"/>
        </w:rPr>
      </w:pPr>
      <w:r w:rsidRPr="00B309B7">
        <w:rPr>
          <w:rFonts w:asciiTheme="minorHAnsi" w:hAnsiTheme="minorHAnsi" w:cstheme="minorHAnsi"/>
          <w:szCs w:val="24"/>
        </w:rPr>
        <w:t>Non verrà fornita risposta alle richieste presentate con modalità diverse da quelle sopra indicate</w:t>
      </w:r>
      <w:r w:rsidR="0005168F" w:rsidRPr="00B309B7">
        <w:rPr>
          <w:rFonts w:asciiTheme="minorHAnsi" w:hAnsiTheme="minorHAnsi" w:cstheme="minorHAnsi"/>
          <w:szCs w:val="24"/>
        </w:rPr>
        <w:t>.</w:t>
      </w:r>
    </w:p>
    <w:p w14:paraId="3C903A15" w14:textId="77777777" w:rsidR="000853C8" w:rsidRPr="00B309B7" w:rsidRDefault="000853C8" w:rsidP="00AF73FA">
      <w:pPr>
        <w:spacing w:before="60" w:after="60"/>
        <w:rPr>
          <w:rFonts w:asciiTheme="minorHAnsi" w:hAnsiTheme="minorHAnsi" w:cstheme="minorHAnsi"/>
          <w:szCs w:val="24"/>
        </w:rPr>
      </w:pPr>
    </w:p>
    <w:p w14:paraId="6CC65146" w14:textId="1369C842" w:rsidR="00950481" w:rsidRPr="00B309B7" w:rsidRDefault="00DB4554" w:rsidP="005D3483">
      <w:pPr>
        <w:pStyle w:val="Titolo3"/>
        <w:numPr>
          <w:ilvl w:val="1"/>
          <w:numId w:val="3"/>
        </w:numPr>
        <w:ind w:left="426" w:hanging="426"/>
        <w:rPr>
          <w:rFonts w:asciiTheme="minorHAnsi" w:hAnsiTheme="minorHAnsi" w:cstheme="minorHAnsi"/>
          <w:sz w:val="24"/>
          <w:szCs w:val="24"/>
        </w:rPr>
      </w:pPr>
      <w:bookmarkStart w:id="75" w:name="_Ref495492879"/>
      <w:bookmarkStart w:id="76" w:name="_Ref495492927"/>
      <w:bookmarkStart w:id="77" w:name="_Toc172200967"/>
      <w:r w:rsidRPr="00B309B7">
        <w:rPr>
          <w:rFonts w:asciiTheme="minorHAnsi" w:hAnsiTheme="minorHAnsi" w:cstheme="minorHAnsi"/>
          <w:sz w:val="24"/>
          <w:szCs w:val="24"/>
          <w:lang w:val="it-IT"/>
        </w:rPr>
        <w:t>C</w:t>
      </w:r>
      <w:r w:rsidR="00950481" w:rsidRPr="00B309B7">
        <w:rPr>
          <w:rFonts w:asciiTheme="minorHAnsi" w:hAnsiTheme="minorHAnsi" w:cstheme="minorHAnsi"/>
          <w:sz w:val="24"/>
          <w:szCs w:val="24"/>
        </w:rPr>
        <w:t>omunicazioni</w:t>
      </w:r>
      <w:bookmarkEnd w:id="75"/>
      <w:bookmarkEnd w:id="76"/>
      <w:bookmarkEnd w:id="77"/>
    </w:p>
    <w:p w14:paraId="5C343B41" w14:textId="77777777" w:rsidR="003B786F" w:rsidRPr="00B309B7" w:rsidRDefault="003B786F" w:rsidP="003B786F">
      <w:pPr>
        <w:rPr>
          <w:rFonts w:asciiTheme="minorHAnsi" w:hAnsiTheme="minorHAnsi" w:cstheme="minorHAnsi"/>
          <w:szCs w:val="24"/>
          <w:lang w:val="x-none"/>
        </w:rPr>
      </w:pPr>
    </w:p>
    <w:p w14:paraId="2D61C1F8" w14:textId="6558F800" w:rsidR="006F45EB" w:rsidRPr="00B309B7" w:rsidRDefault="006F45EB" w:rsidP="006F45EB">
      <w:pPr>
        <w:spacing w:before="60" w:after="60"/>
        <w:ind w:firstLine="1"/>
        <w:rPr>
          <w:rFonts w:asciiTheme="minorHAnsi" w:hAnsiTheme="minorHAnsi" w:cstheme="minorHAnsi"/>
          <w:szCs w:val="24"/>
        </w:rPr>
      </w:pPr>
      <w:r w:rsidRPr="00B309B7">
        <w:rPr>
          <w:rFonts w:asciiTheme="minorHAnsi" w:hAnsiTheme="minorHAnsi" w:cstheme="minorHAnsi"/>
          <w:szCs w:val="24"/>
        </w:rPr>
        <w:t xml:space="preserve">Tutte le comunicazioni e gli scambi di informazioni tra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e operatori economici sono eseguiti in conformità con quanto disposto dal decreto legislativo n. 82/05,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Pr="00B309B7">
        <w:rPr>
          <w:rFonts w:asciiTheme="minorHAnsi" w:hAnsiTheme="minorHAnsi" w:cstheme="minorHAnsi"/>
          <w:szCs w:val="24"/>
        </w:rPr>
        <w:t>eIDAS</w:t>
      </w:r>
      <w:proofErr w:type="spellEnd"/>
      <w:r w:rsidRPr="00B309B7">
        <w:rPr>
          <w:rFonts w:asciiTheme="minorHAnsi" w:hAnsiTheme="minorHAnsi" w:cstheme="minorHAnsi"/>
          <w:szCs w:val="24"/>
        </w:rPr>
        <w:t xml:space="preserve">. </w:t>
      </w:r>
    </w:p>
    <w:p w14:paraId="1A5B0895" w14:textId="21653241" w:rsidR="006F45EB" w:rsidRPr="00B309B7" w:rsidRDefault="006F45EB" w:rsidP="006F45EB">
      <w:pPr>
        <w:spacing w:before="60" w:after="60"/>
        <w:ind w:firstLine="1"/>
        <w:rPr>
          <w:rFonts w:asciiTheme="minorHAnsi" w:hAnsiTheme="minorHAnsi" w:cstheme="minorHAnsi"/>
          <w:szCs w:val="24"/>
        </w:rPr>
      </w:pPr>
      <w:r w:rsidRPr="00B309B7">
        <w:rPr>
          <w:rFonts w:asciiTheme="minorHAnsi" w:hAnsiTheme="minorHAnsi" w:cstheme="minorHAnsi"/>
          <w:szCs w:val="24"/>
        </w:rPr>
        <w:t xml:space="preserve">In caso di malfunzionamento della piattaforma,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provvederà all’invio di qualsiasi comunicazione al domicilio digitale presente negli indici di cui ai richiamati articoli 6-bis,6-ter, 6-quater del decreto legislativo n. 82/05.</w:t>
      </w:r>
    </w:p>
    <w:p w14:paraId="31650C87" w14:textId="77777777" w:rsidR="006F45EB" w:rsidRPr="00B309B7" w:rsidRDefault="006F45EB" w:rsidP="006F45EB">
      <w:pPr>
        <w:spacing w:before="60" w:after="60"/>
        <w:ind w:firstLine="1"/>
        <w:rPr>
          <w:rFonts w:asciiTheme="minorHAnsi" w:hAnsiTheme="minorHAnsi" w:cstheme="minorHAnsi"/>
          <w:szCs w:val="24"/>
        </w:rPr>
      </w:pPr>
      <w:r w:rsidRPr="00B309B7">
        <w:rPr>
          <w:rFonts w:asciiTheme="minorHAnsi" w:hAnsiTheme="minorHAnsi" w:cstheme="minorHAnsi"/>
          <w:szCs w:val="24"/>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34CAC65F" w14:textId="35FDB51E" w:rsidR="006F45EB" w:rsidRPr="00B309B7" w:rsidRDefault="006F45EB" w:rsidP="003B786F">
      <w:pPr>
        <w:spacing w:before="60" w:after="60"/>
        <w:ind w:firstLine="1"/>
        <w:rPr>
          <w:rFonts w:asciiTheme="minorHAnsi" w:hAnsiTheme="minorHAnsi" w:cstheme="minorHAnsi"/>
          <w:szCs w:val="24"/>
        </w:rPr>
      </w:pPr>
      <w:r w:rsidRPr="00B309B7">
        <w:rPr>
          <w:rFonts w:asciiTheme="minorHAnsi" w:hAnsiTheme="minorHAnsi" w:cstheme="minorHAnsi"/>
          <w:szCs w:val="24"/>
        </w:rPr>
        <w:lastRenderedPageBreak/>
        <w:t>In caso di consorzi di cui all’art. 65 lett. b), c), d) del Codice, la comunicazione recapitata nei modi sopra indicati al consorzio si intende validamente resa a tutte le consorziate.</w:t>
      </w:r>
    </w:p>
    <w:p w14:paraId="54ADB1C5" w14:textId="464D3148" w:rsidR="008746CE" w:rsidRPr="00B309B7" w:rsidRDefault="00022150" w:rsidP="005D3483">
      <w:pPr>
        <w:pStyle w:val="Titolo2"/>
        <w:numPr>
          <w:ilvl w:val="0"/>
          <w:numId w:val="3"/>
        </w:numPr>
        <w:rPr>
          <w:rFonts w:asciiTheme="minorHAnsi" w:hAnsiTheme="minorHAnsi" w:cstheme="minorHAnsi"/>
          <w:szCs w:val="24"/>
        </w:rPr>
      </w:pPr>
      <w:bookmarkStart w:id="78" w:name="_Toc482025704"/>
      <w:bookmarkStart w:id="79" w:name="_Toc482097525"/>
      <w:bookmarkStart w:id="80" w:name="_Toc482097614"/>
      <w:bookmarkStart w:id="81" w:name="_Toc482097703"/>
      <w:bookmarkStart w:id="82" w:name="_Toc482097895"/>
      <w:bookmarkStart w:id="83" w:name="_Toc482098993"/>
      <w:bookmarkStart w:id="84" w:name="_Toc482100715"/>
      <w:bookmarkStart w:id="85" w:name="_Toc482100872"/>
      <w:bookmarkStart w:id="86" w:name="_Toc482101298"/>
      <w:bookmarkStart w:id="87" w:name="_Toc482101435"/>
      <w:bookmarkStart w:id="88" w:name="_Toc482101550"/>
      <w:bookmarkStart w:id="89" w:name="_Toc482101725"/>
      <w:bookmarkStart w:id="90" w:name="_Toc482101818"/>
      <w:bookmarkStart w:id="91" w:name="_Toc482101913"/>
      <w:bookmarkStart w:id="92" w:name="_Toc482102008"/>
      <w:bookmarkStart w:id="93" w:name="_Toc482102102"/>
      <w:bookmarkStart w:id="94" w:name="_Toc482351966"/>
      <w:bookmarkStart w:id="95" w:name="_Toc482352056"/>
      <w:bookmarkStart w:id="96" w:name="_Toc482352146"/>
      <w:bookmarkStart w:id="97" w:name="_Toc482352236"/>
      <w:bookmarkStart w:id="98" w:name="_Toc482633076"/>
      <w:bookmarkStart w:id="99" w:name="_Toc482641253"/>
      <w:bookmarkStart w:id="100" w:name="_Toc482712699"/>
      <w:bookmarkStart w:id="101" w:name="_Toc482959469"/>
      <w:bookmarkStart w:id="102" w:name="_Toc482959579"/>
      <w:bookmarkStart w:id="103" w:name="_Toc482959689"/>
      <w:bookmarkStart w:id="104" w:name="_Toc482978807"/>
      <w:bookmarkStart w:id="105" w:name="_Toc482978918"/>
      <w:bookmarkStart w:id="106" w:name="_Toc482979026"/>
      <w:bookmarkStart w:id="107" w:name="_Toc482979137"/>
      <w:bookmarkStart w:id="108" w:name="_Toc482979246"/>
      <w:bookmarkStart w:id="109" w:name="_Toc482979355"/>
      <w:bookmarkStart w:id="110" w:name="_Toc482979463"/>
      <w:bookmarkStart w:id="111" w:name="_Toc482979572"/>
      <w:bookmarkStart w:id="112" w:name="_Toc482979670"/>
      <w:bookmarkStart w:id="113" w:name="_Toc483233631"/>
      <w:bookmarkStart w:id="114" w:name="_Toc483302325"/>
      <w:bookmarkStart w:id="115" w:name="_Toc483315875"/>
      <w:bookmarkStart w:id="116" w:name="_Toc483316081"/>
      <w:bookmarkStart w:id="117" w:name="_Toc483316284"/>
      <w:bookmarkStart w:id="118" w:name="_Toc483316415"/>
      <w:bookmarkStart w:id="119" w:name="_Toc483325718"/>
      <w:bookmarkStart w:id="120" w:name="_Toc483401197"/>
      <w:bookmarkStart w:id="121" w:name="_Toc483473994"/>
      <w:bookmarkStart w:id="122" w:name="_Toc483571423"/>
      <w:bookmarkStart w:id="123" w:name="_Toc483571544"/>
      <w:bookmarkStart w:id="124" w:name="_Toc483906921"/>
      <w:bookmarkStart w:id="125" w:name="_Toc484010671"/>
      <w:bookmarkStart w:id="126" w:name="_Toc484010793"/>
      <w:bookmarkStart w:id="127" w:name="_Toc484010917"/>
      <w:bookmarkStart w:id="128" w:name="_Toc484011039"/>
      <w:bookmarkStart w:id="129" w:name="_Toc484011161"/>
      <w:bookmarkStart w:id="130" w:name="_Toc484011636"/>
      <w:bookmarkStart w:id="131" w:name="_Toc484097710"/>
      <w:bookmarkStart w:id="132" w:name="_Toc484428882"/>
      <w:bookmarkStart w:id="133" w:name="_Toc484429052"/>
      <w:bookmarkStart w:id="134" w:name="_Toc484438627"/>
      <w:bookmarkStart w:id="135" w:name="_Toc484438751"/>
      <w:bookmarkStart w:id="136" w:name="_Toc484438875"/>
      <w:bookmarkStart w:id="137" w:name="_Toc484439795"/>
      <w:bookmarkStart w:id="138" w:name="_Toc484439918"/>
      <w:bookmarkStart w:id="139" w:name="_Toc484440042"/>
      <w:bookmarkStart w:id="140" w:name="_Toc484440402"/>
      <w:bookmarkStart w:id="141" w:name="_Toc484448061"/>
      <w:bookmarkStart w:id="142" w:name="_Toc484448186"/>
      <w:bookmarkStart w:id="143" w:name="_Toc484448310"/>
      <w:bookmarkStart w:id="144" w:name="_Toc484448434"/>
      <w:bookmarkStart w:id="145" w:name="_Toc484448558"/>
      <w:bookmarkStart w:id="146" w:name="_Toc484448682"/>
      <w:bookmarkStart w:id="147" w:name="_Toc484448805"/>
      <w:bookmarkStart w:id="148" w:name="_Toc484448929"/>
      <w:bookmarkStart w:id="149" w:name="_Toc484449053"/>
      <w:bookmarkStart w:id="150" w:name="_Toc484526548"/>
      <w:bookmarkStart w:id="151" w:name="_Toc484605268"/>
      <w:bookmarkStart w:id="152" w:name="_Toc484605392"/>
      <w:bookmarkStart w:id="153" w:name="_Toc484688261"/>
      <w:bookmarkStart w:id="154" w:name="_Toc484688816"/>
      <w:bookmarkStart w:id="155" w:name="_Toc485218252"/>
      <w:bookmarkStart w:id="156" w:name="_Ref141202097"/>
      <w:bookmarkStart w:id="157" w:name="_Ref141204625"/>
      <w:bookmarkStart w:id="158" w:name="_Toc172200968"/>
      <w:bookmarkStart w:id="159" w:name="_Toc392577488"/>
      <w:bookmarkStart w:id="160" w:name="_Toc393110555"/>
      <w:bookmarkStart w:id="161" w:name="_Toc393112119"/>
      <w:bookmarkStart w:id="162" w:name="_Toc393187836"/>
      <w:bookmarkStart w:id="163" w:name="_Toc393272592"/>
      <w:bookmarkStart w:id="164" w:name="_Toc393272650"/>
      <w:bookmarkStart w:id="165" w:name="_Toc393283166"/>
      <w:bookmarkStart w:id="166" w:name="_Toc393700825"/>
      <w:bookmarkStart w:id="167" w:name="_Toc393706898"/>
      <w:bookmarkStart w:id="168" w:name="_Toc397346813"/>
      <w:bookmarkStart w:id="169" w:name="_Toc397422854"/>
      <w:bookmarkStart w:id="170" w:name="_Toc403471261"/>
      <w:bookmarkStart w:id="171" w:name="_Toc406058367"/>
      <w:bookmarkStart w:id="172" w:name="_Toc406754168"/>
      <w:bookmarkStart w:id="173" w:name="_Toc416423353"/>
      <w:bookmarkStart w:id="174" w:name="_Ref49859780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B309B7">
        <w:rPr>
          <w:rFonts w:asciiTheme="minorHAnsi" w:hAnsiTheme="minorHAnsi" w:cstheme="minorHAnsi"/>
          <w:caps w:val="0"/>
          <w:szCs w:val="24"/>
        </w:rPr>
        <w:t>OGGETTO</w:t>
      </w:r>
      <w:r w:rsidR="00B64653" w:rsidRPr="00B309B7">
        <w:rPr>
          <w:rFonts w:asciiTheme="minorHAnsi" w:hAnsiTheme="minorHAnsi" w:cstheme="minorHAnsi"/>
          <w:caps w:val="0"/>
          <w:szCs w:val="24"/>
          <w:lang w:val="it-IT"/>
        </w:rPr>
        <w:t>, IMPORTO</w:t>
      </w:r>
      <w:bookmarkEnd w:id="156"/>
      <w:bookmarkEnd w:id="157"/>
      <w:bookmarkEnd w:id="158"/>
      <w:r w:rsidRPr="00B309B7">
        <w:rPr>
          <w:rFonts w:asciiTheme="minorHAnsi" w:hAnsiTheme="minorHAnsi" w:cstheme="minorHAnsi"/>
          <w:caps w:val="0"/>
          <w:szCs w:val="24"/>
        </w:rPr>
        <w:t xml:space="preserve"> </w:t>
      </w:r>
      <w:bookmarkEnd w:id="36"/>
      <w:bookmarkEnd w:id="37"/>
      <w:bookmarkEnd w:id="38"/>
      <w:bookmarkEnd w:id="39"/>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CBAC88F" w14:textId="77777777" w:rsidR="005A3DCC" w:rsidRPr="00B309B7" w:rsidRDefault="005A3DCC" w:rsidP="005A3DCC">
      <w:pPr>
        <w:spacing w:before="60" w:after="60"/>
        <w:rPr>
          <w:rFonts w:asciiTheme="minorHAnsi" w:hAnsiTheme="minorHAnsi" w:cstheme="minorHAnsi"/>
          <w:szCs w:val="24"/>
        </w:rPr>
      </w:pPr>
      <w:r w:rsidRPr="00B309B7">
        <w:rPr>
          <w:rFonts w:asciiTheme="minorHAnsi" w:hAnsiTheme="minorHAnsi" w:cstheme="minorHAnsi"/>
          <w:szCs w:val="24"/>
        </w:rPr>
        <w:t>La procedura ha ad oggetto l’affidamento dei servizi di gestione di centri di accoglienza costituiti da singole unità abitative messe a disposizione dal concorrente, aventi capacità ricettiva massima di 50 posti complessivi e con organizzazione dei servizi secondo modalità in rete, come meglio descritto nel Capitolato e nei relativi allegati.</w:t>
      </w:r>
    </w:p>
    <w:p w14:paraId="54AD0225" w14:textId="77777777" w:rsidR="005A3DCC" w:rsidRPr="00B309B7" w:rsidRDefault="005A3DCC" w:rsidP="005A3DCC">
      <w:pPr>
        <w:spacing w:before="60" w:after="60"/>
        <w:rPr>
          <w:rFonts w:asciiTheme="minorHAnsi" w:hAnsiTheme="minorHAnsi" w:cstheme="minorHAnsi"/>
          <w:szCs w:val="24"/>
        </w:rPr>
      </w:pPr>
      <w:bookmarkStart w:id="175" w:name="_Hlk149914248"/>
      <w:r w:rsidRPr="00B309B7">
        <w:rPr>
          <w:rFonts w:asciiTheme="minorHAnsi" w:hAnsiTheme="minorHAnsi" w:cstheme="minorHAnsi"/>
          <w:szCs w:val="24"/>
        </w:rPr>
        <w:t xml:space="preserve">I concorrenti possono offrire i servizi di gestione di uno o più centri, ognuno dei quali con capienza massima di 50 posti </w:t>
      </w:r>
      <w:bookmarkEnd w:id="175"/>
      <w:r w:rsidRPr="00B309B7">
        <w:rPr>
          <w:rFonts w:asciiTheme="minorHAnsi" w:hAnsiTheme="minorHAnsi" w:cstheme="minorHAnsi"/>
          <w:szCs w:val="24"/>
        </w:rPr>
        <w:t xml:space="preserve">e organizzazione dei servizi in rete. </w:t>
      </w:r>
    </w:p>
    <w:p w14:paraId="476C4644" w14:textId="6A39955B" w:rsidR="008333D5" w:rsidRPr="00B309B7" w:rsidRDefault="008333D5" w:rsidP="005A3DCC">
      <w:pPr>
        <w:spacing w:before="60" w:after="60"/>
        <w:rPr>
          <w:rFonts w:asciiTheme="minorHAnsi" w:hAnsiTheme="minorHAnsi" w:cstheme="minorHAnsi"/>
          <w:szCs w:val="24"/>
        </w:rPr>
      </w:pPr>
    </w:p>
    <w:tbl>
      <w:tblPr>
        <w:tblStyle w:val="Grigliatabella"/>
        <w:tblW w:w="4872" w:type="pct"/>
        <w:tblInd w:w="122" w:type="dxa"/>
        <w:tblLook w:val="04A0" w:firstRow="1" w:lastRow="0" w:firstColumn="1" w:lastColumn="0" w:noHBand="0" w:noVBand="1"/>
      </w:tblPr>
      <w:tblGrid>
        <w:gridCol w:w="835"/>
        <w:gridCol w:w="4410"/>
        <w:gridCol w:w="695"/>
        <w:gridCol w:w="3663"/>
      </w:tblGrid>
      <w:tr w:rsidR="00042F23" w:rsidRPr="00B309B7" w14:paraId="55A01FAA" w14:textId="77777777" w:rsidTr="00CC261B">
        <w:tc>
          <w:tcPr>
            <w:tcW w:w="435" w:type="pct"/>
            <w:shd w:val="clear" w:color="auto" w:fill="F2F2F2" w:themeFill="background1" w:themeFillShade="F2"/>
            <w:vAlign w:val="center"/>
          </w:tcPr>
          <w:p w14:paraId="1CA5B0BB" w14:textId="463EF2F4" w:rsidR="00920086" w:rsidRPr="00B309B7" w:rsidRDefault="00920086" w:rsidP="00FF12E4">
            <w:pPr>
              <w:spacing w:before="60" w:after="60"/>
              <w:jc w:val="center"/>
              <w:rPr>
                <w:rFonts w:asciiTheme="minorHAnsi" w:hAnsiTheme="minorHAnsi" w:cstheme="minorHAnsi"/>
                <w:b/>
                <w:szCs w:val="24"/>
              </w:rPr>
            </w:pPr>
            <w:bookmarkStart w:id="176" w:name="_Hlk147833130"/>
          </w:p>
        </w:tc>
        <w:tc>
          <w:tcPr>
            <w:tcW w:w="2296" w:type="pct"/>
            <w:shd w:val="clear" w:color="auto" w:fill="F2F2F2" w:themeFill="background1" w:themeFillShade="F2"/>
            <w:vAlign w:val="center"/>
          </w:tcPr>
          <w:p w14:paraId="1B79BA0C" w14:textId="77777777" w:rsidR="00920086" w:rsidRPr="00B309B7" w:rsidRDefault="00920086" w:rsidP="00FF12E4">
            <w:pPr>
              <w:spacing w:before="60" w:after="60"/>
              <w:jc w:val="center"/>
              <w:rPr>
                <w:rFonts w:asciiTheme="minorHAnsi" w:hAnsiTheme="minorHAnsi" w:cstheme="minorHAnsi"/>
                <w:b/>
                <w:szCs w:val="24"/>
              </w:rPr>
            </w:pPr>
            <w:r w:rsidRPr="00B309B7">
              <w:rPr>
                <w:rFonts w:asciiTheme="minorHAnsi" w:hAnsiTheme="minorHAnsi" w:cstheme="minorHAnsi"/>
                <w:b/>
                <w:szCs w:val="24"/>
              </w:rPr>
              <w:t>Descrizione</w:t>
            </w:r>
          </w:p>
        </w:tc>
        <w:tc>
          <w:tcPr>
            <w:tcW w:w="362" w:type="pct"/>
            <w:shd w:val="clear" w:color="auto" w:fill="F2F2F2" w:themeFill="background1" w:themeFillShade="F2"/>
            <w:vAlign w:val="center"/>
          </w:tcPr>
          <w:p w14:paraId="27E3161C" w14:textId="77777777" w:rsidR="00920086" w:rsidRPr="00B309B7" w:rsidRDefault="00920086" w:rsidP="00FF12E4">
            <w:pPr>
              <w:spacing w:before="60" w:after="60"/>
              <w:jc w:val="center"/>
              <w:rPr>
                <w:rFonts w:asciiTheme="minorHAnsi" w:hAnsiTheme="minorHAnsi" w:cstheme="minorHAnsi"/>
                <w:b/>
                <w:szCs w:val="24"/>
              </w:rPr>
            </w:pPr>
            <w:r w:rsidRPr="00B309B7">
              <w:rPr>
                <w:rFonts w:asciiTheme="minorHAnsi" w:hAnsiTheme="minorHAnsi" w:cstheme="minorHAnsi"/>
                <w:b/>
                <w:szCs w:val="24"/>
              </w:rPr>
              <w:t>CPV</w:t>
            </w:r>
          </w:p>
        </w:tc>
        <w:tc>
          <w:tcPr>
            <w:tcW w:w="1907" w:type="pct"/>
            <w:shd w:val="clear" w:color="auto" w:fill="F2F2F2" w:themeFill="background1" w:themeFillShade="F2"/>
            <w:vAlign w:val="center"/>
          </w:tcPr>
          <w:p w14:paraId="4DD3E90B" w14:textId="77777777" w:rsidR="00920086" w:rsidRPr="00B309B7" w:rsidRDefault="00920086" w:rsidP="00FF12E4">
            <w:pPr>
              <w:spacing w:before="60" w:after="60"/>
              <w:jc w:val="center"/>
              <w:rPr>
                <w:rFonts w:asciiTheme="minorHAnsi" w:hAnsiTheme="minorHAnsi" w:cstheme="minorHAnsi"/>
                <w:b/>
                <w:szCs w:val="24"/>
              </w:rPr>
            </w:pPr>
            <w:r w:rsidRPr="00B309B7">
              <w:rPr>
                <w:rFonts w:asciiTheme="minorHAnsi" w:hAnsiTheme="minorHAnsi" w:cstheme="minorHAnsi"/>
                <w:b/>
                <w:szCs w:val="24"/>
              </w:rPr>
              <w:t>Prezzo a base di gara</w:t>
            </w:r>
          </w:p>
        </w:tc>
      </w:tr>
      <w:tr w:rsidR="00042F23" w:rsidRPr="00B309B7" w14:paraId="198F2E95" w14:textId="77777777" w:rsidTr="00CC261B">
        <w:tc>
          <w:tcPr>
            <w:tcW w:w="435" w:type="pct"/>
            <w:vAlign w:val="center"/>
          </w:tcPr>
          <w:p w14:paraId="7AEBA056" w14:textId="509AAD39" w:rsidR="007A4A7F" w:rsidRPr="00CC261B" w:rsidRDefault="007A4A7F" w:rsidP="005D3483">
            <w:pPr>
              <w:pStyle w:val="Paragrafoelenco"/>
              <w:numPr>
                <w:ilvl w:val="0"/>
                <w:numId w:val="19"/>
              </w:numPr>
              <w:spacing w:before="60" w:after="60"/>
              <w:ind w:left="426" w:hanging="283"/>
              <w:jc w:val="left"/>
              <w:rPr>
                <w:rFonts w:asciiTheme="minorHAnsi" w:hAnsiTheme="minorHAnsi" w:cstheme="minorHAnsi"/>
                <w:szCs w:val="24"/>
              </w:rPr>
            </w:pPr>
          </w:p>
        </w:tc>
        <w:tc>
          <w:tcPr>
            <w:tcW w:w="2296" w:type="pct"/>
            <w:vAlign w:val="center"/>
          </w:tcPr>
          <w:p w14:paraId="3C72EC71" w14:textId="3CD5ED77" w:rsidR="007A4A7F" w:rsidRPr="00CC261B" w:rsidRDefault="007A4A7F" w:rsidP="00FF12E4">
            <w:pPr>
              <w:spacing w:before="60" w:after="60"/>
              <w:rPr>
                <w:rFonts w:asciiTheme="minorHAnsi" w:hAnsiTheme="minorHAnsi" w:cstheme="minorHAnsi"/>
                <w:szCs w:val="24"/>
              </w:rPr>
            </w:pPr>
            <w:r w:rsidRPr="00CC261B">
              <w:rPr>
                <w:rFonts w:asciiTheme="minorHAnsi" w:hAnsiTheme="minorHAnsi" w:cstheme="minorHAnsi"/>
                <w:szCs w:val="24"/>
              </w:rPr>
              <w:t>Servizio di gestione di centri di accoglienza</w:t>
            </w:r>
          </w:p>
        </w:tc>
        <w:tc>
          <w:tcPr>
            <w:tcW w:w="362" w:type="pct"/>
            <w:vMerge w:val="restart"/>
            <w:vAlign w:val="center"/>
          </w:tcPr>
          <w:p w14:paraId="1FE585CB" w14:textId="77777777" w:rsidR="007A4A7F" w:rsidRPr="00CC261B" w:rsidRDefault="007A4A7F" w:rsidP="00FF12E4">
            <w:pPr>
              <w:spacing w:before="60" w:after="60"/>
              <w:jc w:val="left"/>
              <w:rPr>
                <w:rFonts w:asciiTheme="minorHAnsi" w:hAnsiTheme="minorHAnsi" w:cstheme="minorHAnsi"/>
                <w:szCs w:val="24"/>
              </w:rPr>
            </w:pPr>
          </w:p>
        </w:tc>
        <w:tc>
          <w:tcPr>
            <w:tcW w:w="1907" w:type="pct"/>
            <w:vAlign w:val="center"/>
          </w:tcPr>
          <w:p w14:paraId="361F3552" w14:textId="20909DB0" w:rsidR="003B786F" w:rsidRPr="00CC261B" w:rsidRDefault="003B786F" w:rsidP="005D3483">
            <w:pPr>
              <w:pStyle w:val="Paragrafoelenco"/>
              <w:numPr>
                <w:ilvl w:val="1"/>
                <w:numId w:val="4"/>
              </w:numPr>
              <w:spacing w:before="60" w:after="60"/>
              <w:ind w:left="172" w:hanging="141"/>
              <w:jc w:val="left"/>
              <w:rPr>
                <w:rFonts w:asciiTheme="minorHAnsi" w:hAnsiTheme="minorHAnsi" w:cstheme="minorHAnsi"/>
                <w:b/>
                <w:szCs w:val="24"/>
              </w:rPr>
            </w:pPr>
            <w:r w:rsidRPr="00CC261B">
              <w:rPr>
                <w:rFonts w:asciiTheme="minorHAnsi" w:hAnsiTheme="minorHAnsi" w:cstheme="minorHAnsi"/>
                <w:szCs w:val="24"/>
              </w:rPr>
              <w:t xml:space="preserve">fino al 30 settembre 2024 </w:t>
            </w:r>
            <w:r w:rsidRPr="00CC261B">
              <w:rPr>
                <w:rFonts w:asciiTheme="minorHAnsi" w:hAnsiTheme="minorHAnsi" w:cstheme="minorHAnsi"/>
                <w:b/>
                <w:szCs w:val="24"/>
              </w:rPr>
              <w:t>€ 24,96</w:t>
            </w:r>
            <w:r w:rsidRPr="00CC261B">
              <w:rPr>
                <w:rFonts w:asciiTheme="minorHAnsi" w:hAnsiTheme="minorHAnsi" w:cstheme="minorHAnsi"/>
                <w:i/>
                <w:szCs w:val="24"/>
              </w:rPr>
              <w:t xml:space="preserve"> pro capite pro die</w:t>
            </w:r>
            <w:r w:rsidRPr="00CC261B">
              <w:rPr>
                <w:rFonts w:asciiTheme="minorHAnsi" w:hAnsiTheme="minorHAnsi" w:cstheme="minorHAnsi"/>
                <w:b/>
                <w:szCs w:val="24"/>
              </w:rPr>
              <w:t>;</w:t>
            </w:r>
          </w:p>
          <w:p w14:paraId="66FE2D58" w14:textId="28D817DC" w:rsidR="003B786F" w:rsidRPr="00CC261B" w:rsidRDefault="003B786F" w:rsidP="005D3483">
            <w:pPr>
              <w:pStyle w:val="Paragrafoelenco"/>
              <w:numPr>
                <w:ilvl w:val="1"/>
                <w:numId w:val="4"/>
              </w:numPr>
              <w:spacing w:before="60" w:after="60"/>
              <w:ind w:left="172" w:hanging="141"/>
              <w:jc w:val="left"/>
              <w:rPr>
                <w:rFonts w:asciiTheme="minorHAnsi" w:hAnsiTheme="minorHAnsi" w:cstheme="minorHAnsi"/>
                <w:b/>
                <w:szCs w:val="24"/>
              </w:rPr>
            </w:pPr>
            <w:r w:rsidRPr="00CC261B">
              <w:rPr>
                <w:rFonts w:asciiTheme="minorHAnsi" w:hAnsiTheme="minorHAnsi" w:cstheme="minorHAnsi"/>
                <w:szCs w:val="24"/>
              </w:rPr>
              <w:t xml:space="preserve">dal 1° ottobre 2024 e fino al 31 dicembre 2024 </w:t>
            </w:r>
            <w:r w:rsidRPr="00CC261B">
              <w:rPr>
                <w:rFonts w:asciiTheme="minorHAnsi" w:hAnsiTheme="minorHAnsi" w:cstheme="minorHAnsi"/>
                <w:b/>
                <w:szCs w:val="24"/>
              </w:rPr>
              <w:t xml:space="preserve">€ 25,16 </w:t>
            </w:r>
            <w:r w:rsidRPr="00CC261B">
              <w:rPr>
                <w:rFonts w:asciiTheme="minorHAnsi" w:hAnsiTheme="minorHAnsi" w:cstheme="minorHAnsi"/>
                <w:i/>
                <w:szCs w:val="24"/>
              </w:rPr>
              <w:t>pro capite pro die;</w:t>
            </w:r>
          </w:p>
          <w:p w14:paraId="05180CD8" w14:textId="388BF873" w:rsidR="003B786F" w:rsidRPr="00CC261B" w:rsidRDefault="00651A64" w:rsidP="005D3483">
            <w:pPr>
              <w:pStyle w:val="Paragrafoelenco"/>
              <w:numPr>
                <w:ilvl w:val="1"/>
                <w:numId w:val="4"/>
              </w:numPr>
              <w:spacing w:before="60" w:after="60"/>
              <w:ind w:left="172" w:hanging="141"/>
              <w:jc w:val="left"/>
              <w:rPr>
                <w:rFonts w:asciiTheme="minorHAnsi" w:hAnsiTheme="minorHAnsi" w:cstheme="minorHAnsi"/>
                <w:b/>
                <w:szCs w:val="24"/>
              </w:rPr>
            </w:pPr>
            <w:r w:rsidRPr="00CC261B">
              <w:rPr>
                <w:rFonts w:asciiTheme="minorHAnsi" w:hAnsiTheme="minorHAnsi" w:cstheme="minorHAnsi"/>
                <w:szCs w:val="24"/>
              </w:rPr>
              <w:t xml:space="preserve">dal 1° gennaio 2025 e fino al 30 settembre 2025 </w:t>
            </w:r>
            <w:r w:rsidRPr="00CC261B">
              <w:rPr>
                <w:rFonts w:asciiTheme="minorHAnsi" w:hAnsiTheme="minorHAnsi" w:cstheme="minorHAnsi"/>
                <w:b/>
                <w:szCs w:val="24"/>
              </w:rPr>
              <w:t xml:space="preserve">€ 25,60 </w:t>
            </w:r>
            <w:r w:rsidRPr="00CC261B">
              <w:rPr>
                <w:rFonts w:asciiTheme="minorHAnsi" w:hAnsiTheme="minorHAnsi" w:cstheme="minorHAnsi"/>
                <w:i/>
                <w:szCs w:val="24"/>
              </w:rPr>
              <w:t>pro capite pro die;</w:t>
            </w:r>
          </w:p>
          <w:p w14:paraId="434A6EF3" w14:textId="7617E625" w:rsidR="007A4A7F" w:rsidRPr="00CC261B" w:rsidRDefault="00651A64" w:rsidP="005D3483">
            <w:pPr>
              <w:pStyle w:val="Paragrafoelenco"/>
              <w:numPr>
                <w:ilvl w:val="1"/>
                <w:numId w:val="4"/>
              </w:numPr>
              <w:spacing w:before="60" w:after="60"/>
              <w:ind w:left="172" w:hanging="141"/>
              <w:jc w:val="left"/>
              <w:rPr>
                <w:rFonts w:asciiTheme="minorHAnsi" w:hAnsiTheme="minorHAnsi" w:cstheme="minorHAnsi"/>
                <w:b/>
                <w:szCs w:val="24"/>
              </w:rPr>
            </w:pPr>
            <w:r w:rsidRPr="00CC261B">
              <w:rPr>
                <w:rFonts w:asciiTheme="minorHAnsi" w:hAnsiTheme="minorHAnsi" w:cstheme="minorHAnsi"/>
                <w:szCs w:val="24"/>
              </w:rPr>
              <w:t xml:space="preserve">dal 1° ottobre 2025 in poi </w:t>
            </w:r>
            <w:r w:rsidRPr="00CC261B">
              <w:rPr>
                <w:rFonts w:asciiTheme="minorHAnsi" w:hAnsiTheme="minorHAnsi" w:cstheme="minorHAnsi"/>
                <w:b/>
                <w:szCs w:val="24"/>
              </w:rPr>
              <w:t xml:space="preserve">€ 25,80 </w:t>
            </w:r>
            <w:r w:rsidRPr="00CC261B">
              <w:rPr>
                <w:rFonts w:asciiTheme="minorHAnsi" w:hAnsiTheme="minorHAnsi" w:cstheme="minorHAnsi"/>
                <w:i/>
                <w:szCs w:val="24"/>
              </w:rPr>
              <w:t>pro capite pro die;</w:t>
            </w:r>
          </w:p>
        </w:tc>
      </w:tr>
      <w:tr w:rsidR="00042F23" w:rsidRPr="00B309B7" w14:paraId="53372B19" w14:textId="77777777" w:rsidTr="00CC261B">
        <w:tc>
          <w:tcPr>
            <w:tcW w:w="435" w:type="pct"/>
            <w:vAlign w:val="center"/>
          </w:tcPr>
          <w:p w14:paraId="74A0F4CA" w14:textId="58F43AC6" w:rsidR="007A4A7F" w:rsidRPr="00CC261B" w:rsidRDefault="007A4A7F" w:rsidP="005D3483">
            <w:pPr>
              <w:pStyle w:val="Paragrafoelenco"/>
              <w:numPr>
                <w:ilvl w:val="0"/>
                <w:numId w:val="19"/>
              </w:numPr>
              <w:spacing w:before="60" w:after="60"/>
              <w:ind w:left="426" w:hanging="283"/>
              <w:jc w:val="left"/>
              <w:rPr>
                <w:rFonts w:asciiTheme="minorHAnsi" w:hAnsiTheme="minorHAnsi" w:cstheme="minorHAnsi"/>
                <w:szCs w:val="24"/>
              </w:rPr>
            </w:pPr>
          </w:p>
        </w:tc>
        <w:tc>
          <w:tcPr>
            <w:tcW w:w="2296" w:type="pct"/>
            <w:vAlign w:val="center"/>
          </w:tcPr>
          <w:p w14:paraId="5DDBEBAE" w14:textId="094E5014" w:rsidR="007A4A7F" w:rsidRPr="00CC261B" w:rsidRDefault="007A4A7F" w:rsidP="00FF12E4">
            <w:pPr>
              <w:spacing w:before="60" w:after="60"/>
              <w:jc w:val="left"/>
              <w:rPr>
                <w:rFonts w:asciiTheme="minorHAnsi" w:hAnsiTheme="minorHAnsi" w:cstheme="minorHAnsi"/>
                <w:szCs w:val="24"/>
              </w:rPr>
            </w:pPr>
            <w:r w:rsidRPr="00CC261B">
              <w:rPr>
                <w:rFonts w:asciiTheme="minorHAnsi" w:hAnsiTheme="minorHAnsi" w:cstheme="minorHAnsi"/>
                <w:szCs w:val="24"/>
              </w:rPr>
              <w:t xml:space="preserve">Fornitura del Kit </w:t>
            </w:r>
          </w:p>
        </w:tc>
        <w:tc>
          <w:tcPr>
            <w:tcW w:w="362" w:type="pct"/>
            <w:vMerge/>
            <w:vAlign w:val="center"/>
          </w:tcPr>
          <w:p w14:paraId="58ED6D9E" w14:textId="77777777" w:rsidR="007A4A7F" w:rsidRPr="00CC261B" w:rsidRDefault="007A4A7F" w:rsidP="00FF12E4">
            <w:pPr>
              <w:spacing w:before="60" w:after="60"/>
              <w:jc w:val="left"/>
              <w:rPr>
                <w:rFonts w:asciiTheme="minorHAnsi" w:hAnsiTheme="minorHAnsi" w:cstheme="minorHAnsi"/>
                <w:szCs w:val="24"/>
              </w:rPr>
            </w:pPr>
          </w:p>
        </w:tc>
        <w:tc>
          <w:tcPr>
            <w:tcW w:w="1907" w:type="pct"/>
            <w:vAlign w:val="center"/>
          </w:tcPr>
          <w:p w14:paraId="27932675" w14:textId="489305FB" w:rsidR="007A4A7F" w:rsidRPr="00CC261B" w:rsidRDefault="00651A64" w:rsidP="00FF12E4">
            <w:pPr>
              <w:spacing w:before="60" w:after="60"/>
              <w:jc w:val="left"/>
              <w:rPr>
                <w:rFonts w:asciiTheme="minorHAnsi" w:hAnsiTheme="minorHAnsi" w:cstheme="minorHAnsi"/>
                <w:szCs w:val="24"/>
              </w:rPr>
            </w:pPr>
            <w:r w:rsidRPr="00CC261B">
              <w:rPr>
                <w:rFonts w:asciiTheme="minorHAnsi" w:hAnsiTheme="minorHAnsi" w:cstheme="minorHAnsi"/>
                <w:i/>
                <w:szCs w:val="24"/>
              </w:rPr>
              <w:t xml:space="preserve">€ 1,90 </w:t>
            </w:r>
            <w:r w:rsidR="007A4A7F" w:rsidRPr="00CC261B">
              <w:rPr>
                <w:rFonts w:asciiTheme="minorHAnsi" w:hAnsiTheme="minorHAnsi" w:cstheme="minorHAnsi"/>
                <w:i/>
                <w:szCs w:val="24"/>
              </w:rPr>
              <w:t xml:space="preserve">per singolo kit </w:t>
            </w:r>
          </w:p>
        </w:tc>
      </w:tr>
      <w:tr w:rsidR="00042F23" w:rsidRPr="00B309B7" w14:paraId="56CE0B05" w14:textId="77777777" w:rsidTr="00CC261B">
        <w:tc>
          <w:tcPr>
            <w:tcW w:w="435" w:type="pct"/>
            <w:vAlign w:val="center"/>
          </w:tcPr>
          <w:p w14:paraId="067D3AB2" w14:textId="2C7F9A51" w:rsidR="007A4A7F" w:rsidRPr="00CC261B" w:rsidRDefault="007A4A7F" w:rsidP="005D3483">
            <w:pPr>
              <w:pStyle w:val="Paragrafoelenco"/>
              <w:numPr>
                <w:ilvl w:val="0"/>
                <w:numId w:val="19"/>
              </w:numPr>
              <w:spacing w:before="60" w:after="60"/>
              <w:ind w:left="426" w:hanging="283"/>
              <w:jc w:val="left"/>
              <w:rPr>
                <w:rFonts w:asciiTheme="minorHAnsi" w:hAnsiTheme="minorHAnsi" w:cstheme="minorHAnsi"/>
                <w:szCs w:val="24"/>
              </w:rPr>
            </w:pPr>
          </w:p>
        </w:tc>
        <w:tc>
          <w:tcPr>
            <w:tcW w:w="2296" w:type="pct"/>
            <w:vAlign w:val="center"/>
          </w:tcPr>
          <w:p w14:paraId="0D4185A0" w14:textId="36482821" w:rsidR="007A4A7F" w:rsidRPr="00CC261B" w:rsidRDefault="00F51AB9" w:rsidP="00FF12E4">
            <w:pPr>
              <w:spacing w:before="60" w:after="60"/>
              <w:jc w:val="left"/>
              <w:rPr>
                <w:rFonts w:asciiTheme="minorHAnsi" w:hAnsiTheme="minorHAnsi" w:cstheme="minorHAnsi"/>
                <w:szCs w:val="24"/>
              </w:rPr>
            </w:pPr>
            <w:r w:rsidRPr="00CC261B">
              <w:rPr>
                <w:rFonts w:asciiTheme="minorHAnsi" w:hAnsiTheme="minorHAnsi" w:cstheme="minorHAnsi"/>
                <w:szCs w:val="24"/>
              </w:rPr>
              <w:t xml:space="preserve">Fornitura di pannolini </w:t>
            </w:r>
            <w:r w:rsidR="00651A64" w:rsidRPr="00CC261B">
              <w:rPr>
                <w:rFonts w:asciiTheme="minorHAnsi" w:hAnsiTheme="minorHAnsi" w:cstheme="minorHAnsi"/>
                <w:szCs w:val="24"/>
              </w:rPr>
              <w:t>per neonati fino a 30 mesi</w:t>
            </w:r>
          </w:p>
        </w:tc>
        <w:tc>
          <w:tcPr>
            <w:tcW w:w="362" w:type="pct"/>
            <w:vMerge/>
            <w:vAlign w:val="center"/>
          </w:tcPr>
          <w:p w14:paraId="25AFFF21" w14:textId="77777777" w:rsidR="007A4A7F" w:rsidRPr="00CC261B" w:rsidRDefault="007A4A7F" w:rsidP="00FF12E4">
            <w:pPr>
              <w:spacing w:before="60" w:after="60"/>
              <w:jc w:val="left"/>
              <w:rPr>
                <w:rFonts w:asciiTheme="minorHAnsi" w:hAnsiTheme="minorHAnsi" w:cstheme="minorHAnsi"/>
                <w:szCs w:val="24"/>
              </w:rPr>
            </w:pPr>
          </w:p>
        </w:tc>
        <w:tc>
          <w:tcPr>
            <w:tcW w:w="1907" w:type="pct"/>
            <w:vAlign w:val="center"/>
          </w:tcPr>
          <w:p w14:paraId="6BDB4AB6" w14:textId="0425CF6B" w:rsidR="007A4A7F" w:rsidRPr="00CC261B" w:rsidRDefault="007A4A7F" w:rsidP="00FF12E4">
            <w:pPr>
              <w:spacing w:before="60" w:after="60"/>
              <w:jc w:val="left"/>
              <w:rPr>
                <w:rFonts w:asciiTheme="minorHAnsi" w:hAnsiTheme="minorHAnsi" w:cstheme="minorHAnsi"/>
                <w:szCs w:val="24"/>
              </w:rPr>
            </w:pPr>
            <w:r w:rsidRPr="00CC261B">
              <w:rPr>
                <w:rFonts w:asciiTheme="minorHAnsi" w:hAnsiTheme="minorHAnsi" w:cstheme="minorHAnsi"/>
                <w:i/>
                <w:szCs w:val="24"/>
              </w:rPr>
              <w:t xml:space="preserve">€ </w:t>
            </w:r>
            <w:r w:rsidR="00651A64" w:rsidRPr="00CC261B">
              <w:rPr>
                <w:rFonts w:asciiTheme="minorHAnsi" w:hAnsiTheme="minorHAnsi" w:cstheme="minorHAnsi"/>
                <w:i/>
                <w:szCs w:val="24"/>
              </w:rPr>
              <w:t>0,17</w:t>
            </w:r>
            <w:r w:rsidR="00F51AB9" w:rsidRPr="00CC261B">
              <w:rPr>
                <w:rFonts w:asciiTheme="minorHAnsi" w:hAnsiTheme="minorHAnsi" w:cstheme="minorHAnsi"/>
                <w:i/>
                <w:szCs w:val="24"/>
              </w:rPr>
              <w:t xml:space="preserve"> p</w:t>
            </w:r>
            <w:r w:rsidR="00651A64" w:rsidRPr="00CC261B">
              <w:rPr>
                <w:rFonts w:asciiTheme="minorHAnsi" w:hAnsiTheme="minorHAnsi" w:cstheme="minorHAnsi"/>
                <w:i/>
                <w:szCs w:val="24"/>
              </w:rPr>
              <w:t xml:space="preserve">ro capite pro die </w:t>
            </w:r>
          </w:p>
        </w:tc>
      </w:tr>
      <w:tr w:rsidR="00042F23" w:rsidRPr="00B309B7" w14:paraId="4562305F" w14:textId="77777777" w:rsidTr="00CC261B">
        <w:tc>
          <w:tcPr>
            <w:tcW w:w="435" w:type="pct"/>
            <w:vAlign w:val="center"/>
          </w:tcPr>
          <w:p w14:paraId="3989B607" w14:textId="364FEDD8" w:rsidR="007A4A7F" w:rsidRPr="00CC261B" w:rsidRDefault="007A4A7F" w:rsidP="005D3483">
            <w:pPr>
              <w:pStyle w:val="Paragrafoelenco"/>
              <w:numPr>
                <w:ilvl w:val="0"/>
                <w:numId w:val="19"/>
              </w:numPr>
              <w:spacing w:before="60" w:after="60"/>
              <w:ind w:left="426" w:hanging="283"/>
              <w:jc w:val="left"/>
              <w:rPr>
                <w:rFonts w:asciiTheme="minorHAnsi" w:hAnsiTheme="minorHAnsi" w:cstheme="minorHAnsi"/>
                <w:szCs w:val="24"/>
              </w:rPr>
            </w:pPr>
          </w:p>
        </w:tc>
        <w:tc>
          <w:tcPr>
            <w:tcW w:w="2296" w:type="pct"/>
            <w:vAlign w:val="center"/>
          </w:tcPr>
          <w:p w14:paraId="73190401" w14:textId="42F2F756" w:rsidR="007A4A7F" w:rsidRPr="00CC261B" w:rsidRDefault="007A4A7F" w:rsidP="00F51AB9">
            <w:pPr>
              <w:spacing w:before="60" w:after="60"/>
              <w:jc w:val="left"/>
              <w:rPr>
                <w:rFonts w:asciiTheme="minorHAnsi" w:hAnsiTheme="minorHAnsi" w:cstheme="minorHAnsi"/>
                <w:szCs w:val="24"/>
              </w:rPr>
            </w:pPr>
            <w:r w:rsidRPr="00CC261B">
              <w:rPr>
                <w:rFonts w:asciiTheme="minorHAnsi" w:hAnsiTheme="minorHAnsi" w:cstheme="minorHAnsi"/>
                <w:bCs/>
                <w:szCs w:val="24"/>
              </w:rPr>
              <w:t>Materiale didattico, trasporto scolastico, materiale ludico</w:t>
            </w:r>
          </w:p>
        </w:tc>
        <w:tc>
          <w:tcPr>
            <w:tcW w:w="362" w:type="pct"/>
            <w:vMerge/>
            <w:vAlign w:val="center"/>
          </w:tcPr>
          <w:p w14:paraId="21BB95EC" w14:textId="77777777" w:rsidR="007A4A7F" w:rsidRPr="00CC261B" w:rsidRDefault="007A4A7F" w:rsidP="00FF12E4">
            <w:pPr>
              <w:spacing w:before="60" w:after="60"/>
              <w:jc w:val="left"/>
              <w:rPr>
                <w:rFonts w:asciiTheme="minorHAnsi" w:hAnsiTheme="minorHAnsi" w:cstheme="minorHAnsi"/>
                <w:szCs w:val="24"/>
              </w:rPr>
            </w:pPr>
          </w:p>
        </w:tc>
        <w:tc>
          <w:tcPr>
            <w:tcW w:w="1907" w:type="pct"/>
            <w:vAlign w:val="center"/>
          </w:tcPr>
          <w:p w14:paraId="34734671" w14:textId="4B594088" w:rsidR="007A4A7F" w:rsidRPr="00CC261B" w:rsidRDefault="007A4A7F" w:rsidP="007A4A7F">
            <w:pPr>
              <w:spacing w:before="60" w:after="60"/>
              <w:jc w:val="left"/>
              <w:rPr>
                <w:rFonts w:asciiTheme="minorHAnsi" w:hAnsiTheme="minorHAnsi" w:cstheme="minorHAnsi"/>
                <w:i/>
                <w:szCs w:val="24"/>
              </w:rPr>
            </w:pPr>
            <w:r w:rsidRPr="00CC261B">
              <w:rPr>
                <w:rFonts w:asciiTheme="minorHAnsi" w:hAnsiTheme="minorHAnsi" w:cstheme="minorHAnsi"/>
                <w:i/>
                <w:szCs w:val="24"/>
              </w:rPr>
              <w:t xml:space="preserve">€ </w:t>
            </w:r>
            <w:r w:rsidR="00651A64" w:rsidRPr="00CC261B">
              <w:rPr>
                <w:rFonts w:asciiTheme="minorHAnsi" w:hAnsiTheme="minorHAnsi" w:cstheme="minorHAnsi"/>
                <w:i/>
                <w:szCs w:val="24"/>
              </w:rPr>
              <w:t>0,50</w:t>
            </w:r>
            <w:r w:rsidR="00F51AB9" w:rsidRPr="00CC261B">
              <w:rPr>
                <w:rFonts w:asciiTheme="minorHAnsi" w:hAnsiTheme="minorHAnsi" w:cstheme="minorHAnsi"/>
                <w:i/>
                <w:szCs w:val="24"/>
              </w:rPr>
              <w:t xml:space="preserve"> pari al </w:t>
            </w:r>
            <w:r w:rsidR="00F51AB9" w:rsidRPr="00CC261B">
              <w:rPr>
                <w:rFonts w:asciiTheme="minorHAnsi" w:hAnsiTheme="minorHAnsi" w:cstheme="minorHAnsi"/>
                <w:bCs/>
                <w:i/>
                <w:szCs w:val="24"/>
              </w:rPr>
              <w:t>massimale annuale di spesa per ciascun posto di accoglienza effettivamente dedicato ai minori</w:t>
            </w:r>
          </w:p>
        </w:tc>
      </w:tr>
    </w:tbl>
    <w:bookmarkEnd w:id="176"/>
    <w:p w14:paraId="4D83E251" w14:textId="69844778" w:rsidR="007B1CF3" w:rsidRPr="00B309B7" w:rsidDel="00F37457" w:rsidRDefault="007B1CF3" w:rsidP="007B1CF3">
      <w:pPr>
        <w:pStyle w:val="Didascalia"/>
        <w:rPr>
          <w:rFonts w:asciiTheme="minorHAnsi" w:hAnsiTheme="minorHAnsi" w:cstheme="minorHAnsi"/>
          <w:b/>
          <w:color w:val="auto"/>
          <w:sz w:val="24"/>
          <w:szCs w:val="24"/>
        </w:rPr>
      </w:pPr>
      <w:r w:rsidRPr="00B309B7" w:rsidDel="00F37457">
        <w:rPr>
          <w:rFonts w:asciiTheme="minorHAnsi" w:hAnsiTheme="minorHAnsi" w:cstheme="minorHAnsi"/>
          <w:b/>
          <w:color w:val="auto"/>
          <w:sz w:val="24"/>
          <w:szCs w:val="24"/>
        </w:rPr>
        <w:t xml:space="preserve">Tabella </w:t>
      </w:r>
      <w:r w:rsidRPr="00B309B7" w:rsidDel="00F37457">
        <w:rPr>
          <w:rFonts w:asciiTheme="minorHAnsi" w:hAnsiTheme="minorHAnsi" w:cstheme="minorHAnsi"/>
          <w:b/>
          <w:i w:val="0"/>
          <w:iCs w:val="0"/>
          <w:color w:val="auto"/>
          <w:sz w:val="24"/>
          <w:szCs w:val="24"/>
        </w:rPr>
        <w:fldChar w:fldCharType="begin"/>
      </w:r>
      <w:r w:rsidRPr="00B309B7" w:rsidDel="00F37457">
        <w:rPr>
          <w:rFonts w:asciiTheme="minorHAnsi" w:hAnsiTheme="minorHAnsi" w:cstheme="minorHAnsi"/>
          <w:b/>
          <w:color w:val="auto"/>
          <w:sz w:val="24"/>
          <w:szCs w:val="24"/>
        </w:rPr>
        <w:instrText xml:space="preserve"> SEQ Tabella \* ARABIC </w:instrText>
      </w:r>
      <w:r w:rsidRPr="00B309B7" w:rsidDel="00F37457">
        <w:rPr>
          <w:rFonts w:asciiTheme="minorHAnsi" w:hAnsiTheme="minorHAnsi" w:cstheme="minorHAnsi"/>
          <w:b/>
          <w:i w:val="0"/>
          <w:iCs w:val="0"/>
          <w:color w:val="auto"/>
          <w:sz w:val="24"/>
          <w:szCs w:val="24"/>
        </w:rPr>
        <w:fldChar w:fldCharType="separate"/>
      </w:r>
      <w:r w:rsidR="004A262E">
        <w:rPr>
          <w:rFonts w:asciiTheme="minorHAnsi" w:hAnsiTheme="minorHAnsi" w:cstheme="minorHAnsi"/>
          <w:b/>
          <w:noProof/>
          <w:color w:val="auto"/>
          <w:sz w:val="24"/>
          <w:szCs w:val="24"/>
        </w:rPr>
        <w:t>1</w:t>
      </w:r>
      <w:r w:rsidRPr="00B309B7" w:rsidDel="00F37457">
        <w:rPr>
          <w:rFonts w:asciiTheme="minorHAnsi" w:hAnsiTheme="minorHAnsi" w:cstheme="minorHAnsi"/>
          <w:b/>
          <w:i w:val="0"/>
          <w:iCs w:val="0"/>
          <w:color w:val="auto"/>
          <w:sz w:val="24"/>
          <w:szCs w:val="24"/>
        </w:rPr>
        <w:fldChar w:fldCharType="end"/>
      </w:r>
    </w:p>
    <w:p w14:paraId="1EFA3561" w14:textId="77777777" w:rsidR="00991584" w:rsidRPr="00B309B7" w:rsidRDefault="00F05035" w:rsidP="002D30B8">
      <w:pPr>
        <w:spacing w:before="60" w:after="60"/>
        <w:rPr>
          <w:rFonts w:asciiTheme="minorHAnsi" w:hAnsiTheme="minorHAnsi" w:cstheme="minorHAnsi"/>
          <w:szCs w:val="24"/>
        </w:rPr>
      </w:pPr>
      <w:r w:rsidRPr="00B309B7">
        <w:rPr>
          <w:rFonts w:asciiTheme="minorHAnsi" w:hAnsiTheme="minorHAnsi" w:cstheme="minorHAnsi"/>
          <w:szCs w:val="24"/>
        </w:rPr>
        <w:t>I suddetti prezzi a base di gara sono al netto di Iva, se dovuta, precisandosi sin d’ora che l’Agenzia delle Entrate con Interpello n. 956-564/2018 ha stabilito che vada applicato il regime di esenzione IVA in maniera oggettiva alle Associazioni di volontariato che offrano una fattispecie complessa di servizi, salvo le Cooperative sociali per le quali l’IVA è prevista al 5%. Al prezzo verrà applicato il ribasso percentuale unico offerto dal concorrente.</w:t>
      </w:r>
    </w:p>
    <w:p w14:paraId="351E982F" w14:textId="77777777" w:rsidR="002D30B8" w:rsidRPr="00B309B7" w:rsidRDefault="002D30B8" w:rsidP="002D30B8">
      <w:pPr>
        <w:spacing w:before="60" w:after="60"/>
        <w:rPr>
          <w:rFonts w:asciiTheme="minorHAnsi" w:hAnsiTheme="minorHAnsi" w:cstheme="minorHAnsi"/>
          <w:szCs w:val="24"/>
        </w:rPr>
      </w:pPr>
      <w:r w:rsidRPr="00B309B7">
        <w:rPr>
          <w:rFonts w:asciiTheme="minorHAnsi" w:hAnsiTheme="minorHAnsi" w:cstheme="minorHAnsi"/>
          <w:szCs w:val="24"/>
        </w:rPr>
        <w:t>A tutti i suddetti prezzi verrà applicato il ribasso percentuale unico offerto dal concorrente.</w:t>
      </w:r>
    </w:p>
    <w:p w14:paraId="7CBEA656" w14:textId="164824AA" w:rsidR="00F16324" w:rsidRPr="00B309B7" w:rsidRDefault="00F16324" w:rsidP="00F16324">
      <w:pPr>
        <w:spacing w:before="60" w:after="60"/>
        <w:rPr>
          <w:rFonts w:asciiTheme="minorHAnsi" w:hAnsiTheme="minorHAnsi" w:cstheme="minorHAnsi"/>
          <w:b/>
          <w:szCs w:val="24"/>
        </w:rPr>
      </w:pPr>
      <w:r w:rsidRPr="00B309B7">
        <w:rPr>
          <w:rFonts w:asciiTheme="minorHAnsi" w:hAnsiTheme="minorHAnsi" w:cstheme="minorHAnsi"/>
          <w:szCs w:val="24"/>
        </w:rPr>
        <w:t xml:space="preserve">Il prezzo pro capite pro die comprende il costo della manodopera che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ha stimato </w:t>
      </w:r>
      <w:r w:rsidR="00991584" w:rsidRPr="00B309B7">
        <w:rPr>
          <w:rFonts w:asciiTheme="minorHAnsi" w:hAnsiTheme="minorHAnsi" w:cstheme="minorHAnsi"/>
          <w:szCs w:val="24"/>
        </w:rPr>
        <w:t>in complessivi</w:t>
      </w:r>
      <w:r w:rsidRPr="00B309B7">
        <w:rPr>
          <w:rFonts w:asciiTheme="minorHAnsi" w:hAnsiTheme="minorHAnsi" w:cstheme="minorHAnsi"/>
          <w:szCs w:val="24"/>
        </w:rPr>
        <w:t xml:space="preserve"> </w:t>
      </w:r>
      <w:r w:rsidR="00991584" w:rsidRPr="00E50F18">
        <w:rPr>
          <w:rFonts w:asciiTheme="minorHAnsi" w:hAnsiTheme="minorHAnsi" w:cstheme="minorHAnsi"/>
          <w:b/>
          <w:szCs w:val="24"/>
        </w:rPr>
        <w:t>€ 2.919.824,27</w:t>
      </w:r>
      <w:r w:rsidR="00991584" w:rsidRPr="00E50F18">
        <w:rPr>
          <w:rFonts w:asciiTheme="minorHAnsi" w:hAnsiTheme="minorHAnsi" w:cstheme="minorHAnsi"/>
          <w:szCs w:val="24"/>
        </w:rPr>
        <w:t>,</w:t>
      </w:r>
      <w:r w:rsidR="00991584" w:rsidRPr="00B309B7">
        <w:rPr>
          <w:rFonts w:asciiTheme="minorHAnsi" w:hAnsiTheme="minorHAnsi" w:cstheme="minorHAnsi"/>
          <w:szCs w:val="24"/>
        </w:rPr>
        <w:t xml:space="preserve"> </w:t>
      </w:r>
      <w:r w:rsidRPr="00B309B7">
        <w:rPr>
          <w:rFonts w:asciiTheme="minorHAnsi" w:hAnsiTheme="minorHAnsi" w:cstheme="minorHAnsi"/>
          <w:szCs w:val="24"/>
        </w:rPr>
        <w:t xml:space="preserve">calcolato secondo quanto indicato </w:t>
      </w:r>
      <w:r w:rsidR="000B72FD" w:rsidRPr="00B309B7">
        <w:rPr>
          <w:rFonts w:asciiTheme="minorHAnsi" w:hAnsiTheme="minorHAnsi" w:cstheme="minorHAnsi"/>
          <w:szCs w:val="24"/>
        </w:rPr>
        <w:t xml:space="preserve">nell’allegato B al vigente schema di </w:t>
      </w:r>
      <w:r w:rsidR="000B72FD" w:rsidRPr="00B309B7">
        <w:rPr>
          <w:rFonts w:asciiTheme="minorHAnsi" w:hAnsiTheme="minorHAnsi" w:cstheme="minorHAnsi"/>
          <w:szCs w:val="24"/>
        </w:rPr>
        <w:lastRenderedPageBreak/>
        <w:t>capitolato</w:t>
      </w:r>
      <w:r w:rsidR="000B72FD" w:rsidRPr="00B309B7">
        <w:rPr>
          <w:rFonts w:asciiTheme="minorHAnsi" w:hAnsiTheme="minorHAnsi" w:cstheme="minorHAnsi"/>
          <w:bCs/>
          <w:iCs/>
          <w:szCs w:val="24"/>
        </w:rPr>
        <w:t xml:space="preserve"> recante “Stima dei costi medi di riferimento dei servizi di accoglienza”</w:t>
      </w:r>
      <w:r w:rsidRPr="00B309B7">
        <w:rPr>
          <w:rFonts w:asciiTheme="minorHAnsi" w:hAnsiTheme="minorHAnsi" w:cstheme="minorHAnsi"/>
          <w:szCs w:val="24"/>
        </w:rPr>
        <w:t xml:space="preserve">. </w:t>
      </w:r>
      <w:r w:rsidRPr="00B309B7">
        <w:rPr>
          <w:rFonts w:asciiTheme="minorHAnsi" w:hAnsiTheme="minorHAnsi" w:cstheme="minorHAnsi"/>
          <w:b/>
          <w:szCs w:val="24"/>
        </w:rPr>
        <w:t>Il costo</w:t>
      </w:r>
      <w:r w:rsidR="00FF4A36" w:rsidRPr="00B309B7">
        <w:rPr>
          <w:rFonts w:asciiTheme="minorHAnsi" w:hAnsiTheme="minorHAnsi" w:cstheme="minorHAnsi"/>
          <w:b/>
          <w:szCs w:val="24"/>
        </w:rPr>
        <w:t xml:space="preserve"> della manodopera non è soggetto</w:t>
      </w:r>
      <w:r w:rsidRPr="00B309B7">
        <w:rPr>
          <w:rFonts w:asciiTheme="minorHAnsi" w:hAnsiTheme="minorHAnsi" w:cstheme="minorHAnsi"/>
          <w:b/>
          <w:szCs w:val="24"/>
        </w:rPr>
        <w:t xml:space="preserve"> al ribasso.</w:t>
      </w:r>
    </w:p>
    <w:p w14:paraId="39003E08" w14:textId="552D1A30" w:rsidR="00F16324" w:rsidRPr="00B309B7" w:rsidRDefault="00F16324" w:rsidP="00F16324">
      <w:pPr>
        <w:spacing w:before="60" w:after="60"/>
        <w:rPr>
          <w:rFonts w:asciiTheme="minorHAnsi" w:hAnsiTheme="minorHAnsi" w:cstheme="minorHAnsi"/>
          <w:szCs w:val="24"/>
        </w:rPr>
      </w:pPr>
      <w:r w:rsidRPr="00B309B7">
        <w:rPr>
          <w:rFonts w:asciiTheme="minorHAnsi" w:hAnsiTheme="minorHAnsi" w:cstheme="minorHAnsi"/>
          <w:szCs w:val="24"/>
        </w:rPr>
        <w:t xml:space="preserve">Il contratto collettivo applicato è il </w:t>
      </w:r>
      <w:r w:rsidR="00CC261B">
        <w:rPr>
          <w:rFonts w:asciiTheme="minorHAnsi" w:hAnsiTheme="minorHAnsi" w:cstheme="minorHAnsi"/>
          <w:szCs w:val="24"/>
        </w:rPr>
        <w:t>C</w:t>
      </w:r>
      <w:r w:rsidRPr="00B309B7">
        <w:rPr>
          <w:rFonts w:asciiTheme="minorHAnsi" w:hAnsiTheme="minorHAnsi" w:cstheme="minorHAnsi"/>
          <w:szCs w:val="24"/>
        </w:rPr>
        <w:t>ontratto collettivo nazionale e territoriale per le lavoratrici e i lavoratori delle cooperative del settore socio-sanitario assistenziale-educativo e di inserimento lavorativo richiamato nel capitolato</w:t>
      </w:r>
      <w:r w:rsidR="00517AE0" w:rsidRPr="00B309B7">
        <w:rPr>
          <w:rFonts w:asciiTheme="minorHAnsi" w:hAnsiTheme="minorHAnsi" w:cstheme="minorHAnsi"/>
          <w:szCs w:val="24"/>
        </w:rPr>
        <w:t xml:space="preserve">. </w:t>
      </w:r>
    </w:p>
    <w:p w14:paraId="59589E6F" w14:textId="77777777" w:rsidR="00F16324" w:rsidRPr="00B309B7" w:rsidRDefault="00F16324" w:rsidP="00F16324">
      <w:pPr>
        <w:spacing w:before="60" w:after="60"/>
        <w:rPr>
          <w:rFonts w:asciiTheme="minorHAnsi" w:hAnsiTheme="minorHAnsi" w:cstheme="minorHAnsi"/>
          <w:szCs w:val="24"/>
        </w:rPr>
      </w:pPr>
    </w:p>
    <w:p w14:paraId="47F7B16F" w14:textId="77777777" w:rsidR="00043E45" w:rsidRPr="00B309B7" w:rsidRDefault="00043E45" w:rsidP="00043E45">
      <w:pPr>
        <w:spacing w:before="60" w:after="60"/>
        <w:rPr>
          <w:rFonts w:asciiTheme="minorHAnsi" w:hAnsiTheme="minorHAnsi" w:cstheme="minorHAnsi"/>
          <w:szCs w:val="24"/>
        </w:rPr>
      </w:pPr>
      <w:r w:rsidRPr="00B309B7">
        <w:rPr>
          <w:rFonts w:asciiTheme="minorHAnsi" w:hAnsiTheme="minorHAnsi" w:cstheme="minorHAnsi"/>
          <w:szCs w:val="24"/>
        </w:rPr>
        <w:t>L’importo degli oneri per la sicurezza da interferenze è pari a € 0,00.</w:t>
      </w:r>
      <w:bookmarkStart w:id="177" w:name="_Hlk149926595"/>
    </w:p>
    <w:bookmarkEnd w:id="177"/>
    <w:p w14:paraId="4B204EC8" w14:textId="77777777" w:rsidR="00F16324" w:rsidRPr="00B309B7" w:rsidRDefault="00F16324" w:rsidP="00F16324">
      <w:pPr>
        <w:spacing w:before="60" w:after="60"/>
        <w:rPr>
          <w:rFonts w:asciiTheme="minorHAnsi" w:hAnsiTheme="minorHAnsi" w:cstheme="minorHAnsi"/>
          <w:szCs w:val="24"/>
        </w:rPr>
      </w:pPr>
    </w:p>
    <w:p w14:paraId="317B30F7" w14:textId="77777777" w:rsidR="00F16324" w:rsidRPr="00B309B7" w:rsidRDefault="00F16324" w:rsidP="00F16324">
      <w:pPr>
        <w:spacing w:before="60" w:after="60"/>
        <w:rPr>
          <w:rFonts w:asciiTheme="minorHAnsi" w:hAnsiTheme="minorHAnsi" w:cstheme="minorHAnsi"/>
          <w:szCs w:val="24"/>
        </w:rPr>
      </w:pPr>
      <w:r w:rsidRPr="00B309B7">
        <w:rPr>
          <w:rFonts w:asciiTheme="minorHAnsi" w:hAnsiTheme="minorHAnsi" w:cstheme="minorHAnsi"/>
          <w:szCs w:val="24"/>
        </w:rPr>
        <w:t xml:space="preserve">Agli importi sopra indicati si aggiungono i seguenti importi </w:t>
      </w:r>
      <w:r w:rsidRPr="00B309B7">
        <w:rPr>
          <w:rFonts w:asciiTheme="minorHAnsi" w:hAnsiTheme="minorHAnsi" w:cstheme="minorHAnsi"/>
          <w:szCs w:val="24"/>
          <w:u w:val="single"/>
        </w:rPr>
        <w:t>non soggetti a ribasso</w:t>
      </w:r>
      <w:r w:rsidRPr="00B309B7">
        <w:rPr>
          <w:rFonts w:asciiTheme="minorHAnsi" w:hAnsiTheme="minorHAnsi" w:cstheme="minorHAnsi"/>
          <w:szCs w:val="24"/>
        </w:rPr>
        <w:t>:</w:t>
      </w:r>
    </w:p>
    <w:p w14:paraId="5E123331" w14:textId="08CA9E21" w:rsidR="00F16324" w:rsidRPr="00B309B7" w:rsidRDefault="00F16324" w:rsidP="005D3483">
      <w:pPr>
        <w:pStyle w:val="Paragrafoelenco"/>
        <w:numPr>
          <w:ilvl w:val="0"/>
          <w:numId w:val="19"/>
        </w:numPr>
        <w:spacing w:before="60" w:after="60"/>
        <w:ind w:left="426" w:hanging="426"/>
        <w:rPr>
          <w:rFonts w:asciiTheme="minorHAnsi" w:hAnsiTheme="minorHAnsi" w:cstheme="minorHAnsi"/>
          <w:szCs w:val="24"/>
        </w:rPr>
      </w:pPr>
      <w:r w:rsidRPr="00B309B7">
        <w:rPr>
          <w:rFonts w:asciiTheme="minorHAnsi" w:hAnsiTheme="minorHAnsi" w:cstheme="minorHAnsi"/>
          <w:szCs w:val="24"/>
        </w:rPr>
        <w:t xml:space="preserve">€ 2,50 </w:t>
      </w:r>
      <w:r w:rsidRPr="00B309B7">
        <w:rPr>
          <w:rFonts w:asciiTheme="minorHAnsi" w:hAnsiTheme="minorHAnsi" w:cstheme="minorHAnsi"/>
          <w:i/>
          <w:szCs w:val="24"/>
        </w:rPr>
        <w:t>pro capite pro die</w:t>
      </w:r>
      <w:r w:rsidRPr="00B309B7">
        <w:rPr>
          <w:rFonts w:asciiTheme="minorHAnsi" w:hAnsiTheme="minorHAnsi" w:cstheme="minorHAnsi"/>
          <w:szCs w:val="24"/>
        </w:rPr>
        <w:t xml:space="preserve"> per la fornitura del Pocket Money;</w:t>
      </w:r>
    </w:p>
    <w:p w14:paraId="7B42D93B" w14:textId="3CAD8B21" w:rsidR="00F16324" w:rsidRPr="00B309B7" w:rsidRDefault="00F16324" w:rsidP="005D3483">
      <w:pPr>
        <w:pStyle w:val="Paragrafoelenco"/>
        <w:numPr>
          <w:ilvl w:val="0"/>
          <w:numId w:val="19"/>
        </w:numPr>
        <w:spacing w:before="60" w:after="60"/>
        <w:ind w:left="426" w:hanging="426"/>
        <w:rPr>
          <w:rFonts w:asciiTheme="minorHAnsi" w:hAnsiTheme="minorHAnsi" w:cstheme="minorHAnsi"/>
          <w:szCs w:val="24"/>
        </w:rPr>
      </w:pPr>
      <w:r w:rsidRPr="00B309B7">
        <w:rPr>
          <w:rFonts w:asciiTheme="minorHAnsi" w:hAnsiTheme="minorHAnsi" w:cstheme="minorHAnsi"/>
          <w:szCs w:val="24"/>
        </w:rPr>
        <w:t>€ 5,00 per la fornitura della tessera telefonica una tantum all’ingresso (cui si applica un turnover pari a 2 per ogni anno);</w:t>
      </w:r>
    </w:p>
    <w:p w14:paraId="4E94A4FE" w14:textId="1DA6208F" w:rsidR="00F16324" w:rsidRPr="00B309B7" w:rsidRDefault="00F16324" w:rsidP="005D3483">
      <w:pPr>
        <w:pStyle w:val="Paragrafoelenco"/>
        <w:numPr>
          <w:ilvl w:val="0"/>
          <w:numId w:val="19"/>
        </w:numPr>
        <w:spacing w:before="60" w:after="60"/>
        <w:ind w:left="426" w:hanging="426"/>
        <w:rPr>
          <w:rFonts w:asciiTheme="minorHAnsi" w:hAnsiTheme="minorHAnsi" w:cstheme="minorHAnsi"/>
          <w:szCs w:val="24"/>
        </w:rPr>
      </w:pPr>
      <w:r w:rsidRPr="00B309B7">
        <w:rPr>
          <w:rFonts w:asciiTheme="minorHAnsi" w:hAnsiTheme="minorHAnsi" w:cstheme="minorHAnsi"/>
          <w:szCs w:val="24"/>
        </w:rPr>
        <w:t>€ 500,00 per farmaci e prestazioni sanitarie non coperte dal SSN per ciascun posto di accoglienza previsto dal contratto ed indipendentemente dal relativo turnover</w:t>
      </w:r>
      <w:r w:rsidR="00AD7DC1" w:rsidRPr="00B309B7">
        <w:rPr>
          <w:rFonts w:asciiTheme="minorHAnsi" w:hAnsiTheme="minorHAnsi" w:cstheme="minorHAnsi"/>
          <w:szCs w:val="24"/>
        </w:rPr>
        <w:t>;</w:t>
      </w:r>
    </w:p>
    <w:p w14:paraId="5721859E" w14:textId="4194FCDC" w:rsidR="00AD7DC1" w:rsidRPr="00B309B7" w:rsidRDefault="00465F11" w:rsidP="005D3483">
      <w:pPr>
        <w:pStyle w:val="Paragrafoelenco"/>
        <w:numPr>
          <w:ilvl w:val="0"/>
          <w:numId w:val="19"/>
        </w:numPr>
        <w:spacing w:before="60" w:after="60"/>
        <w:ind w:left="426" w:hanging="426"/>
        <w:rPr>
          <w:rFonts w:asciiTheme="minorHAnsi" w:hAnsiTheme="minorHAnsi" w:cstheme="minorHAnsi"/>
          <w:szCs w:val="24"/>
        </w:rPr>
      </w:pPr>
      <w:r w:rsidRPr="00B309B7">
        <w:rPr>
          <w:rFonts w:asciiTheme="minorHAnsi" w:hAnsiTheme="minorHAnsi" w:cstheme="minorHAnsi"/>
          <w:szCs w:val="24"/>
        </w:rPr>
        <w:t>€ 3</w:t>
      </w:r>
      <w:r w:rsidR="00480A0E" w:rsidRPr="00B309B7">
        <w:rPr>
          <w:rFonts w:asciiTheme="minorHAnsi" w:hAnsiTheme="minorHAnsi" w:cstheme="minorHAnsi"/>
          <w:szCs w:val="24"/>
        </w:rPr>
        <w:t>0,57 (tariffa oraria</w:t>
      </w:r>
      <w:r w:rsidRPr="00B309B7">
        <w:rPr>
          <w:rFonts w:asciiTheme="minorHAnsi" w:hAnsiTheme="minorHAnsi" w:cstheme="minorHAnsi"/>
          <w:szCs w:val="24"/>
        </w:rPr>
        <w:t xml:space="preserve"> da aumentare, a titolo di lavoro straordinario e come da art 53 e 58 del CCNL di riferimento sopra indicato, del</w:t>
      </w:r>
      <w:r w:rsidR="00480A0E" w:rsidRPr="00B309B7">
        <w:rPr>
          <w:rFonts w:asciiTheme="minorHAnsi" w:hAnsiTheme="minorHAnsi" w:cstheme="minorHAnsi"/>
          <w:szCs w:val="24"/>
        </w:rPr>
        <w:t>:</w:t>
      </w:r>
      <w:r w:rsidRPr="00B309B7">
        <w:rPr>
          <w:rFonts w:asciiTheme="minorHAnsi" w:hAnsiTheme="minorHAnsi" w:cstheme="minorHAnsi"/>
          <w:szCs w:val="24"/>
        </w:rPr>
        <w:t xml:space="preserve"> 15% in caso di intervento in</w:t>
      </w:r>
      <w:r w:rsidR="00480A0E" w:rsidRPr="00B309B7">
        <w:rPr>
          <w:rFonts w:asciiTheme="minorHAnsi" w:hAnsiTheme="minorHAnsi" w:cstheme="minorHAnsi"/>
          <w:szCs w:val="24"/>
        </w:rPr>
        <w:t xml:space="preserve"> orario diurno non festivo; </w:t>
      </w:r>
      <w:r w:rsidRPr="00B309B7">
        <w:rPr>
          <w:rFonts w:asciiTheme="minorHAnsi" w:hAnsiTheme="minorHAnsi" w:cstheme="minorHAnsi"/>
          <w:szCs w:val="24"/>
        </w:rPr>
        <w:t>30% in caso di intervento in orario notturno</w:t>
      </w:r>
      <w:r w:rsidR="008333D5" w:rsidRPr="00B309B7">
        <w:rPr>
          <w:rFonts w:asciiTheme="minorHAnsi" w:hAnsiTheme="minorHAnsi" w:cstheme="minorHAnsi"/>
          <w:szCs w:val="24"/>
        </w:rPr>
        <w:t xml:space="preserve"> </w:t>
      </w:r>
      <w:r w:rsidRPr="00B309B7">
        <w:rPr>
          <w:rFonts w:asciiTheme="minorHAnsi" w:hAnsiTheme="minorHAnsi" w:cstheme="minorHAnsi"/>
          <w:szCs w:val="24"/>
        </w:rPr>
        <w:t>non festivo/diurno festivo</w:t>
      </w:r>
      <w:r w:rsidR="00480A0E" w:rsidRPr="00B309B7">
        <w:rPr>
          <w:rFonts w:asciiTheme="minorHAnsi" w:hAnsiTheme="minorHAnsi" w:cstheme="minorHAnsi"/>
          <w:szCs w:val="24"/>
        </w:rPr>
        <w:t xml:space="preserve">; 50% in caso di intervento in orario festivo notturno) </w:t>
      </w:r>
      <w:r w:rsidR="00F518BC" w:rsidRPr="00B309B7">
        <w:rPr>
          <w:rFonts w:asciiTheme="minorHAnsi" w:hAnsiTheme="minorHAnsi" w:cstheme="minorHAnsi"/>
          <w:szCs w:val="24"/>
        </w:rPr>
        <w:t xml:space="preserve">quale </w:t>
      </w:r>
      <w:r w:rsidR="008333D5" w:rsidRPr="00B309B7">
        <w:rPr>
          <w:rFonts w:asciiTheme="minorHAnsi" w:hAnsiTheme="minorHAnsi" w:cstheme="minorHAnsi"/>
          <w:szCs w:val="24"/>
        </w:rPr>
        <w:t>rimborso de</w:t>
      </w:r>
      <w:r w:rsidR="007B756A" w:rsidRPr="00B309B7">
        <w:rPr>
          <w:rFonts w:asciiTheme="minorHAnsi" w:hAnsiTheme="minorHAnsi" w:cstheme="minorHAnsi"/>
          <w:szCs w:val="24"/>
        </w:rPr>
        <w:t>l costo delle</w:t>
      </w:r>
      <w:r w:rsidR="004835A2" w:rsidRPr="00B309B7">
        <w:rPr>
          <w:rFonts w:asciiTheme="minorHAnsi" w:hAnsiTheme="minorHAnsi" w:cstheme="minorHAnsi"/>
          <w:szCs w:val="24"/>
        </w:rPr>
        <w:t xml:space="preserve"> prestazioni</w:t>
      </w:r>
      <w:r w:rsidR="008333D5" w:rsidRPr="00B309B7">
        <w:rPr>
          <w:rFonts w:asciiTheme="minorHAnsi" w:hAnsiTheme="minorHAnsi" w:cstheme="minorHAnsi"/>
          <w:szCs w:val="24"/>
        </w:rPr>
        <w:t xml:space="preserve"> </w:t>
      </w:r>
      <w:r w:rsidR="007B756A" w:rsidRPr="00B309B7">
        <w:rPr>
          <w:rFonts w:asciiTheme="minorHAnsi" w:hAnsiTheme="minorHAnsi" w:cstheme="minorHAnsi"/>
          <w:szCs w:val="24"/>
        </w:rPr>
        <w:t xml:space="preserve">lavorative </w:t>
      </w:r>
      <w:r w:rsidR="00F518BC" w:rsidRPr="00B309B7">
        <w:rPr>
          <w:rFonts w:asciiTheme="minorHAnsi" w:hAnsiTheme="minorHAnsi" w:cstheme="minorHAnsi"/>
          <w:szCs w:val="24"/>
        </w:rPr>
        <w:t xml:space="preserve">a </w:t>
      </w:r>
      <w:r w:rsidR="008333D5" w:rsidRPr="00B309B7">
        <w:rPr>
          <w:rFonts w:asciiTheme="minorHAnsi" w:hAnsiTheme="minorHAnsi" w:cstheme="minorHAnsi"/>
          <w:szCs w:val="24"/>
        </w:rPr>
        <w:t>chiamata</w:t>
      </w:r>
      <w:r w:rsidR="004835A2" w:rsidRPr="00B309B7">
        <w:rPr>
          <w:rFonts w:asciiTheme="minorHAnsi" w:hAnsiTheme="minorHAnsi" w:cstheme="minorHAnsi"/>
          <w:szCs w:val="24"/>
        </w:rPr>
        <w:t xml:space="preserve"> del medico, ordinariamente impiegato in reperibilità,</w:t>
      </w:r>
      <w:r w:rsidR="00E42074" w:rsidRPr="00B309B7">
        <w:rPr>
          <w:rFonts w:asciiTheme="minorHAnsi" w:hAnsiTheme="minorHAnsi" w:cstheme="minorHAnsi"/>
          <w:szCs w:val="24"/>
        </w:rPr>
        <w:t xml:space="preserve"> per visite di primo ingresso e primo soccorso</w:t>
      </w:r>
      <w:r w:rsidR="004835A2" w:rsidRPr="00B309B7">
        <w:rPr>
          <w:rFonts w:asciiTheme="minorHAnsi" w:hAnsiTheme="minorHAnsi" w:cstheme="minorHAnsi"/>
          <w:szCs w:val="24"/>
        </w:rPr>
        <w:t xml:space="preserve"> e per altri interventi sanitari complementari al SSN,</w:t>
      </w:r>
      <w:r w:rsidR="00480A0E" w:rsidRPr="00B309B7">
        <w:rPr>
          <w:rFonts w:asciiTheme="minorHAnsi" w:hAnsiTheme="minorHAnsi" w:cstheme="minorHAnsi"/>
          <w:szCs w:val="24"/>
        </w:rPr>
        <w:t xml:space="preserve"> conformemente a</w:t>
      </w:r>
      <w:r w:rsidR="00993D61" w:rsidRPr="00B309B7">
        <w:rPr>
          <w:rFonts w:asciiTheme="minorHAnsi" w:hAnsiTheme="minorHAnsi" w:cstheme="minorHAnsi"/>
          <w:szCs w:val="24"/>
        </w:rPr>
        <w:t xml:space="preserve">i </w:t>
      </w:r>
      <w:r w:rsidR="008333D5" w:rsidRPr="00B309B7">
        <w:rPr>
          <w:rFonts w:asciiTheme="minorHAnsi" w:hAnsiTheme="minorHAnsi" w:cstheme="minorHAnsi"/>
          <w:szCs w:val="24"/>
        </w:rPr>
        <w:t xml:space="preserve">limiti e </w:t>
      </w:r>
      <w:r w:rsidR="00993D61" w:rsidRPr="00B309B7">
        <w:rPr>
          <w:rFonts w:asciiTheme="minorHAnsi" w:hAnsiTheme="minorHAnsi" w:cstheme="minorHAnsi"/>
          <w:szCs w:val="24"/>
        </w:rPr>
        <w:t xml:space="preserve">le </w:t>
      </w:r>
      <w:r w:rsidR="00480A0E" w:rsidRPr="00B309B7">
        <w:rPr>
          <w:rFonts w:asciiTheme="minorHAnsi" w:hAnsiTheme="minorHAnsi" w:cstheme="minorHAnsi"/>
          <w:szCs w:val="24"/>
        </w:rPr>
        <w:t>condizioni indicati dagli articoli</w:t>
      </w:r>
      <w:r w:rsidR="00F518BC" w:rsidRPr="00B309B7">
        <w:rPr>
          <w:rFonts w:asciiTheme="minorHAnsi" w:hAnsiTheme="minorHAnsi" w:cstheme="minorHAnsi"/>
          <w:szCs w:val="24"/>
        </w:rPr>
        <w:t xml:space="preserve"> 2, lett. C),</w:t>
      </w:r>
      <w:r w:rsidR="00480A0E" w:rsidRPr="00B309B7">
        <w:rPr>
          <w:rFonts w:asciiTheme="minorHAnsi" w:hAnsiTheme="minorHAnsi" w:cstheme="minorHAnsi"/>
          <w:szCs w:val="24"/>
        </w:rPr>
        <w:t xml:space="preserve"> </w:t>
      </w:r>
      <w:r w:rsidR="004835A2" w:rsidRPr="00B309B7">
        <w:rPr>
          <w:rFonts w:asciiTheme="minorHAnsi" w:hAnsiTheme="minorHAnsi" w:cstheme="minorHAnsi"/>
          <w:szCs w:val="24"/>
        </w:rPr>
        <w:t xml:space="preserve">5 comma 6 e 24 comma 1 del </w:t>
      </w:r>
      <w:r w:rsidR="008333D5" w:rsidRPr="00B309B7">
        <w:rPr>
          <w:rFonts w:asciiTheme="minorHAnsi" w:hAnsiTheme="minorHAnsi" w:cstheme="minorHAnsi"/>
          <w:szCs w:val="24"/>
        </w:rPr>
        <w:t>Capitolato</w:t>
      </w:r>
      <w:r w:rsidR="004835A2" w:rsidRPr="00B309B7">
        <w:rPr>
          <w:rFonts w:asciiTheme="minorHAnsi" w:hAnsiTheme="minorHAnsi" w:cstheme="minorHAnsi"/>
          <w:szCs w:val="24"/>
        </w:rPr>
        <w:t>, dalle specifiche tecniche di cui all’Allegato 1-bis e dall’Allegato B;</w:t>
      </w:r>
    </w:p>
    <w:p w14:paraId="7B60A421" w14:textId="2C00EF5E" w:rsidR="00F655A9" w:rsidRPr="00B309B7" w:rsidRDefault="00F518BC" w:rsidP="005D3483">
      <w:pPr>
        <w:pStyle w:val="Paragrafoelenco"/>
        <w:numPr>
          <w:ilvl w:val="0"/>
          <w:numId w:val="19"/>
        </w:numPr>
        <w:spacing w:before="60" w:after="60"/>
        <w:ind w:left="426" w:hanging="426"/>
        <w:rPr>
          <w:rFonts w:asciiTheme="minorHAnsi" w:hAnsiTheme="minorHAnsi" w:cstheme="minorHAnsi"/>
          <w:szCs w:val="24"/>
        </w:rPr>
      </w:pPr>
      <w:bookmarkStart w:id="178" w:name="_Hlk151127342"/>
      <w:r w:rsidRPr="00B309B7">
        <w:rPr>
          <w:rFonts w:asciiTheme="minorHAnsi" w:hAnsiTheme="minorHAnsi" w:cstheme="minorHAnsi"/>
          <w:szCs w:val="24"/>
        </w:rPr>
        <w:t>€ 19,35 (tariffa oraria da aumentare</w:t>
      </w:r>
      <w:r w:rsidR="007B756A" w:rsidRPr="00B309B7">
        <w:rPr>
          <w:rFonts w:asciiTheme="minorHAnsi" w:hAnsiTheme="minorHAnsi" w:cstheme="minorHAnsi"/>
          <w:szCs w:val="24"/>
        </w:rPr>
        <w:t>,</w:t>
      </w:r>
      <w:r w:rsidR="007B756A" w:rsidRPr="00B309B7">
        <w:rPr>
          <w:rFonts w:asciiTheme="minorHAnsi" w:eastAsia="Times New Roman" w:hAnsiTheme="minorHAnsi" w:cstheme="minorHAnsi"/>
          <w:szCs w:val="24"/>
          <w:lang w:eastAsia="en-US"/>
        </w:rPr>
        <w:t xml:space="preserve"> </w:t>
      </w:r>
      <w:r w:rsidR="007B756A" w:rsidRPr="00B309B7">
        <w:rPr>
          <w:rFonts w:asciiTheme="minorHAnsi" w:hAnsiTheme="minorHAnsi" w:cstheme="minorHAnsi"/>
          <w:szCs w:val="24"/>
        </w:rPr>
        <w:t>titolo di lavoro straordinario e come da art 53 e 58 del CCNL di riferimento sopra indicato,</w:t>
      </w:r>
      <w:r w:rsidRPr="00B309B7">
        <w:rPr>
          <w:rFonts w:asciiTheme="minorHAnsi" w:hAnsiTheme="minorHAnsi" w:cstheme="minorHAnsi"/>
          <w:szCs w:val="24"/>
        </w:rPr>
        <w:t xml:space="preserve"> </w:t>
      </w:r>
      <w:r w:rsidR="007B756A" w:rsidRPr="00B309B7">
        <w:rPr>
          <w:rFonts w:asciiTheme="minorHAnsi" w:hAnsiTheme="minorHAnsi" w:cstheme="minorHAnsi"/>
          <w:szCs w:val="24"/>
        </w:rPr>
        <w:t>del: 30% in caso di intervento in orario notturno non festivo; 50% in caso di intervento in orario notturno festivo) quale rimborso del costo delle prestazioni lavorative a chiamata dell’operatore notturno</w:t>
      </w:r>
      <w:r w:rsidR="00F655A9" w:rsidRPr="00B309B7">
        <w:rPr>
          <w:rFonts w:asciiTheme="minorHAnsi" w:hAnsiTheme="minorHAnsi" w:cstheme="minorHAnsi"/>
          <w:szCs w:val="24"/>
        </w:rPr>
        <w:t xml:space="preserve"> ordinariamente im</w:t>
      </w:r>
      <w:r w:rsidR="007B756A" w:rsidRPr="00B309B7">
        <w:rPr>
          <w:rFonts w:asciiTheme="minorHAnsi" w:hAnsiTheme="minorHAnsi" w:cstheme="minorHAnsi"/>
          <w:szCs w:val="24"/>
        </w:rPr>
        <w:t>piegato</w:t>
      </w:r>
      <w:r w:rsidR="00F655A9" w:rsidRPr="00B309B7">
        <w:rPr>
          <w:rFonts w:asciiTheme="minorHAnsi" w:hAnsiTheme="minorHAnsi" w:cstheme="minorHAnsi"/>
          <w:szCs w:val="24"/>
        </w:rPr>
        <w:t xml:space="preserve"> in reperibilità</w:t>
      </w:r>
      <w:r w:rsidR="000B72FD" w:rsidRPr="00B309B7">
        <w:rPr>
          <w:rFonts w:asciiTheme="minorHAnsi" w:hAnsiTheme="minorHAnsi" w:cstheme="minorHAnsi"/>
          <w:szCs w:val="24"/>
        </w:rPr>
        <w:t xml:space="preserve">, </w:t>
      </w:r>
      <w:r w:rsidR="007B756A" w:rsidRPr="00B309B7">
        <w:rPr>
          <w:rFonts w:asciiTheme="minorHAnsi" w:hAnsiTheme="minorHAnsi" w:cstheme="minorHAnsi"/>
          <w:szCs w:val="24"/>
        </w:rPr>
        <w:t xml:space="preserve">conformemente ai limiti e le condizioni indicate dagli articoli 5 comma 6 e 24 comma 1 del Capitolato, dalle specifiche tecniche di cui </w:t>
      </w:r>
      <w:r w:rsidR="00D85FDD" w:rsidRPr="00B309B7">
        <w:rPr>
          <w:rFonts w:asciiTheme="minorHAnsi" w:hAnsiTheme="minorHAnsi" w:cstheme="minorHAnsi"/>
          <w:szCs w:val="24"/>
        </w:rPr>
        <w:t>all’Allegato 1-bis nonché dagli Allegati A e B.</w:t>
      </w:r>
    </w:p>
    <w:bookmarkEnd w:id="178"/>
    <w:p w14:paraId="378A8827" w14:textId="77777777" w:rsidR="00F16324" w:rsidRPr="00B309B7" w:rsidRDefault="00F16324" w:rsidP="00F16324">
      <w:pPr>
        <w:spacing w:before="60" w:after="60"/>
        <w:rPr>
          <w:rFonts w:asciiTheme="minorHAnsi" w:hAnsiTheme="minorHAnsi" w:cstheme="minorHAnsi"/>
          <w:szCs w:val="24"/>
        </w:rPr>
      </w:pPr>
    </w:p>
    <w:p w14:paraId="59FED30D" w14:textId="2C5A4FDF" w:rsidR="00F16324" w:rsidRPr="00B309B7" w:rsidRDefault="00F16324" w:rsidP="00F16324">
      <w:pPr>
        <w:spacing w:before="60" w:after="60"/>
        <w:rPr>
          <w:rFonts w:asciiTheme="minorHAnsi" w:hAnsiTheme="minorHAnsi" w:cstheme="minorHAnsi"/>
          <w:szCs w:val="24"/>
        </w:rPr>
      </w:pPr>
      <w:r w:rsidRPr="00B309B7">
        <w:rPr>
          <w:rFonts w:asciiTheme="minorHAnsi" w:hAnsiTheme="minorHAnsi" w:cstheme="minorHAnsi"/>
          <w:szCs w:val="24"/>
        </w:rPr>
        <w:t>Tutti i servizi e le forniture sono rendicontati e liquidati secondo quanto indicato nel capitolato</w:t>
      </w:r>
      <w:r w:rsidR="00FF4A36" w:rsidRPr="00B309B7">
        <w:rPr>
          <w:rFonts w:asciiTheme="minorHAnsi" w:hAnsiTheme="minorHAnsi" w:cstheme="minorHAnsi"/>
          <w:szCs w:val="24"/>
        </w:rPr>
        <w:t>.</w:t>
      </w:r>
    </w:p>
    <w:p w14:paraId="1FF379DC" w14:textId="13A84CEE" w:rsidR="00F16324" w:rsidRPr="00B309B7" w:rsidRDefault="00F16324" w:rsidP="005D3483">
      <w:pPr>
        <w:pStyle w:val="Titolo3"/>
        <w:numPr>
          <w:ilvl w:val="1"/>
          <w:numId w:val="20"/>
        </w:numPr>
        <w:ind w:left="426" w:hanging="426"/>
        <w:rPr>
          <w:rFonts w:asciiTheme="minorHAnsi" w:hAnsiTheme="minorHAnsi" w:cstheme="minorHAnsi"/>
          <w:caps w:val="0"/>
          <w:sz w:val="24"/>
          <w:szCs w:val="24"/>
          <w:lang w:val="it-IT"/>
        </w:rPr>
      </w:pPr>
      <w:bookmarkStart w:id="179" w:name="_Toc172200969"/>
      <w:r w:rsidRPr="00B309B7">
        <w:rPr>
          <w:rFonts w:asciiTheme="minorHAnsi" w:hAnsiTheme="minorHAnsi" w:cstheme="minorHAnsi"/>
          <w:caps w:val="0"/>
          <w:sz w:val="24"/>
          <w:szCs w:val="24"/>
          <w:lang w:val="it-IT"/>
        </w:rPr>
        <w:t>Durata</w:t>
      </w:r>
      <w:bookmarkEnd w:id="179"/>
    </w:p>
    <w:p w14:paraId="5A696B62" w14:textId="6893FDEB" w:rsidR="00397B87" w:rsidRPr="005E7920" w:rsidRDefault="00397B87" w:rsidP="00397B87">
      <w:pPr>
        <w:spacing w:before="120" w:after="60"/>
        <w:rPr>
          <w:rFonts w:asciiTheme="minorHAnsi" w:hAnsiTheme="minorHAnsi" w:cstheme="minorHAnsi"/>
          <w:i/>
          <w:szCs w:val="24"/>
        </w:rPr>
      </w:pPr>
      <w:r w:rsidRPr="005E7920">
        <w:rPr>
          <w:rFonts w:asciiTheme="minorHAnsi" w:hAnsiTheme="minorHAnsi" w:cstheme="minorHAnsi"/>
          <w:szCs w:val="24"/>
        </w:rPr>
        <w:t xml:space="preserve">La durata dell’accordo quadro decorre dalla data di </w:t>
      </w:r>
      <w:r w:rsidR="00517AE0" w:rsidRPr="005E7920">
        <w:rPr>
          <w:rFonts w:asciiTheme="minorHAnsi" w:hAnsiTheme="minorHAnsi" w:cstheme="minorHAnsi"/>
          <w:szCs w:val="24"/>
        </w:rPr>
        <w:t xml:space="preserve">sottoscrizione e fino al 01 maggio 2026. </w:t>
      </w:r>
    </w:p>
    <w:p w14:paraId="05BDE7E9" w14:textId="2DB18792" w:rsidR="00043E45" w:rsidRPr="00B309B7" w:rsidRDefault="00043E45" w:rsidP="00043E45">
      <w:pPr>
        <w:rPr>
          <w:rFonts w:asciiTheme="minorHAnsi" w:eastAsia="Calibri" w:hAnsiTheme="minorHAnsi" w:cstheme="minorHAnsi"/>
          <w:szCs w:val="24"/>
          <w:lang w:eastAsia="it-IT"/>
        </w:rPr>
      </w:pPr>
      <w:bookmarkStart w:id="180" w:name="_Hlk149926761"/>
      <w:r w:rsidRPr="005E7920">
        <w:rPr>
          <w:rFonts w:asciiTheme="minorHAnsi" w:eastAsia="Calibri" w:hAnsiTheme="minorHAnsi" w:cstheme="minorHAnsi"/>
          <w:szCs w:val="24"/>
          <w:lang w:eastAsia="it-IT"/>
        </w:rPr>
        <w:t xml:space="preserve">Nel corso della durata dell’accordo quadro la Prefettura potrà stipulare, con ciascun sottoscrittore dell’accordo, il contratto di appalto che avrà durata massima di </w:t>
      </w:r>
      <w:r w:rsidR="000B4272" w:rsidRPr="005E7920">
        <w:rPr>
          <w:rFonts w:asciiTheme="minorHAnsi" w:eastAsia="Calibri" w:hAnsiTheme="minorHAnsi" w:cstheme="minorHAnsi"/>
          <w:szCs w:val="24"/>
          <w:lang w:eastAsia="it-IT"/>
        </w:rPr>
        <w:t>8</w:t>
      </w:r>
      <w:r w:rsidR="00517AE0" w:rsidRPr="005E7920">
        <w:rPr>
          <w:rFonts w:asciiTheme="minorHAnsi" w:eastAsia="Calibri" w:hAnsiTheme="minorHAnsi" w:cstheme="minorHAnsi"/>
          <w:szCs w:val="24"/>
          <w:lang w:eastAsia="it-IT"/>
        </w:rPr>
        <w:t xml:space="preserve"> </w:t>
      </w:r>
      <w:r w:rsidRPr="005E7920">
        <w:rPr>
          <w:rFonts w:asciiTheme="minorHAnsi" w:eastAsia="Calibri" w:hAnsiTheme="minorHAnsi" w:cstheme="minorHAnsi"/>
          <w:szCs w:val="24"/>
          <w:lang w:eastAsia="it-IT"/>
        </w:rPr>
        <w:t>mesi</w:t>
      </w:r>
      <w:r w:rsidR="00E50F18">
        <w:rPr>
          <w:rFonts w:asciiTheme="minorHAnsi" w:eastAsia="Calibri" w:hAnsiTheme="minorHAnsi" w:cstheme="minorHAnsi"/>
          <w:szCs w:val="24"/>
          <w:lang w:eastAsia="it-IT"/>
        </w:rPr>
        <w:t xml:space="preserve"> e comunque fino al 01 maggio 2025,</w:t>
      </w:r>
      <w:r w:rsidRPr="005E7920">
        <w:rPr>
          <w:rFonts w:asciiTheme="minorHAnsi" w:eastAsia="Calibri" w:hAnsiTheme="minorHAnsi" w:cstheme="minorHAnsi"/>
          <w:szCs w:val="24"/>
          <w:lang w:eastAsia="it-IT"/>
        </w:rPr>
        <w:t xml:space="preserve"> prorogabili per un periodo non superiore ad ulteriori 12 mesi, come di seguito indicato.</w:t>
      </w:r>
    </w:p>
    <w:p w14:paraId="5FD657C0" w14:textId="0EADD18F" w:rsidR="00F16324" w:rsidRPr="00B309B7" w:rsidRDefault="00F16324" w:rsidP="005D3483">
      <w:pPr>
        <w:pStyle w:val="Titolo3"/>
        <w:numPr>
          <w:ilvl w:val="1"/>
          <w:numId w:val="20"/>
        </w:numPr>
        <w:ind w:left="426" w:hanging="426"/>
        <w:rPr>
          <w:rFonts w:asciiTheme="minorHAnsi" w:hAnsiTheme="minorHAnsi" w:cstheme="minorHAnsi"/>
          <w:caps w:val="0"/>
          <w:sz w:val="24"/>
          <w:szCs w:val="24"/>
          <w:lang w:val="it-IT"/>
        </w:rPr>
      </w:pPr>
      <w:bookmarkStart w:id="181" w:name="_Toc172200970"/>
      <w:bookmarkEnd w:id="180"/>
      <w:r w:rsidRPr="00B309B7">
        <w:rPr>
          <w:rFonts w:asciiTheme="minorHAnsi" w:hAnsiTheme="minorHAnsi" w:cstheme="minorHAnsi"/>
          <w:caps w:val="0"/>
          <w:sz w:val="24"/>
          <w:szCs w:val="24"/>
          <w:lang w:val="it-IT"/>
        </w:rPr>
        <w:lastRenderedPageBreak/>
        <w:t>Revisione prezzi</w:t>
      </w:r>
      <w:bookmarkEnd w:id="181"/>
    </w:p>
    <w:p w14:paraId="3CF14E72" w14:textId="77777777" w:rsidR="00F16324" w:rsidRPr="00B309B7" w:rsidRDefault="00F16324" w:rsidP="00F16324">
      <w:pPr>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La revisione dei prezzi è disciplinata dall’art. 13, comma 2, del Capitolato di appalto.</w:t>
      </w:r>
    </w:p>
    <w:p w14:paraId="105B4242" w14:textId="505958BB" w:rsidR="00F16324" w:rsidRPr="00B309B7" w:rsidRDefault="00F16324" w:rsidP="005D3483">
      <w:pPr>
        <w:pStyle w:val="Titolo3"/>
        <w:numPr>
          <w:ilvl w:val="1"/>
          <w:numId w:val="20"/>
        </w:numPr>
        <w:ind w:left="426" w:hanging="426"/>
        <w:rPr>
          <w:rFonts w:asciiTheme="minorHAnsi" w:hAnsiTheme="minorHAnsi" w:cstheme="minorHAnsi"/>
          <w:caps w:val="0"/>
          <w:sz w:val="24"/>
          <w:szCs w:val="24"/>
          <w:lang w:val="it-IT"/>
        </w:rPr>
      </w:pPr>
      <w:bookmarkStart w:id="182" w:name="_Toc172200971"/>
      <w:r w:rsidRPr="00B309B7">
        <w:rPr>
          <w:rFonts w:asciiTheme="minorHAnsi" w:hAnsiTheme="minorHAnsi" w:cstheme="minorHAnsi"/>
          <w:caps w:val="0"/>
          <w:sz w:val="24"/>
          <w:szCs w:val="24"/>
          <w:lang w:val="it-IT"/>
        </w:rPr>
        <w:t>Modifica del contratto in fase di esecuzione</w:t>
      </w:r>
      <w:bookmarkEnd w:id="182"/>
    </w:p>
    <w:p w14:paraId="51E56011" w14:textId="2D10015A" w:rsidR="000B72FD" w:rsidRPr="00B309B7" w:rsidRDefault="000B72FD" w:rsidP="000B72FD">
      <w:pPr>
        <w:spacing w:before="60" w:after="60"/>
        <w:rPr>
          <w:rFonts w:asciiTheme="minorHAnsi" w:hAnsiTheme="minorHAnsi" w:cstheme="minorHAnsi"/>
          <w:szCs w:val="24"/>
        </w:rPr>
      </w:pPr>
      <w:r w:rsidRPr="00B309B7">
        <w:rPr>
          <w:rFonts w:asciiTheme="minorHAnsi" w:hAnsiTheme="minorHAnsi" w:cstheme="minorHAnsi"/>
          <w:b/>
          <w:szCs w:val="24"/>
        </w:rPr>
        <w:t>Opzione di proroga del contratto di appalto</w:t>
      </w:r>
      <w:r w:rsidRPr="00B309B7">
        <w:rPr>
          <w:rFonts w:asciiTheme="minorHAnsi" w:hAnsiTheme="minorHAnsi" w:cstheme="minorHAnsi"/>
          <w:szCs w:val="24"/>
        </w:rPr>
        <w:t xml:space="preserve">: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si riserva di prorogare il contratto di appalto per un periodo non superiore </w:t>
      </w:r>
      <w:bookmarkStart w:id="183" w:name="_Hlk149926961"/>
      <w:r w:rsidRPr="00B309B7">
        <w:rPr>
          <w:rFonts w:asciiTheme="minorHAnsi" w:hAnsiTheme="minorHAnsi" w:cstheme="minorHAnsi"/>
          <w:szCs w:val="24"/>
        </w:rPr>
        <w:t>a</w:t>
      </w:r>
      <w:r w:rsidR="00397B87" w:rsidRPr="00B309B7">
        <w:rPr>
          <w:rFonts w:asciiTheme="minorHAnsi" w:hAnsiTheme="minorHAnsi" w:cstheme="minorHAnsi"/>
          <w:szCs w:val="24"/>
        </w:rPr>
        <w:t>d</w:t>
      </w:r>
      <w:r w:rsidRPr="00B309B7">
        <w:rPr>
          <w:rFonts w:asciiTheme="minorHAnsi" w:hAnsiTheme="minorHAnsi" w:cstheme="minorHAnsi"/>
          <w:szCs w:val="24"/>
        </w:rPr>
        <w:t xml:space="preserve"> ulterior</w:t>
      </w:r>
      <w:r w:rsidR="00397B87" w:rsidRPr="00B309B7">
        <w:rPr>
          <w:rFonts w:asciiTheme="minorHAnsi" w:hAnsiTheme="minorHAnsi" w:cstheme="minorHAnsi"/>
          <w:szCs w:val="24"/>
        </w:rPr>
        <w:t>i 12 mesi</w:t>
      </w:r>
      <w:bookmarkEnd w:id="183"/>
      <w:r w:rsidRPr="00B309B7">
        <w:rPr>
          <w:rFonts w:asciiTheme="minorHAnsi" w:hAnsiTheme="minorHAnsi" w:cstheme="minorHAnsi"/>
          <w:szCs w:val="24"/>
        </w:rPr>
        <w:t>, secondo termini e condizioni indicati all’articolo 14 del capitolato. L’opzione di proroga deve essere sottoscritta nella vigenza dell’accordo quadro, pertanto, scaduto quest’ultimo tale opzione non potrà più essere esercitata.</w:t>
      </w:r>
    </w:p>
    <w:p w14:paraId="7ABC1782" w14:textId="77777777" w:rsidR="002D30B8" w:rsidRPr="00B309B7" w:rsidRDefault="002D30B8" w:rsidP="002D30B8">
      <w:pPr>
        <w:spacing w:before="60" w:after="60"/>
        <w:rPr>
          <w:rFonts w:asciiTheme="minorHAnsi" w:hAnsiTheme="minorHAnsi" w:cstheme="minorHAnsi"/>
          <w:szCs w:val="24"/>
        </w:rPr>
      </w:pPr>
      <w:bookmarkStart w:id="184" w:name="_Hlk149926979"/>
      <w:r w:rsidRPr="00B309B7">
        <w:rPr>
          <w:rFonts w:asciiTheme="minorHAnsi" w:hAnsiTheme="minorHAnsi" w:cstheme="minorHAnsi"/>
          <w:szCs w:val="24"/>
        </w:rPr>
        <w:t>In casi eccezionali nei quali risultino oggettivi e insuperabili ritardi nella conclusione della procedura di affidamento del contratto, lo stesso può essere prorogato per il tempo strettamente necessario alla conclusione della procedura di individuazione del nuovo contraente. In tal caso il contraente è tenuto all’esecuzione delle prestazioni oggetto del contratto agli stessi prezzi, patti e condizioni previsti nel contratto in corso al momento della proroga.</w:t>
      </w:r>
    </w:p>
    <w:bookmarkEnd w:id="184"/>
    <w:p w14:paraId="12B6D5C3" w14:textId="2B5BB5BB" w:rsidR="00F16324" w:rsidRPr="00B309B7" w:rsidRDefault="00F16324" w:rsidP="00F16324">
      <w:pPr>
        <w:spacing w:before="60" w:after="60"/>
        <w:rPr>
          <w:rFonts w:asciiTheme="minorHAnsi" w:hAnsiTheme="minorHAnsi" w:cstheme="minorHAnsi"/>
          <w:szCs w:val="24"/>
        </w:rPr>
      </w:pPr>
      <w:r w:rsidRPr="00B309B7">
        <w:rPr>
          <w:rFonts w:asciiTheme="minorHAnsi" w:hAnsiTheme="minorHAnsi" w:cstheme="minorHAnsi"/>
          <w:b/>
          <w:szCs w:val="24"/>
        </w:rPr>
        <w:t>Opzione di modifica del contratto</w:t>
      </w:r>
      <w:r w:rsidRPr="00B309B7">
        <w:rPr>
          <w:rFonts w:asciiTheme="minorHAnsi" w:hAnsiTheme="minorHAnsi" w:cstheme="minorHAnsi"/>
          <w:szCs w:val="24"/>
        </w:rPr>
        <w:t xml:space="preserve">: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si riserva di modificare il contratto in corso di esecuzione, nei limiti del </w:t>
      </w:r>
      <w:r w:rsidR="000B72FD" w:rsidRPr="00B309B7">
        <w:rPr>
          <w:rFonts w:asciiTheme="minorHAnsi" w:hAnsiTheme="minorHAnsi" w:cstheme="minorHAnsi"/>
          <w:szCs w:val="24"/>
        </w:rPr>
        <w:t>5</w:t>
      </w:r>
      <w:r w:rsidRPr="00B309B7">
        <w:rPr>
          <w:rFonts w:asciiTheme="minorHAnsi" w:hAnsiTheme="minorHAnsi" w:cstheme="minorHAnsi"/>
          <w:szCs w:val="24"/>
        </w:rPr>
        <w:t>0% dell’importo del contratto secondo termini e condizioni indicati all</w:t>
      </w:r>
      <w:r w:rsidR="005E7D3E" w:rsidRPr="00B309B7">
        <w:rPr>
          <w:rFonts w:asciiTheme="minorHAnsi" w:hAnsiTheme="minorHAnsi" w:cstheme="minorHAnsi"/>
          <w:szCs w:val="24"/>
        </w:rPr>
        <w:t>’articolo 13</w:t>
      </w:r>
      <w:r w:rsidR="00CC261B">
        <w:rPr>
          <w:rFonts w:asciiTheme="minorHAnsi" w:hAnsiTheme="minorHAnsi" w:cstheme="minorHAnsi"/>
          <w:szCs w:val="24"/>
        </w:rPr>
        <w:t>,</w:t>
      </w:r>
      <w:r w:rsidR="005E7D3E" w:rsidRPr="00B309B7">
        <w:rPr>
          <w:rFonts w:asciiTheme="minorHAnsi" w:hAnsiTheme="minorHAnsi" w:cstheme="minorHAnsi"/>
          <w:szCs w:val="24"/>
        </w:rPr>
        <w:t xml:space="preserve"> comma 1</w:t>
      </w:r>
      <w:r w:rsidR="00CC261B">
        <w:rPr>
          <w:rFonts w:asciiTheme="minorHAnsi" w:hAnsiTheme="minorHAnsi" w:cstheme="minorHAnsi"/>
          <w:szCs w:val="24"/>
        </w:rPr>
        <w:t>,</w:t>
      </w:r>
      <w:r w:rsidR="005E7D3E" w:rsidRPr="00B309B7">
        <w:rPr>
          <w:rFonts w:asciiTheme="minorHAnsi" w:hAnsiTheme="minorHAnsi" w:cstheme="minorHAnsi"/>
          <w:szCs w:val="24"/>
        </w:rPr>
        <w:t xml:space="preserve"> lett. a), </w:t>
      </w:r>
      <w:r w:rsidRPr="00B309B7">
        <w:rPr>
          <w:rFonts w:asciiTheme="minorHAnsi" w:hAnsiTheme="minorHAnsi" w:cstheme="minorHAnsi"/>
          <w:szCs w:val="24"/>
        </w:rPr>
        <w:t xml:space="preserve">b) </w:t>
      </w:r>
      <w:r w:rsidR="005E7D3E" w:rsidRPr="00B309B7">
        <w:rPr>
          <w:rFonts w:asciiTheme="minorHAnsi" w:hAnsiTheme="minorHAnsi" w:cstheme="minorHAnsi"/>
          <w:szCs w:val="24"/>
        </w:rPr>
        <w:t xml:space="preserve">e c) </w:t>
      </w:r>
      <w:r w:rsidRPr="00B309B7">
        <w:rPr>
          <w:rFonts w:asciiTheme="minorHAnsi" w:hAnsiTheme="minorHAnsi" w:cstheme="minorHAnsi"/>
          <w:szCs w:val="24"/>
        </w:rPr>
        <w:t>del capitolato.</w:t>
      </w:r>
    </w:p>
    <w:p w14:paraId="4BEA59EC" w14:textId="557219F2" w:rsidR="00F16324" w:rsidRPr="00B309B7" w:rsidRDefault="00F16324" w:rsidP="005D3483">
      <w:pPr>
        <w:pStyle w:val="Titolo3"/>
        <w:numPr>
          <w:ilvl w:val="1"/>
          <w:numId w:val="20"/>
        </w:numPr>
        <w:ind w:left="426" w:hanging="426"/>
        <w:rPr>
          <w:rFonts w:asciiTheme="minorHAnsi" w:hAnsiTheme="minorHAnsi" w:cstheme="minorHAnsi"/>
          <w:caps w:val="0"/>
          <w:sz w:val="24"/>
          <w:szCs w:val="24"/>
          <w:lang w:val="it-IT"/>
        </w:rPr>
      </w:pPr>
      <w:bookmarkStart w:id="185" w:name="_Ref148019196"/>
      <w:bookmarkStart w:id="186" w:name="_Toc172200972"/>
      <w:r w:rsidRPr="00B309B7">
        <w:rPr>
          <w:rFonts w:asciiTheme="minorHAnsi" w:hAnsiTheme="minorHAnsi" w:cstheme="minorHAnsi"/>
          <w:caps w:val="0"/>
          <w:sz w:val="24"/>
          <w:szCs w:val="24"/>
          <w:lang w:val="it-IT"/>
        </w:rPr>
        <w:t xml:space="preserve">Valore globale stimato </w:t>
      </w:r>
      <w:bookmarkEnd w:id="185"/>
      <w:r w:rsidR="00AB3D6B" w:rsidRPr="00B309B7">
        <w:rPr>
          <w:rFonts w:asciiTheme="minorHAnsi" w:hAnsiTheme="minorHAnsi" w:cstheme="minorHAnsi"/>
          <w:caps w:val="0"/>
          <w:sz w:val="24"/>
          <w:szCs w:val="24"/>
          <w:lang w:val="it-IT"/>
        </w:rPr>
        <w:t>dell’accordo quadro</w:t>
      </w:r>
      <w:bookmarkEnd w:id="186"/>
    </w:p>
    <w:p w14:paraId="357AFCA8" w14:textId="2C0DF4EC" w:rsidR="000B72FD" w:rsidRPr="00B309B7" w:rsidRDefault="000B72FD" w:rsidP="000B72FD">
      <w:pPr>
        <w:spacing w:before="60" w:after="60"/>
        <w:rPr>
          <w:rFonts w:asciiTheme="minorHAnsi" w:hAnsiTheme="minorHAnsi" w:cstheme="minorHAnsi"/>
          <w:bCs/>
          <w:szCs w:val="24"/>
        </w:rPr>
      </w:pPr>
      <w:r w:rsidRPr="00B309B7">
        <w:rPr>
          <w:rFonts w:asciiTheme="minorHAnsi" w:hAnsiTheme="minorHAnsi" w:cstheme="minorHAnsi"/>
          <w:bCs/>
          <w:szCs w:val="24"/>
        </w:rPr>
        <w:t xml:space="preserve">Il valore complessivo dell’accordo quadro, al netto di Iva, è pari ad </w:t>
      </w:r>
      <w:r w:rsidRPr="00C71809">
        <w:rPr>
          <w:rFonts w:asciiTheme="minorHAnsi" w:hAnsiTheme="minorHAnsi" w:cstheme="minorHAnsi"/>
          <w:b/>
          <w:bCs/>
          <w:szCs w:val="24"/>
        </w:rPr>
        <w:t xml:space="preserve">€ </w:t>
      </w:r>
      <w:r w:rsidR="009E5026" w:rsidRPr="00C71809">
        <w:rPr>
          <w:rFonts w:asciiTheme="minorHAnsi" w:hAnsiTheme="minorHAnsi" w:cstheme="minorHAnsi"/>
          <w:b/>
          <w:bCs/>
          <w:szCs w:val="24"/>
        </w:rPr>
        <w:t>11.147.276,80</w:t>
      </w:r>
      <w:r w:rsidR="009E5026" w:rsidRPr="00B309B7">
        <w:rPr>
          <w:rFonts w:asciiTheme="minorHAnsi" w:hAnsiTheme="minorHAnsi" w:cstheme="minorHAnsi"/>
          <w:bCs/>
          <w:szCs w:val="24"/>
        </w:rPr>
        <w:t xml:space="preserve"> </w:t>
      </w:r>
      <w:r w:rsidRPr="00B309B7">
        <w:rPr>
          <w:rFonts w:asciiTheme="minorHAnsi" w:hAnsiTheme="minorHAnsi" w:cstheme="minorHAnsi"/>
          <w:bCs/>
          <w:szCs w:val="24"/>
        </w:rPr>
        <w:t xml:space="preserve">e deriva dalla moltiplicazione tra l’importo di € </w:t>
      </w:r>
      <w:r w:rsidR="009E5026" w:rsidRPr="00B309B7">
        <w:rPr>
          <w:rFonts w:asciiTheme="minorHAnsi" w:hAnsiTheme="minorHAnsi" w:cstheme="minorHAnsi"/>
          <w:bCs/>
          <w:szCs w:val="24"/>
        </w:rPr>
        <w:t xml:space="preserve">38,62 </w:t>
      </w:r>
      <w:r w:rsidRPr="00B309B7">
        <w:rPr>
          <w:rFonts w:asciiTheme="minorHAnsi" w:hAnsiTheme="minorHAnsi" w:cstheme="minorHAnsi"/>
          <w:bCs/>
          <w:szCs w:val="24"/>
        </w:rPr>
        <w:t>(totale massimo giornaliero di cui all’allegato B</w:t>
      </w:r>
      <w:r w:rsidR="009E5026" w:rsidRPr="00B309B7">
        <w:rPr>
          <w:rFonts w:asciiTheme="minorHAnsi" w:hAnsiTheme="minorHAnsi" w:cstheme="minorHAnsi"/>
          <w:bCs/>
          <w:szCs w:val="24"/>
        </w:rPr>
        <w:t>, quale prezzo fino al 31 dicembre 2024</w:t>
      </w:r>
      <w:r w:rsidRPr="00B309B7">
        <w:rPr>
          <w:rFonts w:asciiTheme="minorHAnsi" w:hAnsiTheme="minorHAnsi" w:cstheme="minorHAnsi"/>
          <w:bCs/>
          <w:szCs w:val="24"/>
        </w:rPr>
        <w:t xml:space="preserve">) </w:t>
      </w:r>
      <w:r w:rsidRPr="00B309B7">
        <w:rPr>
          <w:rFonts w:asciiTheme="minorHAnsi" w:hAnsiTheme="minorHAnsi" w:cstheme="minorHAnsi"/>
          <w:szCs w:val="24"/>
        </w:rPr>
        <w:t xml:space="preserve">per il numero dei posti indicati in premessa e per la durata </w:t>
      </w:r>
      <w:r w:rsidR="00C71809">
        <w:rPr>
          <w:rFonts w:asciiTheme="minorHAnsi" w:hAnsiTheme="minorHAnsi" w:cstheme="minorHAnsi"/>
          <w:szCs w:val="24"/>
        </w:rPr>
        <w:t xml:space="preserve">dell’accordo quadro </w:t>
      </w:r>
      <w:r w:rsidR="00E23EB3">
        <w:rPr>
          <w:rFonts w:asciiTheme="minorHAnsi" w:hAnsiTheme="minorHAnsi" w:cstheme="minorHAnsi"/>
          <w:szCs w:val="24"/>
        </w:rPr>
        <w:t xml:space="preserve">stimata </w:t>
      </w:r>
      <w:r w:rsidR="00C71809">
        <w:rPr>
          <w:rFonts w:asciiTheme="minorHAnsi" w:hAnsiTheme="minorHAnsi" w:cstheme="minorHAnsi"/>
          <w:szCs w:val="24"/>
        </w:rPr>
        <w:t>in</w:t>
      </w:r>
      <w:r w:rsidRPr="00B309B7">
        <w:rPr>
          <w:rFonts w:asciiTheme="minorHAnsi" w:hAnsiTheme="minorHAnsi" w:cstheme="minorHAnsi"/>
          <w:szCs w:val="24"/>
        </w:rPr>
        <w:t xml:space="preserve"> </w:t>
      </w:r>
      <w:r w:rsidR="009E5026" w:rsidRPr="00B309B7">
        <w:rPr>
          <w:rFonts w:asciiTheme="minorHAnsi" w:hAnsiTheme="minorHAnsi" w:cstheme="minorHAnsi"/>
          <w:szCs w:val="24"/>
        </w:rPr>
        <w:t xml:space="preserve">640 </w:t>
      </w:r>
      <w:r w:rsidRPr="00B309B7">
        <w:rPr>
          <w:rFonts w:asciiTheme="minorHAnsi" w:hAnsiTheme="minorHAnsi" w:cstheme="minorHAnsi"/>
          <w:szCs w:val="24"/>
        </w:rPr>
        <w:t>giorni</w:t>
      </w:r>
      <w:r w:rsidR="00397B87" w:rsidRPr="00B309B7">
        <w:rPr>
          <w:rFonts w:asciiTheme="minorHAnsi" w:hAnsiTheme="minorHAnsi" w:cstheme="minorHAnsi"/>
          <w:bCs/>
          <w:szCs w:val="24"/>
        </w:rPr>
        <w:t>.</w:t>
      </w:r>
    </w:p>
    <w:p w14:paraId="4A3B8828" w14:textId="5F3E361A" w:rsidR="000B72FD" w:rsidRPr="00B309B7" w:rsidRDefault="000B72FD" w:rsidP="000B72FD">
      <w:pPr>
        <w:spacing w:before="60" w:after="60"/>
        <w:rPr>
          <w:rFonts w:asciiTheme="minorHAnsi" w:hAnsiTheme="minorHAnsi" w:cstheme="minorHAnsi"/>
          <w:bCs/>
          <w:szCs w:val="24"/>
        </w:rPr>
      </w:pPr>
      <w:r w:rsidRPr="00B309B7">
        <w:rPr>
          <w:rFonts w:asciiTheme="minorHAnsi" w:hAnsiTheme="minorHAnsi" w:cstheme="minorHAnsi"/>
          <w:bCs/>
          <w:szCs w:val="24"/>
        </w:rPr>
        <w:t xml:space="preserve">Il </w:t>
      </w:r>
      <w:r w:rsidRPr="00B309B7">
        <w:rPr>
          <w:rFonts w:asciiTheme="minorHAnsi" w:hAnsiTheme="minorHAnsi" w:cstheme="minorHAnsi"/>
          <w:bCs/>
          <w:szCs w:val="24"/>
          <w:u w:val="single"/>
        </w:rPr>
        <w:t>valore globale stimato dell’accordo quadro</w:t>
      </w:r>
      <w:r w:rsidRPr="00B309B7">
        <w:rPr>
          <w:rFonts w:asciiTheme="minorHAnsi" w:hAnsiTheme="minorHAnsi" w:cstheme="minorHAnsi"/>
          <w:bCs/>
          <w:szCs w:val="24"/>
        </w:rPr>
        <w:t xml:space="preserve">, </w:t>
      </w:r>
      <w:r w:rsidR="00780C26" w:rsidRPr="00B309B7">
        <w:rPr>
          <w:rFonts w:asciiTheme="minorHAnsi" w:hAnsiTheme="minorHAnsi" w:cstheme="minorHAnsi"/>
          <w:bCs/>
          <w:szCs w:val="24"/>
        </w:rPr>
        <w:t xml:space="preserve">ossia il valore complessivo </w:t>
      </w:r>
      <w:r w:rsidRPr="00B309B7">
        <w:rPr>
          <w:rFonts w:asciiTheme="minorHAnsi" w:hAnsiTheme="minorHAnsi" w:cstheme="minorHAnsi"/>
          <w:bCs/>
          <w:szCs w:val="24"/>
        </w:rPr>
        <w:t>comprensivo dell</w:t>
      </w:r>
      <w:r w:rsidR="00397B87" w:rsidRPr="00B309B7">
        <w:rPr>
          <w:rFonts w:asciiTheme="minorHAnsi" w:hAnsiTheme="minorHAnsi" w:cstheme="minorHAnsi"/>
          <w:bCs/>
          <w:szCs w:val="24"/>
        </w:rPr>
        <w:t>’</w:t>
      </w:r>
      <w:r w:rsidRPr="00B309B7">
        <w:rPr>
          <w:rFonts w:asciiTheme="minorHAnsi" w:hAnsiTheme="minorHAnsi" w:cstheme="minorHAnsi"/>
          <w:bCs/>
          <w:szCs w:val="24"/>
        </w:rPr>
        <w:t>opzion</w:t>
      </w:r>
      <w:r w:rsidR="00397B87" w:rsidRPr="00B309B7">
        <w:rPr>
          <w:rFonts w:asciiTheme="minorHAnsi" w:hAnsiTheme="minorHAnsi" w:cstheme="minorHAnsi"/>
          <w:bCs/>
          <w:szCs w:val="24"/>
        </w:rPr>
        <w:t>e</w:t>
      </w:r>
      <w:r w:rsidRPr="00B309B7">
        <w:rPr>
          <w:rFonts w:asciiTheme="minorHAnsi" w:hAnsiTheme="minorHAnsi" w:cstheme="minorHAnsi"/>
          <w:bCs/>
          <w:szCs w:val="24"/>
        </w:rPr>
        <w:t xml:space="preserve"> di modifica, è pari a </w:t>
      </w:r>
      <w:r w:rsidR="009E5026" w:rsidRPr="00B309B7">
        <w:rPr>
          <w:rFonts w:asciiTheme="minorHAnsi" w:hAnsiTheme="minorHAnsi" w:cstheme="minorHAnsi"/>
          <w:b/>
          <w:bCs/>
          <w:szCs w:val="24"/>
        </w:rPr>
        <w:t>€ 16.720.915,20</w:t>
      </w:r>
      <w:r w:rsidRPr="00B309B7">
        <w:rPr>
          <w:rFonts w:asciiTheme="minorHAnsi" w:hAnsiTheme="minorHAnsi" w:cstheme="minorHAnsi"/>
          <w:bCs/>
          <w:i/>
          <w:iCs/>
          <w:szCs w:val="24"/>
        </w:rPr>
        <w:t>.</w:t>
      </w:r>
    </w:p>
    <w:p w14:paraId="5F937C05" w14:textId="649D0C47" w:rsidR="00174D88" w:rsidRPr="00B309B7" w:rsidRDefault="00174D88" w:rsidP="005D3483">
      <w:pPr>
        <w:pStyle w:val="Titolo2"/>
        <w:numPr>
          <w:ilvl w:val="0"/>
          <w:numId w:val="20"/>
        </w:numPr>
        <w:rPr>
          <w:rFonts w:asciiTheme="minorHAnsi" w:hAnsiTheme="minorHAnsi" w:cstheme="minorHAnsi"/>
          <w:szCs w:val="24"/>
        </w:rPr>
      </w:pPr>
      <w:bookmarkStart w:id="187" w:name="_Ref525554439"/>
      <w:bookmarkStart w:id="188" w:name="_Toc172200973"/>
      <w:r w:rsidRPr="00B309B7">
        <w:rPr>
          <w:rFonts w:asciiTheme="minorHAnsi" w:hAnsiTheme="minorHAnsi" w:cstheme="minorHAnsi"/>
          <w:szCs w:val="24"/>
        </w:rPr>
        <w:t xml:space="preserve">SOGGETTI AMMESSI IN FORMA SINGOLA E </w:t>
      </w:r>
      <w:r w:rsidR="00E950B5" w:rsidRPr="00B309B7">
        <w:rPr>
          <w:rFonts w:asciiTheme="minorHAnsi" w:hAnsiTheme="minorHAnsi" w:cstheme="minorHAnsi"/>
          <w:szCs w:val="24"/>
        </w:rPr>
        <w:t>ASSOCIATA E CONDIZIONI DI PARTECIPAZIONE</w:t>
      </w:r>
      <w:bookmarkEnd w:id="187"/>
      <w:bookmarkEnd w:id="188"/>
    </w:p>
    <w:p w14:paraId="39E8301E" w14:textId="3A20E819" w:rsidR="00E10909" w:rsidRPr="00B309B7" w:rsidRDefault="00E10909" w:rsidP="00E10909">
      <w:pPr>
        <w:spacing w:before="60" w:after="60"/>
        <w:rPr>
          <w:rFonts w:asciiTheme="minorHAnsi" w:hAnsiTheme="minorHAnsi" w:cstheme="minorHAnsi"/>
          <w:szCs w:val="24"/>
          <w:lang w:eastAsia="it-IT"/>
        </w:rPr>
      </w:pPr>
      <w:bookmarkStart w:id="189" w:name="_Hlk141112273"/>
      <w:r w:rsidRPr="00B309B7">
        <w:rPr>
          <w:rFonts w:asciiTheme="minorHAnsi" w:hAnsiTheme="minorHAnsi" w:cstheme="minorHAnsi"/>
          <w:szCs w:val="24"/>
          <w:lang w:eastAsia="it-IT"/>
        </w:rPr>
        <w:t>Gli operatori economici di cui all’art. 1, comma 1, lett. l) dell’allegato I.1 del codice possono partecipare alla presente gara in forma singola o associata, purché in possesso dei requisiti prescritti dai successivi articoli.</w:t>
      </w:r>
    </w:p>
    <w:p w14:paraId="687D8929" w14:textId="724A4FFE" w:rsidR="008C0192" w:rsidRPr="00B309B7" w:rsidRDefault="008C0192" w:rsidP="008C0192">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Sono ammessi alla gara gli operatori economici con sede in altri Stati membri dell’Unione europea, costituiti conformemente alla legislazione vigen</w:t>
      </w:r>
      <w:r w:rsidR="005B0EF6" w:rsidRPr="00B309B7">
        <w:rPr>
          <w:rFonts w:asciiTheme="minorHAnsi" w:hAnsiTheme="minorHAnsi" w:cstheme="minorHAnsi"/>
          <w:szCs w:val="24"/>
          <w:lang w:eastAsia="it-IT"/>
        </w:rPr>
        <w:t>te nei rispettivi Paesi.</w:t>
      </w:r>
    </w:p>
    <w:bookmarkEnd w:id="189"/>
    <w:p w14:paraId="7F65A1DD" w14:textId="77777777" w:rsidR="00A676A0" w:rsidRPr="00B309B7" w:rsidRDefault="00A676A0" w:rsidP="00A676A0">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 xml:space="preserve">Ai soggetti costituiti in forma associata si applicano le disposizioni di cui agli articoli 67 e 68 del Codice. </w:t>
      </w:r>
    </w:p>
    <w:p w14:paraId="78FF8C6C" w14:textId="5407ED0E" w:rsidR="00A676A0" w:rsidRPr="00B309B7" w:rsidRDefault="00A676A0" w:rsidP="00A676A0">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I consorzi di cui agli articoli 65, comma 2</w:t>
      </w:r>
      <w:r w:rsidR="00E42475">
        <w:rPr>
          <w:rFonts w:asciiTheme="minorHAnsi" w:hAnsiTheme="minorHAnsi" w:cstheme="minorHAnsi"/>
          <w:szCs w:val="24"/>
          <w:lang w:eastAsia="it-IT"/>
        </w:rPr>
        <w:t>,</w:t>
      </w:r>
      <w:r w:rsidRPr="00B309B7">
        <w:rPr>
          <w:rFonts w:asciiTheme="minorHAnsi" w:hAnsiTheme="minorHAnsi" w:cstheme="minorHAnsi"/>
          <w:szCs w:val="24"/>
          <w:lang w:eastAsia="it-IT"/>
        </w:rPr>
        <w:t xml:space="preserve"> del Codice che intendono eseguire le prestazioni tramite i propri consorziati sono tenuti ad indicare per quali consorziati il consorzio concorre.</w:t>
      </w:r>
    </w:p>
    <w:p w14:paraId="6F102131" w14:textId="4AFDBB41" w:rsidR="004E691D" w:rsidRPr="00B309B7" w:rsidRDefault="00A676A0" w:rsidP="00A676A0">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I consorzi di cui all’articolo 65, comma 2, lettere b) e c) sono tenuti ad indicare per quali consorziati il consorzio concorre.</w:t>
      </w:r>
      <w:r w:rsidR="004E691D" w:rsidRPr="00B309B7">
        <w:rPr>
          <w:rFonts w:asciiTheme="minorHAnsi" w:hAnsiTheme="minorHAnsi" w:cstheme="minorHAnsi"/>
          <w:szCs w:val="24"/>
          <w:lang w:eastAsia="it-IT"/>
        </w:rPr>
        <w:t xml:space="preserve"> </w:t>
      </w:r>
    </w:p>
    <w:p w14:paraId="2E50A804" w14:textId="5BE22A87" w:rsidR="00A676A0" w:rsidRPr="00B309B7" w:rsidRDefault="00A676A0" w:rsidP="00A676A0">
      <w:pPr>
        <w:spacing w:before="60" w:after="60"/>
        <w:rPr>
          <w:rFonts w:asciiTheme="minorHAnsi" w:hAnsiTheme="minorHAnsi" w:cstheme="minorHAnsi"/>
          <w:iCs/>
          <w:szCs w:val="24"/>
          <w:lang w:eastAsia="it-IT"/>
        </w:rPr>
      </w:pPr>
      <w:r w:rsidRPr="00B309B7">
        <w:rPr>
          <w:rFonts w:asciiTheme="minorHAnsi" w:hAnsiTheme="minorHAnsi" w:cstheme="minorHAnsi"/>
          <w:szCs w:val="24"/>
          <w:lang w:eastAsia="it-IT"/>
        </w:rPr>
        <w:t xml:space="preserve">Il concorrente che partecipa alla gara </w:t>
      </w:r>
      <w:r w:rsidRPr="00B309B7">
        <w:rPr>
          <w:rFonts w:asciiTheme="minorHAnsi" w:hAnsiTheme="minorHAnsi" w:cstheme="minorHAnsi"/>
          <w:iCs/>
          <w:szCs w:val="24"/>
          <w:lang w:eastAsia="it-IT"/>
        </w:rPr>
        <w:t xml:space="preserve">in una delle forme di seguito indicate è escluso nel caso in cui la </w:t>
      </w:r>
      <w:r w:rsidR="009F0E55" w:rsidRPr="00B309B7">
        <w:rPr>
          <w:rFonts w:asciiTheme="minorHAnsi" w:hAnsiTheme="minorHAnsi" w:cstheme="minorHAnsi"/>
          <w:iCs/>
          <w:szCs w:val="24"/>
          <w:lang w:eastAsia="it-IT"/>
        </w:rPr>
        <w:t>Prefettura</w:t>
      </w:r>
      <w:bookmarkStart w:id="190" w:name="_Hlk130830647"/>
      <w:r w:rsidRPr="00B309B7">
        <w:rPr>
          <w:rFonts w:asciiTheme="minorHAnsi" w:hAnsiTheme="minorHAnsi" w:cstheme="minorHAnsi"/>
          <w:iCs/>
          <w:szCs w:val="24"/>
          <w:lang w:eastAsia="it-IT"/>
        </w:rPr>
        <w:t xml:space="preserve"> accerti la sussistenza di rilevanti indizi tali da far ritenere che le offerte degli </w:t>
      </w:r>
      <w:r w:rsidRPr="00B309B7">
        <w:rPr>
          <w:rFonts w:asciiTheme="minorHAnsi" w:hAnsiTheme="minorHAnsi" w:cstheme="minorHAnsi"/>
          <w:iCs/>
          <w:szCs w:val="24"/>
          <w:lang w:eastAsia="it-IT"/>
        </w:rPr>
        <w:lastRenderedPageBreak/>
        <w:t>operatori economici siano imputabili ad un unico centro decisiona</w:t>
      </w:r>
      <w:bookmarkEnd w:id="190"/>
      <w:r w:rsidRPr="00B309B7">
        <w:rPr>
          <w:rFonts w:asciiTheme="minorHAnsi" w:hAnsiTheme="minorHAnsi" w:cstheme="minorHAnsi"/>
          <w:iCs/>
          <w:szCs w:val="24"/>
          <w:lang w:eastAsia="it-IT"/>
        </w:rPr>
        <w:t>le a cagione di accordi intercorsi con altri operatori economici partecipanti alla stessa gara:</w:t>
      </w:r>
    </w:p>
    <w:p w14:paraId="674A5BBF" w14:textId="77777777" w:rsidR="00A676A0" w:rsidRPr="00B309B7" w:rsidRDefault="00A676A0" w:rsidP="005D3483">
      <w:pPr>
        <w:numPr>
          <w:ilvl w:val="0"/>
          <w:numId w:val="7"/>
        </w:num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partecipazione in più</w:t>
      </w:r>
      <w:r w:rsidRPr="00B309B7">
        <w:rPr>
          <w:rFonts w:asciiTheme="minorHAnsi" w:hAnsiTheme="minorHAnsi" w:cstheme="minorHAnsi"/>
          <w:b/>
          <w:szCs w:val="24"/>
          <w:lang w:eastAsia="it-IT"/>
        </w:rPr>
        <w:t xml:space="preserve"> </w:t>
      </w:r>
      <w:r w:rsidRPr="00B309B7">
        <w:rPr>
          <w:rFonts w:asciiTheme="minorHAnsi" w:hAnsiTheme="minorHAnsi" w:cstheme="minorHAnsi"/>
          <w:szCs w:val="24"/>
          <w:lang w:eastAsia="it-IT"/>
        </w:rPr>
        <w:t>di un raggruppamento temporaneo o consorzio ordinario di concorrenti o aggregazione di operatori economici aderenti al contratto di rete (nel prosieguo, aggregazione di retisti);</w:t>
      </w:r>
    </w:p>
    <w:p w14:paraId="2AAE945E" w14:textId="77777777" w:rsidR="00A676A0" w:rsidRPr="00B309B7" w:rsidRDefault="00A676A0" w:rsidP="005D3483">
      <w:pPr>
        <w:numPr>
          <w:ilvl w:val="0"/>
          <w:numId w:val="7"/>
        </w:num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partecipazione sia in raggruppamento o consorzio ordinario di concorrenti sia in forma individuale:</w:t>
      </w:r>
    </w:p>
    <w:p w14:paraId="067E95CC" w14:textId="74EBD371" w:rsidR="00A676A0" w:rsidRPr="00B309B7" w:rsidRDefault="00A676A0" w:rsidP="005D3483">
      <w:pPr>
        <w:numPr>
          <w:ilvl w:val="0"/>
          <w:numId w:val="7"/>
        </w:num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partecipazione sia in aggregazione di retisti sia in forma individuale. Tale esclusione non si applica alle retiste non partecipanti all’aggregazione, le quali possono presentare offerta, per la medesima gara in forma singola o associata;</w:t>
      </w:r>
    </w:p>
    <w:p w14:paraId="3E8D96D5" w14:textId="22A45FB4" w:rsidR="00A676A0" w:rsidRPr="00B309B7" w:rsidRDefault="00A676A0" w:rsidP="005D3483">
      <w:pPr>
        <w:numPr>
          <w:ilvl w:val="0"/>
          <w:numId w:val="7"/>
        </w:num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partecipazione di un consorzio che ha designato un consorziato esecutore il quale, a sua volta, partecipa in una qualsiasi altra forma.</w:t>
      </w:r>
    </w:p>
    <w:p w14:paraId="1C1BF595" w14:textId="492DADDE" w:rsidR="00A676A0" w:rsidRPr="00B309B7" w:rsidRDefault="00A676A0" w:rsidP="00A676A0">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 xml:space="preserve">Nel caso venga accertato quanto sopra, si provvede ad informare gli operatori economici coinvolti i quali possono, </w:t>
      </w:r>
      <w:r w:rsidRPr="00C71809">
        <w:rPr>
          <w:rFonts w:asciiTheme="minorHAnsi" w:hAnsiTheme="minorHAnsi" w:cstheme="minorHAnsi"/>
          <w:b/>
          <w:szCs w:val="24"/>
          <w:lang w:eastAsia="it-IT"/>
        </w:rPr>
        <w:t xml:space="preserve">entro </w:t>
      </w:r>
      <w:r w:rsidR="001335CC" w:rsidRPr="00C71809">
        <w:rPr>
          <w:rFonts w:asciiTheme="minorHAnsi" w:hAnsiTheme="minorHAnsi" w:cstheme="minorHAnsi"/>
          <w:b/>
          <w:szCs w:val="24"/>
          <w:lang w:eastAsia="it-IT"/>
        </w:rPr>
        <w:t>5</w:t>
      </w:r>
      <w:r w:rsidRPr="00C71809">
        <w:rPr>
          <w:rFonts w:asciiTheme="minorHAnsi" w:hAnsiTheme="minorHAnsi" w:cstheme="minorHAnsi"/>
          <w:b/>
          <w:i/>
          <w:iCs/>
          <w:szCs w:val="24"/>
          <w:lang w:eastAsia="it-IT"/>
        </w:rPr>
        <w:t xml:space="preserve"> </w:t>
      </w:r>
      <w:r w:rsidRPr="00C71809">
        <w:rPr>
          <w:rFonts w:asciiTheme="minorHAnsi" w:hAnsiTheme="minorHAnsi" w:cstheme="minorHAnsi"/>
          <w:b/>
          <w:szCs w:val="24"/>
          <w:lang w:eastAsia="it-IT"/>
        </w:rPr>
        <w:t>giorni</w:t>
      </w:r>
      <w:r w:rsidR="00C71809">
        <w:rPr>
          <w:rFonts w:asciiTheme="minorHAnsi" w:hAnsiTheme="minorHAnsi" w:cstheme="minorHAnsi"/>
          <w:b/>
          <w:szCs w:val="24"/>
          <w:lang w:eastAsia="it-IT"/>
        </w:rPr>
        <w:t xml:space="preserve"> dalla comunicazione</w:t>
      </w:r>
      <w:r w:rsidRPr="00B309B7">
        <w:rPr>
          <w:rFonts w:asciiTheme="minorHAnsi" w:hAnsiTheme="minorHAnsi" w:cstheme="minorHAnsi"/>
          <w:szCs w:val="24"/>
          <w:lang w:eastAsia="it-IT"/>
        </w:rPr>
        <w:t xml:space="preserve">, dimostrare che la circostanza non ha influito sulla gara, né è idonea a incidere sulla capacità di rispettare gli obblighi contrattuali. </w:t>
      </w:r>
    </w:p>
    <w:p w14:paraId="6BA09134" w14:textId="77777777" w:rsidR="00A676A0" w:rsidRPr="00B309B7" w:rsidRDefault="00A676A0" w:rsidP="00C71809">
      <w:pPr>
        <w:spacing w:before="240" w:after="240"/>
        <w:rPr>
          <w:rFonts w:asciiTheme="minorHAnsi" w:hAnsiTheme="minorHAnsi" w:cstheme="minorHAnsi"/>
          <w:strike/>
          <w:szCs w:val="24"/>
          <w:lang w:eastAsia="it-IT"/>
        </w:rPr>
      </w:pPr>
      <w:r w:rsidRPr="00B309B7">
        <w:rPr>
          <w:rFonts w:asciiTheme="minorHAnsi" w:hAnsiTheme="minorHAnsi" w:cstheme="minorHAnsi"/>
          <w:szCs w:val="24"/>
          <w:lang w:eastAsia="it-IT"/>
        </w:rPr>
        <w:t>Le aggregazioni di retisti di cui all’articolo 65, comma 2, lettera g) del Codice, rispettano la disciplina prevista per i raggruppamenti temporanei in quanto compatibile. In particolare:</w:t>
      </w:r>
    </w:p>
    <w:p w14:paraId="09EF6DE8" w14:textId="3D7FF989" w:rsidR="00A676A0" w:rsidRPr="00B309B7" w:rsidRDefault="00A676A0" w:rsidP="005D3483">
      <w:pPr>
        <w:pStyle w:val="Paragrafoelenco"/>
        <w:numPr>
          <w:ilvl w:val="3"/>
          <w:numId w:val="21"/>
        </w:numPr>
        <w:spacing w:before="60" w:after="60"/>
        <w:ind w:left="426" w:hanging="426"/>
        <w:rPr>
          <w:rFonts w:asciiTheme="minorHAnsi" w:hAnsiTheme="minorHAnsi" w:cstheme="minorHAnsi"/>
          <w:szCs w:val="24"/>
        </w:rPr>
      </w:pPr>
      <w:r w:rsidRPr="00B309B7">
        <w:rPr>
          <w:rFonts w:asciiTheme="minorHAnsi" w:hAnsiTheme="minorHAnsi" w:cstheme="minorHAnsi"/>
          <w:szCs w:val="24"/>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4158140E" w14:textId="535C9EFD" w:rsidR="00A676A0" w:rsidRPr="00B309B7" w:rsidRDefault="00A676A0" w:rsidP="005D3483">
      <w:pPr>
        <w:pStyle w:val="Paragrafoelenco"/>
        <w:numPr>
          <w:ilvl w:val="3"/>
          <w:numId w:val="21"/>
        </w:numPr>
        <w:spacing w:before="60" w:after="60"/>
        <w:ind w:left="426" w:hanging="426"/>
        <w:rPr>
          <w:rFonts w:asciiTheme="minorHAnsi" w:hAnsiTheme="minorHAnsi" w:cstheme="minorHAnsi"/>
          <w:szCs w:val="24"/>
        </w:rPr>
      </w:pPr>
      <w:r w:rsidRPr="00B309B7">
        <w:rPr>
          <w:rFonts w:asciiTheme="minorHAnsi" w:hAnsiTheme="minorHAnsi" w:cstheme="minorHAnsi"/>
          <w:szCs w:val="24"/>
        </w:rPr>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6B062E75" w14:textId="74DE87BB" w:rsidR="00A676A0" w:rsidRPr="00B309B7" w:rsidRDefault="00A676A0" w:rsidP="005D3483">
      <w:pPr>
        <w:pStyle w:val="Paragrafoelenco"/>
        <w:numPr>
          <w:ilvl w:val="3"/>
          <w:numId w:val="21"/>
        </w:numPr>
        <w:spacing w:before="60" w:after="60"/>
        <w:ind w:left="426" w:hanging="426"/>
        <w:rPr>
          <w:rFonts w:asciiTheme="minorHAnsi" w:hAnsiTheme="minorHAnsi" w:cstheme="minorHAnsi"/>
          <w:szCs w:val="24"/>
        </w:rPr>
      </w:pPr>
      <w:r w:rsidRPr="00B309B7">
        <w:rPr>
          <w:rFonts w:asciiTheme="minorHAnsi" w:hAnsiTheme="minorHAnsi" w:cstheme="minorHAnsi"/>
          <w:szCs w:val="24"/>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67312262" w14:textId="77777777" w:rsidR="00A676A0" w:rsidRPr="00B309B7" w:rsidRDefault="00A676A0" w:rsidP="00A676A0">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020C0C0F" w14:textId="77777777" w:rsidR="008479CE" w:rsidRPr="00B309B7" w:rsidRDefault="008479CE" w:rsidP="00A676A0">
      <w:pPr>
        <w:spacing w:before="60" w:after="60"/>
        <w:rPr>
          <w:rFonts w:asciiTheme="minorHAnsi" w:hAnsiTheme="minorHAnsi" w:cstheme="minorHAnsi"/>
          <w:szCs w:val="24"/>
          <w:lang w:eastAsia="it-IT"/>
        </w:rPr>
      </w:pPr>
    </w:p>
    <w:p w14:paraId="6300E862" w14:textId="48305A7B" w:rsidR="00A676A0" w:rsidRPr="00B309B7" w:rsidRDefault="00A676A0" w:rsidP="00A676A0">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Ad un raggruppamento temporaneo può partecipare anche un consorzio di cui all’articolo 65, comma 2, lettera b), c), d).</w:t>
      </w:r>
    </w:p>
    <w:p w14:paraId="12107C91" w14:textId="32CE4701" w:rsidR="004E691D" w:rsidRPr="00B309B7" w:rsidRDefault="00A676A0" w:rsidP="00A676A0">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lastRenderedPageBreak/>
        <w:t xml:space="preserve">L’impresa in concordato preventivo può concorrere anche riunita in raggruppamento temporaneo di imprese e sempre che le altre imprese aderenti al raggruppamento temporaneo di imprese non siano assoggettate ad una procedura concorsuale.   </w:t>
      </w:r>
    </w:p>
    <w:p w14:paraId="29AE05AC" w14:textId="6C311F06" w:rsidR="00AF684F" w:rsidRPr="00B309B7" w:rsidRDefault="005D2982" w:rsidP="005D3483">
      <w:pPr>
        <w:pStyle w:val="Titolo2"/>
        <w:numPr>
          <w:ilvl w:val="0"/>
          <w:numId w:val="20"/>
        </w:numPr>
        <w:rPr>
          <w:rFonts w:asciiTheme="minorHAnsi" w:hAnsiTheme="minorHAnsi" w:cstheme="minorHAnsi"/>
          <w:szCs w:val="24"/>
          <w:lang w:val="it-IT"/>
        </w:rPr>
      </w:pPr>
      <w:bookmarkStart w:id="191" w:name="_Toc482025712"/>
      <w:bookmarkStart w:id="192" w:name="_Toc482097535"/>
      <w:bookmarkStart w:id="193" w:name="_Toc482097624"/>
      <w:bookmarkStart w:id="194" w:name="_Toc482097713"/>
      <w:bookmarkStart w:id="195" w:name="_Toc482097905"/>
      <w:bookmarkStart w:id="196" w:name="_Toc482099003"/>
      <w:bookmarkStart w:id="197" w:name="_Toc482100720"/>
      <w:bookmarkStart w:id="198" w:name="_Toc482100877"/>
      <w:bookmarkStart w:id="199" w:name="_Toc482101303"/>
      <w:bookmarkStart w:id="200" w:name="_Toc482101440"/>
      <w:bookmarkStart w:id="201" w:name="_Toc482101555"/>
      <w:bookmarkStart w:id="202" w:name="_Toc482101730"/>
      <w:bookmarkStart w:id="203" w:name="_Toc482101823"/>
      <w:bookmarkStart w:id="204" w:name="_Toc482101918"/>
      <w:bookmarkStart w:id="205" w:name="_Toc482102013"/>
      <w:bookmarkStart w:id="206" w:name="_Toc482102107"/>
      <w:bookmarkStart w:id="207" w:name="_Toc482351971"/>
      <w:bookmarkStart w:id="208" w:name="_Toc482352061"/>
      <w:bookmarkStart w:id="209" w:name="_Toc482352151"/>
      <w:bookmarkStart w:id="210" w:name="_Toc482352241"/>
      <w:bookmarkStart w:id="211" w:name="_Toc482633081"/>
      <w:bookmarkStart w:id="212" w:name="_Toc482641258"/>
      <w:bookmarkStart w:id="213" w:name="_Toc482712704"/>
      <w:bookmarkStart w:id="214" w:name="_Toc482959474"/>
      <w:bookmarkStart w:id="215" w:name="_Toc482959584"/>
      <w:bookmarkStart w:id="216" w:name="_Toc482959694"/>
      <w:bookmarkStart w:id="217" w:name="_Toc482978813"/>
      <w:bookmarkStart w:id="218" w:name="_Toc482978922"/>
      <w:bookmarkStart w:id="219" w:name="_Toc482979030"/>
      <w:bookmarkStart w:id="220" w:name="_Toc482979141"/>
      <w:bookmarkStart w:id="221" w:name="_Toc482979250"/>
      <w:bookmarkStart w:id="222" w:name="_Toc482979359"/>
      <w:bookmarkStart w:id="223" w:name="_Toc482979467"/>
      <w:bookmarkStart w:id="224" w:name="_Toc482979576"/>
      <w:bookmarkStart w:id="225" w:name="_Toc482979674"/>
      <w:bookmarkStart w:id="226" w:name="_Toc483233635"/>
      <w:bookmarkStart w:id="227" w:name="_Toc483302335"/>
      <w:bookmarkStart w:id="228" w:name="_Toc483315885"/>
      <w:bookmarkStart w:id="229" w:name="_Toc483316090"/>
      <w:bookmarkStart w:id="230" w:name="_Toc483316293"/>
      <w:bookmarkStart w:id="231" w:name="_Toc483316424"/>
      <w:bookmarkStart w:id="232" w:name="_Toc483325727"/>
      <w:bookmarkStart w:id="233" w:name="_Toc483401206"/>
      <w:bookmarkStart w:id="234" w:name="_Toc483474003"/>
      <w:bookmarkStart w:id="235" w:name="_Toc483571432"/>
      <w:bookmarkStart w:id="236" w:name="_Toc483571553"/>
      <w:bookmarkStart w:id="237" w:name="_Toc483906930"/>
      <w:bookmarkStart w:id="238" w:name="_Toc484010680"/>
      <w:bookmarkStart w:id="239" w:name="_Toc484010802"/>
      <w:bookmarkStart w:id="240" w:name="_Toc484010926"/>
      <w:bookmarkStart w:id="241" w:name="_Toc484011048"/>
      <w:bookmarkStart w:id="242" w:name="_Toc484011170"/>
      <w:bookmarkStart w:id="243" w:name="_Toc484011645"/>
      <w:bookmarkStart w:id="244" w:name="_Toc484097719"/>
      <w:bookmarkStart w:id="245" w:name="_Toc484428891"/>
      <w:bookmarkStart w:id="246" w:name="_Toc484429061"/>
      <w:bookmarkStart w:id="247" w:name="_Toc484438636"/>
      <w:bookmarkStart w:id="248" w:name="_Toc484438760"/>
      <w:bookmarkStart w:id="249" w:name="_Toc484438884"/>
      <w:bookmarkStart w:id="250" w:name="_Toc484439804"/>
      <w:bookmarkStart w:id="251" w:name="_Toc484439927"/>
      <w:bookmarkStart w:id="252" w:name="_Toc484440051"/>
      <w:bookmarkStart w:id="253" w:name="_Toc484440411"/>
      <w:bookmarkStart w:id="254" w:name="_Toc484448070"/>
      <w:bookmarkStart w:id="255" w:name="_Toc484448195"/>
      <w:bookmarkStart w:id="256" w:name="_Toc484448319"/>
      <w:bookmarkStart w:id="257" w:name="_Toc484448443"/>
      <w:bookmarkStart w:id="258" w:name="_Toc484448567"/>
      <w:bookmarkStart w:id="259" w:name="_Toc484448691"/>
      <w:bookmarkStart w:id="260" w:name="_Toc484448814"/>
      <w:bookmarkStart w:id="261" w:name="_Toc484448938"/>
      <w:bookmarkStart w:id="262" w:name="_Toc484449062"/>
      <w:bookmarkStart w:id="263" w:name="_Toc484526557"/>
      <w:bookmarkStart w:id="264" w:name="_Toc484605277"/>
      <w:bookmarkStart w:id="265" w:name="_Toc484605401"/>
      <w:bookmarkStart w:id="266" w:name="_Toc484688270"/>
      <w:bookmarkStart w:id="267" w:name="_Toc484688825"/>
      <w:bookmarkStart w:id="268" w:name="_Toc485218261"/>
      <w:bookmarkStart w:id="269" w:name="_Toc482025713"/>
      <w:bookmarkStart w:id="270" w:name="_Toc482097536"/>
      <w:bookmarkStart w:id="271" w:name="_Toc482097625"/>
      <w:bookmarkStart w:id="272" w:name="_Toc482097714"/>
      <w:bookmarkStart w:id="273" w:name="_Toc482097906"/>
      <w:bookmarkStart w:id="274" w:name="_Toc482099004"/>
      <w:bookmarkStart w:id="275" w:name="_Toc482100721"/>
      <w:bookmarkStart w:id="276" w:name="_Toc482100878"/>
      <w:bookmarkStart w:id="277" w:name="_Toc482101304"/>
      <w:bookmarkStart w:id="278" w:name="_Toc482101441"/>
      <w:bookmarkStart w:id="279" w:name="_Toc482101556"/>
      <w:bookmarkStart w:id="280" w:name="_Toc482101731"/>
      <w:bookmarkStart w:id="281" w:name="_Toc482101824"/>
      <w:bookmarkStart w:id="282" w:name="_Toc482101919"/>
      <w:bookmarkStart w:id="283" w:name="_Toc482102014"/>
      <w:bookmarkStart w:id="284" w:name="_Toc482102108"/>
      <w:bookmarkStart w:id="285" w:name="_Toc482351972"/>
      <w:bookmarkStart w:id="286" w:name="_Toc482352062"/>
      <w:bookmarkStart w:id="287" w:name="_Toc482352152"/>
      <w:bookmarkStart w:id="288" w:name="_Toc482352242"/>
      <w:bookmarkStart w:id="289" w:name="_Toc482633082"/>
      <w:bookmarkStart w:id="290" w:name="_Toc482641259"/>
      <w:bookmarkStart w:id="291" w:name="_Toc482712705"/>
      <w:bookmarkStart w:id="292" w:name="_Toc482959475"/>
      <w:bookmarkStart w:id="293" w:name="_Toc482959585"/>
      <w:bookmarkStart w:id="294" w:name="_Toc482959695"/>
      <w:bookmarkStart w:id="295" w:name="_Toc482978814"/>
      <w:bookmarkStart w:id="296" w:name="_Toc482978923"/>
      <w:bookmarkStart w:id="297" w:name="_Toc482979031"/>
      <w:bookmarkStart w:id="298" w:name="_Toc482979142"/>
      <w:bookmarkStart w:id="299" w:name="_Toc482979251"/>
      <w:bookmarkStart w:id="300" w:name="_Toc482979360"/>
      <w:bookmarkStart w:id="301" w:name="_Toc482979468"/>
      <w:bookmarkStart w:id="302" w:name="_Toc482979577"/>
      <w:bookmarkStart w:id="303" w:name="_Toc482979675"/>
      <w:bookmarkStart w:id="304" w:name="_Toc483233636"/>
      <w:bookmarkStart w:id="305" w:name="_Toc483302336"/>
      <w:bookmarkStart w:id="306" w:name="_Toc483315886"/>
      <w:bookmarkStart w:id="307" w:name="_Toc483316091"/>
      <w:bookmarkStart w:id="308" w:name="_Toc483316294"/>
      <w:bookmarkStart w:id="309" w:name="_Toc483316425"/>
      <w:bookmarkStart w:id="310" w:name="_Toc483325728"/>
      <w:bookmarkStart w:id="311" w:name="_Toc483401207"/>
      <w:bookmarkStart w:id="312" w:name="_Toc483474004"/>
      <w:bookmarkStart w:id="313" w:name="_Toc483571433"/>
      <w:bookmarkStart w:id="314" w:name="_Toc483571554"/>
      <w:bookmarkStart w:id="315" w:name="_Toc483906931"/>
      <w:bookmarkStart w:id="316" w:name="_Toc484010681"/>
      <w:bookmarkStart w:id="317" w:name="_Toc484010803"/>
      <w:bookmarkStart w:id="318" w:name="_Toc484010927"/>
      <w:bookmarkStart w:id="319" w:name="_Toc484011049"/>
      <w:bookmarkStart w:id="320" w:name="_Toc484011171"/>
      <w:bookmarkStart w:id="321" w:name="_Toc484011646"/>
      <w:bookmarkStart w:id="322" w:name="_Toc484097720"/>
      <w:bookmarkStart w:id="323" w:name="_Toc484428892"/>
      <w:bookmarkStart w:id="324" w:name="_Toc484429062"/>
      <w:bookmarkStart w:id="325" w:name="_Toc484438637"/>
      <w:bookmarkStart w:id="326" w:name="_Toc484438761"/>
      <w:bookmarkStart w:id="327" w:name="_Toc484438885"/>
      <w:bookmarkStart w:id="328" w:name="_Toc484439805"/>
      <w:bookmarkStart w:id="329" w:name="_Toc484439928"/>
      <w:bookmarkStart w:id="330" w:name="_Toc484440052"/>
      <w:bookmarkStart w:id="331" w:name="_Toc484440412"/>
      <w:bookmarkStart w:id="332" w:name="_Toc484448071"/>
      <w:bookmarkStart w:id="333" w:name="_Toc484448196"/>
      <w:bookmarkStart w:id="334" w:name="_Toc484448320"/>
      <w:bookmarkStart w:id="335" w:name="_Toc484448444"/>
      <w:bookmarkStart w:id="336" w:name="_Toc484448568"/>
      <w:bookmarkStart w:id="337" w:name="_Toc484448692"/>
      <w:bookmarkStart w:id="338" w:name="_Toc484448815"/>
      <w:bookmarkStart w:id="339" w:name="_Toc484448939"/>
      <w:bookmarkStart w:id="340" w:name="_Toc484449063"/>
      <w:bookmarkStart w:id="341" w:name="_Toc484526558"/>
      <w:bookmarkStart w:id="342" w:name="_Toc484605278"/>
      <w:bookmarkStart w:id="343" w:name="_Toc484605402"/>
      <w:bookmarkStart w:id="344" w:name="_Toc484688271"/>
      <w:bookmarkStart w:id="345" w:name="_Toc484688826"/>
      <w:bookmarkStart w:id="346" w:name="_Toc485218262"/>
      <w:bookmarkStart w:id="347" w:name="_Toc482025714"/>
      <w:bookmarkStart w:id="348" w:name="_Toc482097537"/>
      <w:bookmarkStart w:id="349" w:name="_Toc482097626"/>
      <w:bookmarkStart w:id="350" w:name="_Toc482097715"/>
      <w:bookmarkStart w:id="351" w:name="_Toc482097907"/>
      <w:bookmarkStart w:id="352" w:name="_Toc482099005"/>
      <w:bookmarkStart w:id="353" w:name="_Toc482100722"/>
      <w:bookmarkStart w:id="354" w:name="_Toc482100879"/>
      <w:bookmarkStart w:id="355" w:name="_Toc482101305"/>
      <w:bookmarkStart w:id="356" w:name="_Toc482101442"/>
      <w:bookmarkStart w:id="357" w:name="_Toc482101557"/>
      <w:bookmarkStart w:id="358" w:name="_Toc482101732"/>
      <w:bookmarkStart w:id="359" w:name="_Toc482101825"/>
      <w:bookmarkStart w:id="360" w:name="_Toc482101920"/>
      <w:bookmarkStart w:id="361" w:name="_Toc482102015"/>
      <w:bookmarkStart w:id="362" w:name="_Toc482102109"/>
      <w:bookmarkStart w:id="363" w:name="_Toc482351973"/>
      <w:bookmarkStart w:id="364" w:name="_Toc482352063"/>
      <w:bookmarkStart w:id="365" w:name="_Toc482352153"/>
      <w:bookmarkStart w:id="366" w:name="_Toc482352243"/>
      <w:bookmarkStart w:id="367" w:name="_Toc482633083"/>
      <w:bookmarkStart w:id="368" w:name="_Toc482641260"/>
      <w:bookmarkStart w:id="369" w:name="_Toc482712706"/>
      <w:bookmarkStart w:id="370" w:name="_Toc482959476"/>
      <w:bookmarkStart w:id="371" w:name="_Toc482959586"/>
      <w:bookmarkStart w:id="372" w:name="_Toc482959696"/>
      <w:bookmarkStart w:id="373" w:name="_Toc482978815"/>
      <w:bookmarkStart w:id="374" w:name="_Toc482978924"/>
      <w:bookmarkStart w:id="375" w:name="_Toc482979032"/>
      <w:bookmarkStart w:id="376" w:name="_Toc482979143"/>
      <w:bookmarkStart w:id="377" w:name="_Toc482979252"/>
      <w:bookmarkStart w:id="378" w:name="_Toc482979361"/>
      <w:bookmarkStart w:id="379" w:name="_Toc482979469"/>
      <w:bookmarkStart w:id="380" w:name="_Toc482979578"/>
      <w:bookmarkStart w:id="381" w:name="_Toc482979676"/>
      <w:bookmarkStart w:id="382" w:name="_Toc483233637"/>
      <w:bookmarkStart w:id="383" w:name="_Toc483302337"/>
      <w:bookmarkStart w:id="384" w:name="_Toc483315887"/>
      <w:bookmarkStart w:id="385" w:name="_Toc483316092"/>
      <w:bookmarkStart w:id="386" w:name="_Toc483316295"/>
      <w:bookmarkStart w:id="387" w:name="_Toc483316426"/>
      <w:bookmarkStart w:id="388" w:name="_Toc483325729"/>
      <w:bookmarkStart w:id="389" w:name="_Toc483401208"/>
      <w:bookmarkStart w:id="390" w:name="_Toc483474005"/>
      <w:bookmarkStart w:id="391" w:name="_Toc483571434"/>
      <w:bookmarkStart w:id="392" w:name="_Toc483571555"/>
      <w:bookmarkStart w:id="393" w:name="_Toc483906932"/>
      <w:bookmarkStart w:id="394" w:name="_Toc484010682"/>
      <w:bookmarkStart w:id="395" w:name="_Toc484010804"/>
      <w:bookmarkStart w:id="396" w:name="_Toc484010928"/>
      <w:bookmarkStart w:id="397" w:name="_Toc484011050"/>
      <w:bookmarkStart w:id="398" w:name="_Toc484011172"/>
      <w:bookmarkStart w:id="399" w:name="_Toc484011647"/>
      <w:bookmarkStart w:id="400" w:name="_Toc484097721"/>
      <w:bookmarkStart w:id="401" w:name="_Toc484428893"/>
      <w:bookmarkStart w:id="402" w:name="_Toc484429063"/>
      <w:bookmarkStart w:id="403" w:name="_Toc484438638"/>
      <w:bookmarkStart w:id="404" w:name="_Toc484438762"/>
      <w:bookmarkStart w:id="405" w:name="_Toc484438886"/>
      <w:bookmarkStart w:id="406" w:name="_Toc484439806"/>
      <w:bookmarkStart w:id="407" w:name="_Toc484439929"/>
      <w:bookmarkStart w:id="408" w:name="_Toc484440053"/>
      <w:bookmarkStart w:id="409" w:name="_Toc484440413"/>
      <w:bookmarkStart w:id="410" w:name="_Toc484448072"/>
      <w:bookmarkStart w:id="411" w:name="_Toc484448197"/>
      <w:bookmarkStart w:id="412" w:name="_Toc484448321"/>
      <w:bookmarkStart w:id="413" w:name="_Toc484448445"/>
      <w:bookmarkStart w:id="414" w:name="_Toc484448569"/>
      <w:bookmarkStart w:id="415" w:name="_Toc484448693"/>
      <w:bookmarkStart w:id="416" w:name="_Toc484448816"/>
      <w:bookmarkStart w:id="417" w:name="_Toc484448940"/>
      <w:bookmarkStart w:id="418" w:name="_Toc484449064"/>
      <w:bookmarkStart w:id="419" w:name="_Toc484526559"/>
      <w:bookmarkStart w:id="420" w:name="_Toc484605279"/>
      <w:bookmarkStart w:id="421" w:name="_Toc484605403"/>
      <w:bookmarkStart w:id="422" w:name="_Toc484688272"/>
      <w:bookmarkStart w:id="423" w:name="_Toc484688827"/>
      <w:bookmarkStart w:id="424" w:name="_Toc485218263"/>
      <w:bookmarkStart w:id="425" w:name="_Toc482025715"/>
      <w:bookmarkStart w:id="426" w:name="_Toc482097538"/>
      <w:bookmarkStart w:id="427" w:name="_Toc482097627"/>
      <w:bookmarkStart w:id="428" w:name="_Toc482097716"/>
      <w:bookmarkStart w:id="429" w:name="_Toc482097908"/>
      <w:bookmarkStart w:id="430" w:name="_Toc482099006"/>
      <w:bookmarkStart w:id="431" w:name="_Toc482100723"/>
      <w:bookmarkStart w:id="432" w:name="_Toc482100880"/>
      <w:bookmarkStart w:id="433" w:name="_Toc482101306"/>
      <w:bookmarkStart w:id="434" w:name="_Toc482101443"/>
      <w:bookmarkStart w:id="435" w:name="_Toc482101558"/>
      <w:bookmarkStart w:id="436" w:name="_Toc482101733"/>
      <w:bookmarkStart w:id="437" w:name="_Toc482101826"/>
      <w:bookmarkStart w:id="438" w:name="_Toc482101921"/>
      <w:bookmarkStart w:id="439" w:name="_Toc482102016"/>
      <w:bookmarkStart w:id="440" w:name="_Toc482102110"/>
      <w:bookmarkStart w:id="441" w:name="_Toc482351974"/>
      <w:bookmarkStart w:id="442" w:name="_Toc482352064"/>
      <w:bookmarkStart w:id="443" w:name="_Toc482352154"/>
      <w:bookmarkStart w:id="444" w:name="_Toc482352244"/>
      <w:bookmarkStart w:id="445" w:name="_Toc482633084"/>
      <w:bookmarkStart w:id="446" w:name="_Toc482641261"/>
      <w:bookmarkStart w:id="447" w:name="_Toc482712707"/>
      <w:bookmarkStart w:id="448" w:name="_Toc482959477"/>
      <w:bookmarkStart w:id="449" w:name="_Toc482959587"/>
      <w:bookmarkStart w:id="450" w:name="_Toc482959697"/>
      <w:bookmarkStart w:id="451" w:name="_Toc482978816"/>
      <w:bookmarkStart w:id="452" w:name="_Toc482978925"/>
      <w:bookmarkStart w:id="453" w:name="_Toc482979033"/>
      <w:bookmarkStart w:id="454" w:name="_Toc482979144"/>
      <w:bookmarkStart w:id="455" w:name="_Toc482979253"/>
      <w:bookmarkStart w:id="456" w:name="_Toc482979362"/>
      <w:bookmarkStart w:id="457" w:name="_Toc482979470"/>
      <w:bookmarkStart w:id="458" w:name="_Toc482979579"/>
      <w:bookmarkStart w:id="459" w:name="_Toc482979677"/>
      <w:bookmarkStart w:id="460" w:name="_Toc483233638"/>
      <w:bookmarkStart w:id="461" w:name="_Toc483302338"/>
      <w:bookmarkStart w:id="462" w:name="_Toc483315888"/>
      <w:bookmarkStart w:id="463" w:name="_Toc483316093"/>
      <w:bookmarkStart w:id="464" w:name="_Toc483316296"/>
      <w:bookmarkStart w:id="465" w:name="_Toc483316427"/>
      <w:bookmarkStart w:id="466" w:name="_Toc483325730"/>
      <w:bookmarkStart w:id="467" w:name="_Toc483401209"/>
      <w:bookmarkStart w:id="468" w:name="_Toc483474006"/>
      <w:bookmarkStart w:id="469" w:name="_Toc483571435"/>
      <w:bookmarkStart w:id="470" w:name="_Toc483571556"/>
      <w:bookmarkStart w:id="471" w:name="_Toc483906933"/>
      <w:bookmarkStart w:id="472" w:name="_Toc484010683"/>
      <w:bookmarkStart w:id="473" w:name="_Toc484010805"/>
      <w:bookmarkStart w:id="474" w:name="_Toc484010929"/>
      <w:bookmarkStart w:id="475" w:name="_Toc484011051"/>
      <w:bookmarkStart w:id="476" w:name="_Toc484011173"/>
      <w:bookmarkStart w:id="477" w:name="_Toc484011648"/>
      <w:bookmarkStart w:id="478" w:name="_Toc484097722"/>
      <w:bookmarkStart w:id="479" w:name="_Toc484428894"/>
      <w:bookmarkStart w:id="480" w:name="_Toc484429064"/>
      <w:bookmarkStart w:id="481" w:name="_Toc484438639"/>
      <w:bookmarkStart w:id="482" w:name="_Toc484438763"/>
      <w:bookmarkStart w:id="483" w:name="_Toc484438887"/>
      <w:bookmarkStart w:id="484" w:name="_Toc484439807"/>
      <w:bookmarkStart w:id="485" w:name="_Toc484439930"/>
      <w:bookmarkStart w:id="486" w:name="_Toc484440054"/>
      <w:bookmarkStart w:id="487" w:name="_Toc484440414"/>
      <w:bookmarkStart w:id="488" w:name="_Toc484448073"/>
      <w:bookmarkStart w:id="489" w:name="_Toc484448198"/>
      <w:bookmarkStart w:id="490" w:name="_Toc484448322"/>
      <w:bookmarkStart w:id="491" w:name="_Toc484448446"/>
      <w:bookmarkStart w:id="492" w:name="_Toc484448570"/>
      <w:bookmarkStart w:id="493" w:name="_Toc484448694"/>
      <w:bookmarkStart w:id="494" w:name="_Toc484448817"/>
      <w:bookmarkStart w:id="495" w:name="_Toc484448941"/>
      <w:bookmarkStart w:id="496" w:name="_Toc484449065"/>
      <w:bookmarkStart w:id="497" w:name="_Toc484526560"/>
      <w:bookmarkStart w:id="498" w:name="_Toc484605280"/>
      <w:bookmarkStart w:id="499" w:name="_Toc484605404"/>
      <w:bookmarkStart w:id="500" w:name="_Toc484688273"/>
      <w:bookmarkStart w:id="501" w:name="_Toc484688828"/>
      <w:bookmarkStart w:id="502" w:name="_Toc485218264"/>
      <w:bookmarkStart w:id="503" w:name="_Toc482025716"/>
      <w:bookmarkStart w:id="504" w:name="_Toc482097539"/>
      <w:bookmarkStart w:id="505" w:name="_Toc482097628"/>
      <w:bookmarkStart w:id="506" w:name="_Toc482097717"/>
      <w:bookmarkStart w:id="507" w:name="_Toc482097909"/>
      <w:bookmarkStart w:id="508" w:name="_Toc482099007"/>
      <w:bookmarkStart w:id="509" w:name="_Toc482100724"/>
      <w:bookmarkStart w:id="510" w:name="_Toc482100881"/>
      <w:bookmarkStart w:id="511" w:name="_Toc482101307"/>
      <w:bookmarkStart w:id="512" w:name="_Toc482101444"/>
      <w:bookmarkStart w:id="513" w:name="_Toc482101559"/>
      <w:bookmarkStart w:id="514" w:name="_Toc482101734"/>
      <w:bookmarkStart w:id="515" w:name="_Toc482101827"/>
      <w:bookmarkStart w:id="516" w:name="_Toc482101922"/>
      <w:bookmarkStart w:id="517" w:name="_Toc482102017"/>
      <w:bookmarkStart w:id="518" w:name="_Toc482102111"/>
      <w:bookmarkStart w:id="519" w:name="_Toc482351975"/>
      <w:bookmarkStart w:id="520" w:name="_Toc482352065"/>
      <w:bookmarkStart w:id="521" w:name="_Toc482352155"/>
      <w:bookmarkStart w:id="522" w:name="_Toc482352245"/>
      <w:bookmarkStart w:id="523" w:name="_Toc482633085"/>
      <w:bookmarkStart w:id="524" w:name="_Toc482641262"/>
      <w:bookmarkStart w:id="525" w:name="_Toc482712708"/>
      <w:bookmarkStart w:id="526" w:name="_Toc482959478"/>
      <w:bookmarkStart w:id="527" w:name="_Toc482959588"/>
      <w:bookmarkStart w:id="528" w:name="_Toc482959698"/>
      <w:bookmarkStart w:id="529" w:name="_Toc482978817"/>
      <w:bookmarkStart w:id="530" w:name="_Toc482978926"/>
      <w:bookmarkStart w:id="531" w:name="_Toc482979034"/>
      <w:bookmarkStart w:id="532" w:name="_Toc482979145"/>
      <w:bookmarkStart w:id="533" w:name="_Toc482979254"/>
      <w:bookmarkStart w:id="534" w:name="_Toc482979363"/>
      <w:bookmarkStart w:id="535" w:name="_Toc482979471"/>
      <w:bookmarkStart w:id="536" w:name="_Toc482979580"/>
      <w:bookmarkStart w:id="537" w:name="_Toc482979678"/>
      <w:bookmarkStart w:id="538" w:name="_Toc483233639"/>
      <w:bookmarkStart w:id="539" w:name="_Toc483302339"/>
      <w:bookmarkStart w:id="540" w:name="_Toc483315889"/>
      <w:bookmarkStart w:id="541" w:name="_Toc483316094"/>
      <w:bookmarkStart w:id="542" w:name="_Toc483316297"/>
      <w:bookmarkStart w:id="543" w:name="_Toc483316428"/>
      <w:bookmarkStart w:id="544" w:name="_Toc483325731"/>
      <w:bookmarkStart w:id="545" w:name="_Toc483401210"/>
      <w:bookmarkStart w:id="546" w:name="_Toc483474007"/>
      <w:bookmarkStart w:id="547" w:name="_Toc483571436"/>
      <w:bookmarkStart w:id="548" w:name="_Toc483571557"/>
      <w:bookmarkStart w:id="549" w:name="_Toc483906934"/>
      <w:bookmarkStart w:id="550" w:name="_Toc484010684"/>
      <w:bookmarkStart w:id="551" w:name="_Toc484010806"/>
      <w:bookmarkStart w:id="552" w:name="_Toc484010930"/>
      <w:bookmarkStart w:id="553" w:name="_Toc484011052"/>
      <w:bookmarkStart w:id="554" w:name="_Toc484011174"/>
      <w:bookmarkStart w:id="555" w:name="_Toc484011649"/>
      <w:bookmarkStart w:id="556" w:name="_Toc484097723"/>
      <w:bookmarkStart w:id="557" w:name="_Toc484428895"/>
      <w:bookmarkStart w:id="558" w:name="_Toc484429065"/>
      <w:bookmarkStart w:id="559" w:name="_Toc484438640"/>
      <w:bookmarkStart w:id="560" w:name="_Toc484438764"/>
      <w:bookmarkStart w:id="561" w:name="_Toc484438888"/>
      <w:bookmarkStart w:id="562" w:name="_Toc484439808"/>
      <w:bookmarkStart w:id="563" w:name="_Toc484439931"/>
      <w:bookmarkStart w:id="564" w:name="_Toc484440055"/>
      <w:bookmarkStart w:id="565" w:name="_Toc484440415"/>
      <w:bookmarkStart w:id="566" w:name="_Toc484448074"/>
      <w:bookmarkStart w:id="567" w:name="_Toc484448199"/>
      <w:bookmarkStart w:id="568" w:name="_Toc484448323"/>
      <w:bookmarkStart w:id="569" w:name="_Toc484448447"/>
      <w:bookmarkStart w:id="570" w:name="_Toc484448571"/>
      <w:bookmarkStart w:id="571" w:name="_Toc484448695"/>
      <w:bookmarkStart w:id="572" w:name="_Toc484448818"/>
      <w:bookmarkStart w:id="573" w:name="_Toc484448942"/>
      <w:bookmarkStart w:id="574" w:name="_Toc484449066"/>
      <w:bookmarkStart w:id="575" w:name="_Toc484526561"/>
      <w:bookmarkStart w:id="576" w:name="_Toc484605281"/>
      <w:bookmarkStart w:id="577" w:name="_Toc484605405"/>
      <w:bookmarkStart w:id="578" w:name="_Toc484688274"/>
      <w:bookmarkStart w:id="579" w:name="_Toc484688829"/>
      <w:bookmarkStart w:id="580" w:name="_Toc485218265"/>
      <w:bookmarkStart w:id="581" w:name="_Toc482025717"/>
      <w:bookmarkStart w:id="582" w:name="_Toc482097540"/>
      <w:bookmarkStart w:id="583" w:name="_Toc482097629"/>
      <w:bookmarkStart w:id="584" w:name="_Toc482097718"/>
      <w:bookmarkStart w:id="585" w:name="_Toc482097910"/>
      <w:bookmarkStart w:id="586" w:name="_Toc482099008"/>
      <w:bookmarkStart w:id="587" w:name="_Toc482100725"/>
      <w:bookmarkStart w:id="588" w:name="_Toc482100882"/>
      <w:bookmarkStart w:id="589" w:name="_Toc482101308"/>
      <w:bookmarkStart w:id="590" w:name="_Toc482101445"/>
      <w:bookmarkStart w:id="591" w:name="_Toc482101560"/>
      <w:bookmarkStart w:id="592" w:name="_Toc482101735"/>
      <w:bookmarkStart w:id="593" w:name="_Toc482101828"/>
      <w:bookmarkStart w:id="594" w:name="_Toc482101923"/>
      <w:bookmarkStart w:id="595" w:name="_Toc482102018"/>
      <w:bookmarkStart w:id="596" w:name="_Toc482102112"/>
      <w:bookmarkStart w:id="597" w:name="_Toc482351976"/>
      <w:bookmarkStart w:id="598" w:name="_Toc482352066"/>
      <w:bookmarkStart w:id="599" w:name="_Toc482352156"/>
      <w:bookmarkStart w:id="600" w:name="_Toc482352246"/>
      <w:bookmarkStart w:id="601" w:name="_Toc482633086"/>
      <w:bookmarkStart w:id="602" w:name="_Toc482641263"/>
      <w:bookmarkStart w:id="603" w:name="_Toc482712709"/>
      <w:bookmarkStart w:id="604" w:name="_Toc482959479"/>
      <w:bookmarkStart w:id="605" w:name="_Toc482959589"/>
      <w:bookmarkStart w:id="606" w:name="_Toc482959699"/>
      <w:bookmarkStart w:id="607" w:name="_Toc482978818"/>
      <w:bookmarkStart w:id="608" w:name="_Toc482978927"/>
      <w:bookmarkStart w:id="609" w:name="_Toc482979035"/>
      <w:bookmarkStart w:id="610" w:name="_Toc482979146"/>
      <w:bookmarkStart w:id="611" w:name="_Toc482979255"/>
      <w:bookmarkStart w:id="612" w:name="_Toc482979364"/>
      <w:bookmarkStart w:id="613" w:name="_Toc482979472"/>
      <w:bookmarkStart w:id="614" w:name="_Toc482979581"/>
      <w:bookmarkStart w:id="615" w:name="_Toc482979679"/>
      <w:bookmarkStart w:id="616" w:name="_Toc483233640"/>
      <w:bookmarkStart w:id="617" w:name="_Toc483302340"/>
      <w:bookmarkStart w:id="618" w:name="_Toc483315890"/>
      <w:bookmarkStart w:id="619" w:name="_Toc483316095"/>
      <w:bookmarkStart w:id="620" w:name="_Toc483316298"/>
      <w:bookmarkStart w:id="621" w:name="_Toc483316429"/>
      <w:bookmarkStart w:id="622" w:name="_Toc483325732"/>
      <w:bookmarkStart w:id="623" w:name="_Toc483401211"/>
      <w:bookmarkStart w:id="624" w:name="_Toc483474008"/>
      <w:bookmarkStart w:id="625" w:name="_Toc483571437"/>
      <w:bookmarkStart w:id="626" w:name="_Toc483571558"/>
      <w:bookmarkStart w:id="627" w:name="_Toc483906935"/>
      <w:bookmarkStart w:id="628" w:name="_Toc484010685"/>
      <w:bookmarkStart w:id="629" w:name="_Toc484010807"/>
      <w:bookmarkStart w:id="630" w:name="_Toc484010931"/>
      <w:bookmarkStart w:id="631" w:name="_Toc484011053"/>
      <w:bookmarkStart w:id="632" w:name="_Toc484011175"/>
      <w:bookmarkStart w:id="633" w:name="_Toc484011650"/>
      <w:bookmarkStart w:id="634" w:name="_Toc484097724"/>
      <w:bookmarkStart w:id="635" w:name="_Toc484428896"/>
      <w:bookmarkStart w:id="636" w:name="_Toc484429066"/>
      <w:bookmarkStart w:id="637" w:name="_Toc484438641"/>
      <w:bookmarkStart w:id="638" w:name="_Toc484438765"/>
      <w:bookmarkStart w:id="639" w:name="_Toc484438889"/>
      <w:bookmarkStart w:id="640" w:name="_Toc484439809"/>
      <w:bookmarkStart w:id="641" w:name="_Toc484439932"/>
      <w:bookmarkStart w:id="642" w:name="_Toc484440056"/>
      <w:bookmarkStart w:id="643" w:name="_Toc484440416"/>
      <w:bookmarkStart w:id="644" w:name="_Toc484448075"/>
      <w:bookmarkStart w:id="645" w:name="_Toc484448200"/>
      <w:bookmarkStart w:id="646" w:name="_Toc484448324"/>
      <w:bookmarkStart w:id="647" w:name="_Toc484448448"/>
      <w:bookmarkStart w:id="648" w:name="_Toc484448572"/>
      <w:bookmarkStart w:id="649" w:name="_Toc484448696"/>
      <w:bookmarkStart w:id="650" w:name="_Toc484448819"/>
      <w:bookmarkStart w:id="651" w:name="_Toc484448943"/>
      <w:bookmarkStart w:id="652" w:name="_Toc484449067"/>
      <w:bookmarkStart w:id="653" w:name="_Toc484526562"/>
      <w:bookmarkStart w:id="654" w:name="_Toc484605282"/>
      <w:bookmarkStart w:id="655" w:name="_Toc484605406"/>
      <w:bookmarkStart w:id="656" w:name="_Toc484688275"/>
      <w:bookmarkStart w:id="657" w:name="_Toc484688830"/>
      <w:bookmarkStart w:id="658" w:name="_Toc485218266"/>
      <w:bookmarkStart w:id="659" w:name="_Toc482025718"/>
      <w:bookmarkStart w:id="660" w:name="_Toc482097541"/>
      <w:bookmarkStart w:id="661" w:name="_Toc482097630"/>
      <w:bookmarkStart w:id="662" w:name="_Toc482097719"/>
      <w:bookmarkStart w:id="663" w:name="_Toc482097911"/>
      <w:bookmarkStart w:id="664" w:name="_Toc482099009"/>
      <w:bookmarkStart w:id="665" w:name="_Toc482100726"/>
      <w:bookmarkStart w:id="666" w:name="_Toc482100883"/>
      <w:bookmarkStart w:id="667" w:name="_Toc482101309"/>
      <w:bookmarkStart w:id="668" w:name="_Toc482101446"/>
      <w:bookmarkStart w:id="669" w:name="_Toc482101561"/>
      <w:bookmarkStart w:id="670" w:name="_Toc482101736"/>
      <w:bookmarkStart w:id="671" w:name="_Toc482101829"/>
      <w:bookmarkStart w:id="672" w:name="_Toc482101924"/>
      <w:bookmarkStart w:id="673" w:name="_Toc482102019"/>
      <w:bookmarkStart w:id="674" w:name="_Toc482102113"/>
      <w:bookmarkStart w:id="675" w:name="_Toc482351977"/>
      <w:bookmarkStart w:id="676" w:name="_Toc482352067"/>
      <w:bookmarkStart w:id="677" w:name="_Toc482352157"/>
      <w:bookmarkStart w:id="678" w:name="_Toc482352247"/>
      <w:bookmarkStart w:id="679" w:name="_Toc482633087"/>
      <w:bookmarkStart w:id="680" w:name="_Toc482641264"/>
      <w:bookmarkStart w:id="681" w:name="_Toc482712710"/>
      <w:bookmarkStart w:id="682" w:name="_Toc482959480"/>
      <w:bookmarkStart w:id="683" w:name="_Toc482959590"/>
      <w:bookmarkStart w:id="684" w:name="_Toc482959700"/>
      <w:bookmarkStart w:id="685" w:name="_Toc482978819"/>
      <w:bookmarkStart w:id="686" w:name="_Toc482978928"/>
      <w:bookmarkStart w:id="687" w:name="_Toc482979036"/>
      <w:bookmarkStart w:id="688" w:name="_Toc482979147"/>
      <w:bookmarkStart w:id="689" w:name="_Toc482979256"/>
      <w:bookmarkStart w:id="690" w:name="_Toc482979365"/>
      <w:bookmarkStart w:id="691" w:name="_Toc482979473"/>
      <w:bookmarkStart w:id="692" w:name="_Toc482979582"/>
      <w:bookmarkStart w:id="693" w:name="_Toc482979680"/>
      <w:bookmarkStart w:id="694" w:name="_Toc483233641"/>
      <w:bookmarkStart w:id="695" w:name="_Toc483302341"/>
      <w:bookmarkStart w:id="696" w:name="_Toc483315891"/>
      <w:bookmarkStart w:id="697" w:name="_Toc483316096"/>
      <w:bookmarkStart w:id="698" w:name="_Toc483316299"/>
      <w:bookmarkStart w:id="699" w:name="_Toc483316430"/>
      <w:bookmarkStart w:id="700" w:name="_Toc483325733"/>
      <w:bookmarkStart w:id="701" w:name="_Toc483401212"/>
      <w:bookmarkStart w:id="702" w:name="_Toc483474009"/>
      <w:bookmarkStart w:id="703" w:name="_Toc483571438"/>
      <w:bookmarkStart w:id="704" w:name="_Toc483571559"/>
      <w:bookmarkStart w:id="705" w:name="_Toc483906936"/>
      <w:bookmarkStart w:id="706" w:name="_Toc484010686"/>
      <w:bookmarkStart w:id="707" w:name="_Toc484010808"/>
      <w:bookmarkStart w:id="708" w:name="_Toc484010932"/>
      <w:bookmarkStart w:id="709" w:name="_Toc484011054"/>
      <w:bookmarkStart w:id="710" w:name="_Toc484011176"/>
      <w:bookmarkStart w:id="711" w:name="_Toc484011651"/>
      <w:bookmarkStart w:id="712" w:name="_Toc484097725"/>
      <w:bookmarkStart w:id="713" w:name="_Toc484428897"/>
      <w:bookmarkStart w:id="714" w:name="_Toc484429067"/>
      <w:bookmarkStart w:id="715" w:name="_Toc484438642"/>
      <w:bookmarkStart w:id="716" w:name="_Toc484438766"/>
      <w:bookmarkStart w:id="717" w:name="_Toc484438890"/>
      <w:bookmarkStart w:id="718" w:name="_Toc484439810"/>
      <w:bookmarkStart w:id="719" w:name="_Toc484439933"/>
      <w:bookmarkStart w:id="720" w:name="_Toc484440057"/>
      <w:bookmarkStart w:id="721" w:name="_Toc484440417"/>
      <w:bookmarkStart w:id="722" w:name="_Toc484448076"/>
      <w:bookmarkStart w:id="723" w:name="_Toc484448201"/>
      <w:bookmarkStart w:id="724" w:name="_Toc484448325"/>
      <w:bookmarkStart w:id="725" w:name="_Toc484448449"/>
      <w:bookmarkStart w:id="726" w:name="_Toc484448573"/>
      <w:bookmarkStart w:id="727" w:name="_Toc484448697"/>
      <w:bookmarkStart w:id="728" w:name="_Toc484448820"/>
      <w:bookmarkStart w:id="729" w:name="_Toc484448944"/>
      <w:bookmarkStart w:id="730" w:name="_Toc484449068"/>
      <w:bookmarkStart w:id="731" w:name="_Toc484526563"/>
      <w:bookmarkStart w:id="732" w:name="_Toc484605283"/>
      <w:bookmarkStart w:id="733" w:name="_Toc484605407"/>
      <w:bookmarkStart w:id="734" w:name="_Toc484688276"/>
      <w:bookmarkStart w:id="735" w:name="_Toc484688831"/>
      <w:bookmarkStart w:id="736" w:name="_Toc485218267"/>
      <w:bookmarkStart w:id="737" w:name="_Toc482025719"/>
      <w:bookmarkStart w:id="738" w:name="_Toc482097542"/>
      <w:bookmarkStart w:id="739" w:name="_Toc482097631"/>
      <w:bookmarkStart w:id="740" w:name="_Toc482097720"/>
      <w:bookmarkStart w:id="741" w:name="_Toc482097912"/>
      <w:bookmarkStart w:id="742" w:name="_Toc482099010"/>
      <w:bookmarkStart w:id="743" w:name="_Toc482100727"/>
      <w:bookmarkStart w:id="744" w:name="_Toc482100884"/>
      <w:bookmarkStart w:id="745" w:name="_Toc482101310"/>
      <w:bookmarkStart w:id="746" w:name="_Toc482101447"/>
      <w:bookmarkStart w:id="747" w:name="_Toc482101562"/>
      <w:bookmarkStart w:id="748" w:name="_Toc482101737"/>
      <w:bookmarkStart w:id="749" w:name="_Toc482101830"/>
      <w:bookmarkStart w:id="750" w:name="_Toc482101925"/>
      <w:bookmarkStart w:id="751" w:name="_Toc482102020"/>
      <w:bookmarkStart w:id="752" w:name="_Toc482102114"/>
      <w:bookmarkStart w:id="753" w:name="_Toc482351978"/>
      <w:bookmarkStart w:id="754" w:name="_Toc482352068"/>
      <w:bookmarkStart w:id="755" w:name="_Toc482352158"/>
      <w:bookmarkStart w:id="756" w:name="_Toc482352248"/>
      <w:bookmarkStart w:id="757" w:name="_Toc482633088"/>
      <w:bookmarkStart w:id="758" w:name="_Toc482641265"/>
      <w:bookmarkStart w:id="759" w:name="_Toc482712711"/>
      <w:bookmarkStart w:id="760" w:name="_Toc482959481"/>
      <w:bookmarkStart w:id="761" w:name="_Toc482959591"/>
      <w:bookmarkStart w:id="762" w:name="_Toc482959701"/>
      <w:bookmarkStart w:id="763" w:name="_Toc482978820"/>
      <w:bookmarkStart w:id="764" w:name="_Toc482978929"/>
      <w:bookmarkStart w:id="765" w:name="_Toc482979037"/>
      <w:bookmarkStart w:id="766" w:name="_Toc482979148"/>
      <w:bookmarkStart w:id="767" w:name="_Toc482979257"/>
      <w:bookmarkStart w:id="768" w:name="_Toc482979366"/>
      <w:bookmarkStart w:id="769" w:name="_Toc482979474"/>
      <w:bookmarkStart w:id="770" w:name="_Toc482979583"/>
      <w:bookmarkStart w:id="771" w:name="_Toc482979681"/>
      <w:bookmarkStart w:id="772" w:name="_Toc483233642"/>
      <w:bookmarkStart w:id="773" w:name="_Toc483302342"/>
      <w:bookmarkStart w:id="774" w:name="_Toc483315892"/>
      <w:bookmarkStart w:id="775" w:name="_Toc483316097"/>
      <w:bookmarkStart w:id="776" w:name="_Toc483316300"/>
      <w:bookmarkStart w:id="777" w:name="_Toc483316431"/>
      <w:bookmarkStart w:id="778" w:name="_Toc483325734"/>
      <w:bookmarkStart w:id="779" w:name="_Toc483401213"/>
      <w:bookmarkStart w:id="780" w:name="_Toc483474010"/>
      <w:bookmarkStart w:id="781" w:name="_Toc483571439"/>
      <w:bookmarkStart w:id="782" w:name="_Toc483571560"/>
      <w:bookmarkStart w:id="783" w:name="_Toc483906937"/>
      <w:bookmarkStart w:id="784" w:name="_Toc484010687"/>
      <w:bookmarkStart w:id="785" w:name="_Toc484010809"/>
      <w:bookmarkStart w:id="786" w:name="_Toc484010933"/>
      <w:bookmarkStart w:id="787" w:name="_Toc484011055"/>
      <w:bookmarkStart w:id="788" w:name="_Toc484011177"/>
      <w:bookmarkStart w:id="789" w:name="_Toc484011652"/>
      <w:bookmarkStart w:id="790" w:name="_Toc484097726"/>
      <w:bookmarkStart w:id="791" w:name="_Toc484428898"/>
      <w:bookmarkStart w:id="792" w:name="_Toc484429068"/>
      <w:bookmarkStart w:id="793" w:name="_Toc484438643"/>
      <w:bookmarkStart w:id="794" w:name="_Toc484438767"/>
      <w:bookmarkStart w:id="795" w:name="_Toc484438891"/>
      <w:bookmarkStart w:id="796" w:name="_Toc484439811"/>
      <w:bookmarkStart w:id="797" w:name="_Toc484439934"/>
      <w:bookmarkStart w:id="798" w:name="_Toc484440058"/>
      <w:bookmarkStart w:id="799" w:name="_Toc484440418"/>
      <w:bookmarkStart w:id="800" w:name="_Toc484448077"/>
      <w:bookmarkStart w:id="801" w:name="_Toc484448202"/>
      <w:bookmarkStart w:id="802" w:name="_Toc484448326"/>
      <w:bookmarkStart w:id="803" w:name="_Toc484448450"/>
      <w:bookmarkStart w:id="804" w:name="_Toc484448574"/>
      <w:bookmarkStart w:id="805" w:name="_Toc484448698"/>
      <w:bookmarkStart w:id="806" w:name="_Toc484448821"/>
      <w:bookmarkStart w:id="807" w:name="_Toc484448945"/>
      <w:bookmarkStart w:id="808" w:name="_Toc484449069"/>
      <w:bookmarkStart w:id="809" w:name="_Toc484526564"/>
      <w:bookmarkStart w:id="810" w:name="_Toc484605284"/>
      <w:bookmarkStart w:id="811" w:name="_Toc484605408"/>
      <w:bookmarkStart w:id="812" w:name="_Toc484688277"/>
      <w:bookmarkStart w:id="813" w:name="_Toc484688832"/>
      <w:bookmarkStart w:id="814" w:name="_Toc485218268"/>
      <w:bookmarkStart w:id="815" w:name="_Toc482025720"/>
      <w:bookmarkStart w:id="816" w:name="_Toc482097543"/>
      <w:bookmarkStart w:id="817" w:name="_Toc482097632"/>
      <w:bookmarkStart w:id="818" w:name="_Toc482097721"/>
      <w:bookmarkStart w:id="819" w:name="_Toc482097913"/>
      <w:bookmarkStart w:id="820" w:name="_Toc482099011"/>
      <w:bookmarkStart w:id="821" w:name="_Toc482100728"/>
      <w:bookmarkStart w:id="822" w:name="_Toc482100885"/>
      <w:bookmarkStart w:id="823" w:name="_Toc482101311"/>
      <w:bookmarkStart w:id="824" w:name="_Toc482101448"/>
      <w:bookmarkStart w:id="825" w:name="_Toc482101563"/>
      <w:bookmarkStart w:id="826" w:name="_Toc482101738"/>
      <w:bookmarkStart w:id="827" w:name="_Toc482101831"/>
      <w:bookmarkStart w:id="828" w:name="_Toc482101926"/>
      <w:bookmarkStart w:id="829" w:name="_Toc482102021"/>
      <w:bookmarkStart w:id="830" w:name="_Toc482102115"/>
      <w:bookmarkStart w:id="831" w:name="_Toc482351979"/>
      <w:bookmarkStart w:id="832" w:name="_Toc482352069"/>
      <w:bookmarkStart w:id="833" w:name="_Toc482352159"/>
      <w:bookmarkStart w:id="834" w:name="_Toc482352249"/>
      <w:bookmarkStart w:id="835" w:name="_Toc482633089"/>
      <w:bookmarkStart w:id="836" w:name="_Toc482641266"/>
      <w:bookmarkStart w:id="837" w:name="_Toc482712712"/>
      <w:bookmarkStart w:id="838" w:name="_Toc482959482"/>
      <w:bookmarkStart w:id="839" w:name="_Toc482959592"/>
      <w:bookmarkStart w:id="840" w:name="_Toc482959702"/>
      <w:bookmarkStart w:id="841" w:name="_Toc482978821"/>
      <w:bookmarkStart w:id="842" w:name="_Toc482978930"/>
      <w:bookmarkStart w:id="843" w:name="_Toc482979038"/>
      <w:bookmarkStart w:id="844" w:name="_Toc482979149"/>
      <w:bookmarkStart w:id="845" w:name="_Toc482979258"/>
      <w:bookmarkStart w:id="846" w:name="_Toc482979367"/>
      <w:bookmarkStart w:id="847" w:name="_Toc482979475"/>
      <w:bookmarkStart w:id="848" w:name="_Toc482979584"/>
      <w:bookmarkStart w:id="849" w:name="_Toc482979682"/>
      <w:bookmarkStart w:id="850" w:name="_Toc483233643"/>
      <w:bookmarkStart w:id="851" w:name="_Toc483302343"/>
      <w:bookmarkStart w:id="852" w:name="_Toc483315893"/>
      <w:bookmarkStart w:id="853" w:name="_Toc483316098"/>
      <w:bookmarkStart w:id="854" w:name="_Toc483316301"/>
      <w:bookmarkStart w:id="855" w:name="_Toc483316432"/>
      <w:bookmarkStart w:id="856" w:name="_Toc483325735"/>
      <w:bookmarkStart w:id="857" w:name="_Toc483401214"/>
      <w:bookmarkStart w:id="858" w:name="_Toc483474011"/>
      <w:bookmarkStart w:id="859" w:name="_Toc483571440"/>
      <w:bookmarkStart w:id="860" w:name="_Toc483571561"/>
      <w:bookmarkStart w:id="861" w:name="_Toc483906938"/>
      <w:bookmarkStart w:id="862" w:name="_Toc484010688"/>
      <w:bookmarkStart w:id="863" w:name="_Toc484010810"/>
      <w:bookmarkStart w:id="864" w:name="_Toc484010934"/>
      <w:bookmarkStart w:id="865" w:name="_Toc484011056"/>
      <w:bookmarkStart w:id="866" w:name="_Toc484011178"/>
      <w:bookmarkStart w:id="867" w:name="_Toc484011653"/>
      <w:bookmarkStart w:id="868" w:name="_Toc484097727"/>
      <w:bookmarkStart w:id="869" w:name="_Toc484428899"/>
      <w:bookmarkStart w:id="870" w:name="_Toc484429069"/>
      <w:bookmarkStart w:id="871" w:name="_Toc484438644"/>
      <w:bookmarkStart w:id="872" w:name="_Toc484438768"/>
      <w:bookmarkStart w:id="873" w:name="_Toc484438892"/>
      <w:bookmarkStart w:id="874" w:name="_Toc484439812"/>
      <w:bookmarkStart w:id="875" w:name="_Toc484439935"/>
      <w:bookmarkStart w:id="876" w:name="_Toc484440059"/>
      <w:bookmarkStart w:id="877" w:name="_Toc484440419"/>
      <w:bookmarkStart w:id="878" w:name="_Toc484448078"/>
      <w:bookmarkStart w:id="879" w:name="_Toc484448203"/>
      <w:bookmarkStart w:id="880" w:name="_Toc484448327"/>
      <w:bookmarkStart w:id="881" w:name="_Toc484448451"/>
      <w:bookmarkStart w:id="882" w:name="_Toc484448575"/>
      <w:bookmarkStart w:id="883" w:name="_Toc484448699"/>
      <w:bookmarkStart w:id="884" w:name="_Toc484448822"/>
      <w:bookmarkStart w:id="885" w:name="_Toc484448946"/>
      <w:bookmarkStart w:id="886" w:name="_Toc484449070"/>
      <w:bookmarkStart w:id="887" w:name="_Toc484526565"/>
      <w:bookmarkStart w:id="888" w:name="_Toc484605285"/>
      <w:bookmarkStart w:id="889" w:name="_Toc484605409"/>
      <w:bookmarkStart w:id="890" w:name="_Toc484688278"/>
      <w:bookmarkStart w:id="891" w:name="_Toc484688833"/>
      <w:bookmarkStart w:id="892" w:name="_Toc485218269"/>
      <w:bookmarkStart w:id="893" w:name="_Toc482025721"/>
      <w:bookmarkStart w:id="894" w:name="_Toc482097544"/>
      <w:bookmarkStart w:id="895" w:name="_Toc482097633"/>
      <w:bookmarkStart w:id="896" w:name="_Toc482097722"/>
      <w:bookmarkStart w:id="897" w:name="_Toc482097914"/>
      <w:bookmarkStart w:id="898" w:name="_Toc482099012"/>
      <w:bookmarkStart w:id="899" w:name="_Toc482100729"/>
      <w:bookmarkStart w:id="900" w:name="_Toc482100886"/>
      <w:bookmarkStart w:id="901" w:name="_Toc482101312"/>
      <w:bookmarkStart w:id="902" w:name="_Toc482101449"/>
      <w:bookmarkStart w:id="903" w:name="_Toc482101564"/>
      <w:bookmarkStart w:id="904" w:name="_Toc482101739"/>
      <w:bookmarkStart w:id="905" w:name="_Toc482101832"/>
      <w:bookmarkStart w:id="906" w:name="_Toc482101927"/>
      <w:bookmarkStart w:id="907" w:name="_Toc482102022"/>
      <w:bookmarkStart w:id="908" w:name="_Toc482102116"/>
      <w:bookmarkStart w:id="909" w:name="_Toc482351980"/>
      <w:bookmarkStart w:id="910" w:name="_Toc482352070"/>
      <w:bookmarkStart w:id="911" w:name="_Toc482352160"/>
      <w:bookmarkStart w:id="912" w:name="_Toc482352250"/>
      <w:bookmarkStart w:id="913" w:name="_Toc482633090"/>
      <w:bookmarkStart w:id="914" w:name="_Toc482641267"/>
      <w:bookmarkStart w:id="915" w:name="_Toc482712713"/>
      <w:bookmarkStart w:id="916" w:name="_Toc482959483"/>
      <w:bookmarkStart w:id="917" w:name="_Toc482959593"/>
      <w:bookmarkStart w:id="918" w:name="_Toc482959703"/>
      <w:bookmarkStart w:id="919" w:name="_Toc482978822"/>
      <w:bookmarkStart w:id="920" w:name="_Toc482978931"/>
      <w:bookmarkStart w:id="921" w:name="_Toc482979039"/>
      <w:bookmarkStart w:id="922" w:name="_Toc482979150"/>
      <w:bookmarkStart w:id="923" w:name="_Toc482979259"/>
      <w:bookmarkStart w:id="924" w:name="_Toc482979368"/>
      <w:bookmarkStart w:id="925" w:name="_Toc482979476"/>
      <w:bookmarkStart w:id="926" w:name="_Toc482979585"/>
      <w:bookmarkStart w:id="927" w:name="_Toc482979683"/>
      <w:bookmarkStart w:id="928" w:name="_Toc483233644"/>
      <w:bookmarkStart w:id="929" w:name="_Toc483302344"/>
      <w:bookmarkStart w:id="930" w:name="_Toc483315894"/>
      <w:bookmarkStart w:id="931" w:name="_Toc483316099"/>
      <w:bookmarkStart w:id="932" w:name="_Toc483316302"/>
      <w:bookmarkStart w:id="933" w:name="_Toc483316433"/>
      <w:bookmarkStart w:id="934" w:name="_Toc483325736"/>
      <w:bookmarkStart w:id="935" w:name="_Toc483401215"/>
      <w:bookmarkStart w:id="936" w:name="_Toc483474012"/>
      <w:bookmarkStart w:id="937" w:name="_Toc483571441"/>
      <w:bookmarkStart w:id="938" w:name="_Toc483571562"/>
      <w:bookmarkStart w:id="939" w:name="_Toc483906939"/>
      <w:bookmarkStart w:id="940" w:name="_Toc484010689"/>
      <w:bookmarkStart w:id="941" w:name="_Toc484010811"/>
      <w:bookmarkStart w:id="942" w:name="_Toc484010935"/>
      <w:bookmarkStart w:id="943" w:name="_Toc484011057"/>
      <w:bookmarkStart w:id="944" w:name="_Toc484011179"/>
      <w:bookmarkStart w:id="945" w:name="_Toc484011654"/>
      <w:bookmarkStart w:id="946" w:name="_Toc484097728"/>
      <w:bookmarkStart w:id="947" w:name="_Toc484428900"/>
      <w:bookmarkStart w:id="948" w:name="_Toc484429070"/>
      <w:bookmarkStart w:id="949" w:name="_Toc484438645"/>
      <w:bookmarkStart w:id="950" w:name="_Toc484438769"/>
      <w:bookmarkStart w:id="951" w:name="_Toc484438893"/>
      <w:bookmarkStart w:id="952" w:name="_Toc484439813"/>
      <w:bookmarkStart w:id="953" w:name="_Toc484439936"/>
      <w:bookmarkStart w:id="954" w:name="_Toc484440060"/>
      <w:bookmarkStart w:id="955" w:name="_Toc484440420"/>
      <w:bookmarkStart w:id="956" w:name="_Toc484448079"/>
      <w:bookmarkStart w:id="957" w:name="_Toc484448204"/>
      <w:bookmarkStart w:id="958" w:name="_Toc484448328"/>
      <w:bookmarkStart w:id="959" w:name="_Toc484448452"/>
      <w:bookmarkStart w:id="960" w:name="_Toc484448576"/>
      <w:bookmarkStart w:id="961" w:name="_Toc484448700"/>
      <w:bookmarkStart w:id="962" w:name="_Toc484448823"/>
      <w:bookmarkStart w:id="963" w:name="_Toc484448947"/>
      <w:bookmarkStart w:id="964" w:name="_Toc484449071"/>
      <w:bookmarkStart w:id="965" w:name="_Toc484526566"/>
      <w:bookmarkStart w:id="966" w:name="_Toc484605286"/>
      <w:bookmarkStart w:id="967" w:name="_Toc484605410"/>
      <w:bookmarkStart w:id="968" w:name="_Toc484688279"/>
      <w:bookmarkStart w:id="969" w:name="_Toc484688834"/>
      <w:bookmarkStart w:id="970" w:name="_Toc485218270"/>
      <w:bookmarkStart w:id="971" w:name="_Toc482025722"/>
      <w:bookmarkStart w:id="972" w:name="_Toc482097545"/>
      <w:bookmarkStart w:id="973" w:name="_Toc482097634"/>
      <w:bookmarkStart w:id="974" w:name="_Toc482097723"/>
      <w:bookmarkStart w:id="975" w:name="_Toc482097915"/>
      <w:bookmarkStart w:id="976" w:name="_Toc482099013"/>
      <w:bookmarkStart w:id="977" w:name="_Toc482100730"/>
      <w:bookmarkStart w:id="978" w:name="_Toc482100887"/>
      <w:bookmarkStart w:id="979" w:name="_Toc482101313"/>
      <w:bookmarkStart w:id="980" w:name="_Toc482101450"/>
      <w:bookmarkStart w:id="981" w:name="_Toc482101565"/>
      <w:bookmarkStart w:id="982" w:name="_Toc482101740"/>
      <w:bookmarkStart w:id="983" w:name="_Toc482101833"/>
      <w:bookmarkStart w:id="984" w:name="_Toc482101928"/>
      <w:bookmarkStart w:id="985" w:name="_Toc482102023"/>
      <w:bookmarkStart w:id="986" w:name="_Toc482102117"/>
      <w:bookmarkStart w:id="987" w:name="_Toc482351981"/>
      <w:bookmarkStart w:id="988" w:name="_Toc482352071"/>
      <w:bookmarkStart w:id="989" w:name="_Toc482352161"/>
      <w:bookmarkStart w:id="990" w:name="_Toc482352251"/>
      <w:bookmarkStart w:id="991" w:name="_Toc482633091"/>
      <w:bookmarkStart w:id="992" w:name="_Toc482641268"/>
      <w:bookmarkStart w:id="993" w:name="_Toc482712714"/>
      <w:bookmarkStart w:id="994" w:name="_Toc482959484"/>
      <w:bookmarkStart w:id="995" w:name="_Toc482959594"/>
      <w:bookmarkStart w:id="996" w:name="_Toc482959704"/>
      <w:bookmarkStart w:id="997" w:name="_Toc482978823"/>
      <w:bookmarkStart w:id="998" w:name="_Toc482978932"/>
      <w:bookmarkStart w:id="999" w:name="_Toc482979040"/>
      <w:bookmarkStart w:id="1000" w:name="_Toc482979151"/>
      <w:bookmarkStart w:id="1001" w:name="_Toc482979260"/>
      <w:bookmarkStart w:id="1002" w:name="_Toc482979369"/>
      <w:bookmarkStart w:id="1003" w:name="_Toc482979477"/>
      <w:bookmarkStart w:id="1004" w:name="_Toc482979586"/>
      <w:bookmarkStart w:id="1005" w:name="_Toc482979684"/>
      <w:bookmarkStart w:id="1006" w:name="_Toc483233645"/>
      <w:bookmarkStart w:id="1007" w:name="_Toc483302345"/>
      <w:bookmarkStart w:id="1008" w:name="_Toc483315895"/>
      <w:bookmarkStart w:id="1009" w:name="_Toc483316100"/>
      <w:bookmarkStart w:id="1010" w:name="_Toc483316303"/>
      <w:bookmarkStart w:id="1011" w:name="_Toc483316434"/>
      <w:bookmarkStart w:id="1012" w:name="_Toc483325737"/>
      <w:bookmarkStart w:id="1013" w:name="_Toc483401216"/>
      <w:bookmarkStart w:id="1014" w:name="_Toc483474013"/>
      <w:bookmarkStart w:id="1015" w:name="_Toc483571442"/>
      <w:bookmarkStart w:id="1016" w:name="_Toc483571563"/>
      <w:bookmarkStart w:id="1017" w:name="_Toc483906940"/>
      <w:bookmarkStart w:id="1018" w:name="_Toc484010690"/>
      <w:bookmarkStart w:id="1019" w:name="_Toc484010812"/>
      <w:bookmarkStart w:id="1020" w:name="_Toc484010936"/>
      <w:bookmarkStart w:id="1021" w:name="_Toc484011058"/>
      <w:bookmarkStart w:id="1022" w:name="_Toc484011180"/>
      <w:bookmarkStart w:id="1023" w:name="_Toc484011655"/>
      <w:bookmarkStart w:id="1024" w:name="_Toc484097729"/>
      <w:bookmarkStart w:id="1025" w:name="_Toc484428901"/>
      <w:bookmarkStart w:id="1026" w:name="_Toc484429071"/>
      <w:bookmarkStart w:id="1027" w:name="_Toc484438646"/>
      <w:bookmarkStart w:id="1028" w:name="_Toc484438770"/>
      <w:bookmarkStart w:id="1029" w:name="_Toc484438894"/>
      <w:bookmarkStart w:id="1030" w:name="_Toc484439814"/>
      <w:bookmarkStart w:id="1031" w:name="_Toc484439937"/>
      <w:bookmarkStart w:id="1032" w:name="_Toc484440061"/>
      <w:bookmarkStart w:id="1033" w:name="_Toc484440421"/>
      <w:bookmarkStart w:id="1034" w:name="_Toc484448080"/>
      <w:bookmarkStart w:id="1035" w:name="_Toc484448205"/>
      <w:bookmarkStart w:id="1036" w:name="_Toc484448329"/>
      <w:bookmarkStart w:id="1037" w:name="_Toc484448453"/>
      <w:bookmarkStart w:id="1038" w:name="_Toc484448577"/>
      <w:bookmarkStart w:id="1039" w:name="_Toc484448701"/>
      <w:bookmarkStart w:id="1040" w:name="_Toc484448824"/>
      <w:bookmarkStart w:id="1041" w:name="_Toc484448948"/>
      <w:bookmarkStart w:id="1042" w:name="_Toc484449072"/>
      <w:bookmarkStart w:id="1043" w:name="_Toc484526567"/>
      <w:bookmarkStart w:id="1044" w:name="_Toc484605287"/>
      <w:bookmarkStart w:id="1045" w:name="_Toc484605411"/>
      <w:bookmarkStart w:id="1046" w:name="_Toc484688280"/>
      <w:bookmarkStart w:id="1047" w:name="_Toc484688835"/>
      <w:bookmarkStart w:id="1048" w:name="_Toc485218271"/>
      <w:bookmarkStart w:id="1049" w:name="_Toc482025723"/>
      <w:bookmarkStart w:id="1050" w:name="_Toc482097546"/>
      <w:bookmarkStart w:id="1051" w:name="_Toc482097635"/>
      <w:bookmarkStart w:id="1052" w:name="_Toc482097724"/>
      <w:bookmarkStart w:id="1053" w:name="_Toc482097916"/>
      <w:bookmarkStart w:id="1054" w:name="_Toc482099014"/>
      <w:bookmarkStart w:id="1055" w:name="_Toc482100731"/>
      <w:bookmarkStart w:id="1056" w:name="_Toc482100888"/>
      <w:bookmarkStart w:id="1057" w:name="_Toc482101314"/>
      <w:bookmarkStart w:id="1058" w:name="_Toc482101451"/>
      <w:bookmarkStart w:id="1059" w:name="_Toc482101566"/>
      <w:bookmarkStart w:id="1060" w:name="_Toc482101741"/>
      <w:bookmarkStart w:id="1061" w:name="_Toc482101834"/>
      <w:bookmarkStart w:id="1062" w:name="_Toc482101929"/>
      <w:bookmarkStart w:id="1063" w:name="_Toc482102024"/>
      <w:bookmarkStart w:id="1064" w:name="_Toc482102118"/>
      <w:bookmarkStart w:id="1065" w:name="_Toc482351982"/>
      <w:bookmarkStart w:id="1066" w:name="_Toc482352072"/>
      <w:bookmarkStart w:id="1067" w:name="_Toc482352162"/>
      <w:bookmarkStart w:id="1068" w:name="_Toc482352252"/>
      <w:bookmarkStart w:id="1069" w:name="_Toc482633092"/>
      <w:bookmarkStart w:id="1070" w:name="_Toc482641269"/>
      <w:bookmarkStart w:id="1071" w:name="_Toc482712715"/>
      <w:bookmarkStart w:id="1072" w:name="_Toc482959485"/>
      <w:bookmarkStart w:id="1073" w:name="_Toc482959595"/>
      <w:bookmarkStart w:id="1074" w:name="_Toc482959705"/>
      <w:bookmarkStart w:id="1075" w:name="_Toc482978824"/>
      <w:bookmarkStart w:id="1076" w:name="_Toc482978933"/>
      <w:bookmarkStart w:id="1077" w:name="_Toc482979041"/>
      <w:bookmarkStart w:id="1078" w:name="_Toc482979152"/>
      <w:bookmarkStart w:id="1079" w:name="_Toc482979261"/>
      <w:bookmarkStart w:id="1080" w:name="_Toc482979370"/>
      <w:bookmarkStart w:id="1081" w:name="_Toc482979478"/>
      <w:bookmarkStart w:id="1082" w:name="_Toc482979587"/>
      <w:bookmarkStart w:id="1083" w:name="_Toc482979685"/>
      <w:bookmarkStart w:id="1084" w:name="_Toc483233646"/>
      <w:bookmarkStart w:id="1085" w:name="_Toc483302346"/>
      <w:bookmarkStart w:id="1086" w:name="_Toc483315896"/>
      <w:bookmarkStart w:id="1087" w:name="_Toc483316101"/>
      <w:bookmarkStart w:id="1088" w:name="_Toc483316304"/>
      <w:bookmarkStart w:id="1089" w:name="_Toc483316435"/>
      <w:bookmarkStart w:id="1090" w:name="_Toc483325738"/>
      <w:bookmarkStart w:id="1091" w:name="_Toc483401217"/>
      <w:bookmarkStart w:id="1092" w:name="_Toc483474014"/>
      <w:bookmarkStart w:id="1093" w:name="_Toc483571443"/>
      <w:bookmarkStart w:id="1094" w:name="_Toc483571564"/>
      <w:bookmarkStart w:id="1095" w:name="_Toc483906941"/>
      <w:bookmarkStart w:id="1096" w:name="_Toc484010691"/>
      <w:bookmarkStart w:id="1097" w:name="_Toc484010813"/>
      <w:bookmarkStart w:id="1098" w:name="_Toc484010937"/>
      <w:bookmarkStart w:id="1099" w:name="_Toc484011059"/>
      <w:bookmarkStart w:id="1100" w:name="_Toc484011181"/>
      <w:bookmarkStart w:id="1101" w:name="_Toc484011656"/>
      <w:bookmarkStart w:id="1102" w:name="_Toc484097730"/>
      <w:bookmarkStart w:id="1103" w:name="_Toc484428902"/>
      <w:bookmarkStart w:id="1104" w:name="_Toc484429072"/>
      <w:bookmarkStart w:id="1105" w:name="_Toc484438647"/>
      <w:bookmarkStart w:id="1106" w:name="_Toc484438771"/>
      <w:bookmarkStart w:id="1107" w:name="_Toc484438895"/>
      <w:bookmarkStart w:id="1108" w:name="_Toc484439815"/>
      <w:bookmarkStart w:id="1109" w:name="_Toc484439938"/>
      <w:bookmarkStart w:id="1110" w:name="_Toc484440062"/>
      <w:bookmarkStart w:id="1111" w:name="_Toc484440422"/>
      <w:bookmarkStart w:id="1112" w:name="_Toc484448081"/>
      <w:bookmarkStart w:id="1113" w:name="_Toc484448206"/>
      <w:bookmarkStart w:id="1114" w:name="_Toc484448330"/>
      <w:bookmarkStart w:id="1115" w:name="_Toc484448454"/>
      <w:bookmarkStart w:id="1116" w:name="_Toc484448578"/>
      <w:bookmarkStart w:id="1117" w:name="_Toc484448702"/>
      <w:bookmarkStart w:id="1118" w:name="_Toc484448825"/>
      <w:bookmarkStart w:id="1119" w:name="_Toc484448949"/>
      <w:bookmarkStart w:id="1120" w:name="_Toc484449073"/>
      <w:bookmarkStart w:id="1121" w:name="_Toc484526568"/>
      <w:bookmarkStart w:id="1122" w:name="_Toc484605288"/>
      <w:bookmarkStart w:id="1123" w:name="_Toc484605412"/>
      <w:bookmarkStart w:id="1124" w:name="_Toc484688281"/>
      <w:bookmarkStart w:id="1125" w:name="_Toc484688836"/>
      <w:bookmarkStart w:id="1126" w:name="_Toc485218272"/>
      <w:bookmarkStart w:id="1127" w:name="_Toc482025724"/>
      <w:bookmarkStart w:id="1128" w:name="_Toc482097547"/>
      <w:bookmarkStart w:id="1129" w:name="_Toc482097636"/>
      <w:bookmarkStart w:id="1130" w:name="_Toc482097725"/>
      <w:bookmarkStart w:id="1131" w:name="_Toc482097917"/>
      <w:bookmarkStart w:id="1132" w:name="_Toc482099015"/>
      <w:bookmarkStart w:id="1133" w:name="_Toc482100732"/>
      <w:bookmarkStart w:id="1134" w:name="_Toc482100889"/>
      <w:bookmarkStart w:id="1135" w:name="_Toc482101315"/>
      <w:bookmarkStart w:id="1136" w:name="_Toc482101452"/>
      <w:bookmarkStart w:id="1137" w:name="_Toc482101567"/>
      <w:bookmarkStart w:id="1138" w:name="_Toc482101742"/>
      <w:bookmarkStart w:id="1139" w:name="_Toc482101835"/>
      <w:bookmarkStart w:id="1140" w:name="_Toc482101930"/>
      <w:bookmarkStart w:id="1141" w:name="_Toc482102025"/>
      <w:bookmarkStart w:id="1142" w:name="_Toc482102119"/>
      <w:bookmarkStart w:id="1143" w:name="_Toc482351983"/>
      <w:bookmarkStart w:id="1144" w:name="_Toc482352073"/>
      <w:bookmarkStart w:id="1145" w:name="_Toc482352163"/>
      <w:bookmarkStart w:id="1146" w:name="_Toc482352253"/>
      <w:bookmarkStart w:id="1147" w:name="_Toc482633093"/>
      <w:bookmarkStart w:id="1148" w:name="_Toc482641270"/>
      <w:bookmarkStart w:id="1149" w:name="_Toc482712716"/>
      <w:bookmarkStart w:id="1150" w:name="_Toc482959486"/>
      <w:bookmarkStart w:id="1151" w:name="_Toc482959596"/>
      <w:bookmarkStart w:id="1152" w:name="_Toc482959706"/>
      <w:bookmarkStart w:id="1153" w:name="_Toc482978825"/>
      <w:bookmarkStart w:id="1154" w:name="_Toc482978934"/>
      <w:bookmarkStart w:id="1155" w:name="_Toc482979042"/>
      <w:bookmarkStart w:id="1156" w:name="_Toc482979153"/>
      <w:bookmarkStart w:id="1157" w:name="_Toc482979262"/>
      <w:bookmarkStart w:id="1158" w:name="_Toc482979371"/>
      <w:bookmarkStart w:id="1159" w:name="_Toc482979479"/>
      <w:bookmarkStart w:id="1160" w:name="_Toc482979588"/>
      <w:bookmarkStart w:id="1161" w:name="_Toc482979686"/>
      <w:bookmarkStart w:id="1162" w:name="_Toc483233647"/>
      <w:bookmarkStart w:id="1163" w:name="_Toc483302347"/>
      <w:bookmarkStart w:id="1164" w:name="_Toc483315897"/>
      <w:bookmarkStart w:id="1165" w:name="_Toc483316102"/>
      <w:bookmarkStart w:id="1166" w:name="_Toc483316305"/>
      <w:bookmarkStart w:id="1167" w:name="_Toc483316436"/>
      <w:bookmarkStart w:id="1168" w:name="_Toc483325739"/>
      <w:bookmarkStart w:id="1169" w:name="_Toc483401218"/>
      <w:bookmarkStart w:id="1170" w:name="_Toc483474015"/>
      <w:bookmarkStart w:id="1171" w:name="_Toc483571444"/>
      <w:bookmarkStart w:id="1172" w:name="_Toc483571565"/>
      <w:bookmarkStart w:id="1173" w:name="_Toc483906942"/>
      <w:bookmarkStart w:id="1174" w:name="_Toc484010692"/>
      <w:bookmarkStart w:id="1175" w:name="_Toc484010814"/>
      <w:bookmarkStart w:id="1176" w:name="_Toc484010938"/>
      <w:bookmarkStart w:id="1177" w:name="_Toc484011060"/>
      <w:bookmarkStart w:id="1178" w:name="_Toc484011182"/>
      <w:bookmarkStart w:id="1179" w:name="_Toc484011657"/>
      <w:bookmarkStart w:id="1180" w:name="_Toc484097731"/>
      <w:bookmarkStart w:id="1181" w:name="_Toc484428903"/>
      <w:bookmarkStart w:id="1182" w:name="_Toc484429073"/>
      <w:bookmarkStart w:id="1183" w:name="_Toc484438648"/>
      <w:bookmarkStart w:id="1184" w:name="_Toc484438772"/>
      <w:bookmarkStart w:id="1185" w:name="_Toc484438896"/>
      <w:bookmarkStart w:id="1186" w:name="_Toc484439816"/>
      <w:bookmarkStart w:id="1187" w:name="_Toc484439939"/>
      <w:bookmarkStart w:id="1188" w:name="_Toc484440063"/>
      <w:bookmarkStart w:id="1189" w:name="_Toc484440423"/>
      <w:bookmarkStart w:id="1190" w:name="_Toc484448082"/>
      <w:bookmarkStart w:id="1191" w:name="_Toc484448207"/>
      <w:bookmarkStart w:id="1192" w:name="_Toc484448331"/>
      <w:bookmarkStart w:id="1193" w:name="_Toc484448455"/>
      <w:bookmarkStart w:id="1194" w:name="_Toc484448579"/>
      <w:bookmarkStart w:id="1195" w:name="_Toc484448703"/>
      <w:bookmarkStart w:id="1196" w:name="_Toc484448826"/>
      <w:bookmarkStart w:id="1197" w:name="_Toc484448950"/>
      <w:bookmarkStart w:id="1198" w:name="_Toc484449074"/>
      <w:bookmarkStart w:id="1199" w:name="_Toc484526569"/>
      <w:bookmarkStart w:id="1200" w:name="_Toc484605289"/>
      <w:bookmarkStart w:id="1201" w:name="_Toc484605413"/>
      <w:bookmarkStart w:id="1202" w:name="_Toc484688282"/>
      <w:bookmarkStart w:id="1203" w:name="_Toc484688837"/>
      <w:bookmarkStart w:id="1204" w:name="_Toc485218273"/>
      <w:bookmarkStart w:id="1205" w:name="_Toc482025725"/>
      <w:bookmarkStart w:id="1206" w:name="_Toc482097548"/>
      <w:bookmarkStart w:id="1207" w:name="_Toc482097637"/>
      <w:bookmarkStart w:id="1208" w:name="_Toc482097726"/>
      <w:bookmarkStart w:id="1209" w:name="_Toc482097918"/>
      <w:bookmarkStart w:id="1210" w:name="_Toc482099016"/>
      <w:bookmarkStart w:id="1211" w:name="_Toc482100733"/>
      <w:bookmarkStart w:id="1212" w:name="_Toc482100890"/>
      <w:bookmarkStart w:id="1213" w:name="_Toc482101316"/>
      <w:bookmarkStart w:id="1214" w:name="_Toc482101453"/>
      <w:bookmarkStart w:id="1215" w:name="_Toc482101568"/>
      <w:bookmarkStart w:id="1216" w:name="_Toc482101743"/>
      <w:bookmarkStart w:id="1217" w:name="_Toc482101836"/>
      <w:bookmarkStart w:id="1218" w:name="_Toc482101931"/>
      <w:bookmarkStart w:id="1219" w:name="_Toc482102026"/>
      <w:bookmarkStart w:id="1220" w:name="_Toc482102120"/>
      <w:bookmarkStart w:id="1221" w:name="_Toc482351984"/>
      <w:bookmarkStart w:id="1222" w:name="_Toc482352074"/>
      <w:bookmarkStart w:id="1223" w:name="_Toc482352164"/>
      <w:bookmarkStart w:id="1224" w:name="_Toc482352254"/>
      <w:bookmarkStart w:id="1225" w:name="_Toc482633094"/>
      <w:bookmarkStart w:id="1226" w:name="_Toc482641271"/>
      <w:bookmarkStart w:id="1227" w:name="_Toc482712717"/>
      <w:bookmarkStart w:id="1228" w:name="_Toc482959487"/>
      <w:bookmarkStart w:id="1229" w:name="_Toc482959597"/>
      <w:bookmarkStart w:id="1230" w:name="_Toc482959707"/>
      <w:bookmarkStart w:id="1231" w:name="_Toc482978826"/>
      <w:bookmarkStart w:id="1232" w:name="_Toc482978935"/>
      <w:bookmarkStart w:id="1233" w:name="_Toc482979043"/>
      <w:bookmarkStart w:id="1234" w:name="_Toc482979154"/>
      <w:bookmarkStart w:id="1235" w:name="_Toc482979263"/>
      <w:bookmarkStart w:id="1236" w:name="_Toc482979372"/>
      <w:bookmarkStart w:id="1237" w:name="_Toc482979480"/>
      <w:bookmarkStart w:id="1238" w:name="_Toc482979589"/>
      <w:bookmarkStart w:id="1239" w:name="_Toc482979687"/>
      <w:bookmarkStart w:id="1240" w:name="_Toc483233648"/>
      <w:bookmarkStart w:id="1241" w:name="_Toc483302348"/>
      <w:bookmarkStart w:id="1242" w:name="_Toc483315898"/>
      <w:bookmarkStart w:id="1243" w:name="_Toc483316103"/>
      <w:bookmarkStart w:id="1244" w:name="_Toc483316306"/>
      <w:bookmarkStart w:id="1245" w:name="_Toc483316437"/>
      <w:bookmarkStart w:id="1246" w:name="_Toc483325740"/>
      <w:bookmarkStart w:id="1247" w:name="_Toc483401219"/>
      <w:bookmarkStart w:id="1248" w:name="_Toc483474016"/>
      <w:bookmarkStart w:id="1249" w:name="_Toc483571445"/>
      <w:bookmarkStart w:id="1250" w:name="_Toc483571566"/>
      <w:bookmarkStart w:id="1251" w:name="_Toc483906943"/>
      <w:bookmarkStart w:id="1252" w:name="_Toc484010693"/>
      <w:bookmarkStart w:id="1253" w:name="_Toc484010815"/>
      <w:bookmarkStart w:id="1254" w:name="_Toc484010939"/>
      <w:bookmarkStart w:id="1255" w:name="_Toc484011061"/>
      <w:bookmarkStart w:id="1256" w:name="_Toc484011183"/>
      <w:bookmarkStart w:id="1257" w:name="_Toc484011658"/>
      <w:bookmarkStart w:id="1258" w:name="_Toc484097732"/>
      <w:bookmarkStart w:id="1259" w:name="_Toc484428904"/>
      <w:bookmarkStart w:id="1260" w:name="_Toc484429074"/>
      <w:bookmarkStart w:id="1261" w:name="_Toc484438649"/>
      <w:bookmarkStart w:id="1262" w:name="_Toc484438773"/>
      <w:bookmarkStart w:id="1263" w:name="_Toc484438897"/>
      <w:bookmarkStart w:id="1264" w:name="_Toc484439817"/>
      <w:bookmarkStart w:id="1265" w:name="_Toc484439940"/>
      <w:bookmarkStart w:id="1266" w:name="_Toc484440064"/>
      <w:bookmarkStart w:id="1267" w:name="_Toc484440424"/>
      <w:bookmarkStart w:id="1268" w:name="_Toc484448083"/>
      <w:bookmarkStart w:id="1269" w:name="_Toc484448208"/>
      <w:bookmarkStart w:id="1270" w:name="_Toc484448332"/>
      <w:bookmarkStart w:id="1271" w:name="_Toc484448456"/>
      <w:bookmarkStart w:id="1272" w:name="_Toc484448580"/>
      <w:bookmarkStart w:id="1273" w:name="_Toc484448704"/>
      <w:bookmarkStart w:id="1274" w:name="_Toc484448827"/>
      <w:bookmarkStart w:id="1275" w:name="_Toc484448951"/>
      <w:bookmarkStart w:id="1276" w:name="_Toc484449075"/>
      <w:bookmarkStart w:id="1277" w:name="_Toc484526570"/>
      <w:bookmarkStart w:id="1278" w:name="_Toc484605290"/>
      <w:bookmarkStart w:id="1279" w:name="_Toc484605414"/>
      <w:bookmarkStart w:id="1280" w:name="_Toc484688283"/>
      <w:bookmarkStart w:id="1281" w:name="_Toc484688838"/>
      <w:bookmarkStart w:id="1282" w:name="_Toc485218274"/>
      <w:bookmarkStart w:id="1283" w:name="_Toc391035976"/>
      <w:bookmarkStart w:id="1284" w:name="_Toc391036049"/>
      <w:bookmarkStart w:id="1285" w:name="_Toc172200974"/>
      <w:bookmarkStart w:id="1286" w:name="_Toc380501865"/>
      <w:bookmarkStart w:id="1287" w:name="_Toc391035978"/>
      <w:bookmarkStart w:id="1288" w:name="_Toc391036051"/>
      <w:bookmarkStart w:id="1289" w:name="_Toc392577492"/>
      <w:bookmarkStart w:id="1290" w:name="_Toc393110559"/>
      <w:bookmarkStart w:id="1291" w:name="_Toc393112123"/>
      <w:bookmarkStart w:id="1292" w:name="_Toc393187840"/>
      <w:bookmarkStart w:id="1293" w:name="_Toc393272596"/>
      <w:bookmarkStart w:id="1294" w:name="_Toc393272654"/>
      <w:bookmarkStart w:id="1295" w:name="_Toc393283170"/>
      <w:bookmarkStart w:id="1296" w:name="_Toc393700829"/>
      <w:bookmarkStart w:id="1297" w:name="_Toc393706902"/>
      <w:bookmarkStart w:id="1298" w:name="_Toc397346817"/>
      <w:bookmarkStart w:id="1299" w:name="_Toc397422858"/>
      <w:bookmarkStart w:id="1300" w:name="_Toc403471265"/>
      <w:bookmarkStart w:id="1301" w:name="_Toc406058371"/>
      <w:bookmarkStart w:id="1302" w:name="_Toc406754172"/>
      <w:bookmarkStart w:id="1303" w:name="_Toc41642335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sidRPr="00B309B7">
        <w:rPr>
          <w:rFonts w:asciiTheme="minorHAnsi" w:hAnsiTheme="minorHAnsi" w:cstheme="minorHAnsi"/>
          <w:szCs w:val="24"/>
        </w:rPr>
        <w:t xml:space="preserve">REQUISITI </w:t>
      </w:r>
      <w:r w:rsidR="00F3150D" w:rsidRPr="00B309B7">
        <w:rPr>
          <w:rFonts w:asciiTheme="minorHAnsi" w:hAnsiTheme="minorHAnsi" w:cstheme="minorHAnsi"/>
          <w:szCs w:val="24"/>
          <w:lang w:val="it-IT"/>
        </w:rPr>
        <w:t>D</w:t>
      </w:r>
      <w:r w:rsidR="00D972DC" w:rsidRPr="00B309B7">
        <w:rPr>
          <w:rFonts w:asciiTheme="minorHAnsi" w:hAnsiTheme="minorHAnsi" w:cstheme="minorHAnsi"/>
          <w:szCs w:val="24"/>
          <w:lang w:val="it-IT"/>
        </w:rPr>
        <w:t>I ORDINE GENERALE E ALTRE CAUSE DI ESCLUSIONE</w:t>
      </w:r>
      <w:bookmarkEnd w:id="1285"/>
    </w:p>
    <w:p w14:paraId="3CB695D1" w14:textId="77777777"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I concorrenti devono essere in possesso, a pena di esclusione, dei requisiti di ordine generale previsti dal Codice nonché degli ulteriori requisiti indicati nel presente articolo.</w:t>
      </w:r>
    </w:p>
    <w:p w14:paraId="439E49B1" w14:textId="0FF761B9"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 xml:space="preserve">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verifica il possesso dei requisiti di ordine generale accedendo al fascicolo virtuale dell’operatore economico (di seguito: FVOE).</w:t>
      </w:r>
    </w:p>
    <w:p w14:paraId="2A7DF22E" w14:textId="77777777"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Le circostanze di cui all’articolo 94 del Codice sono cause di esclusione automatica. La sussistenza delle circostanze di cui all’articolo 95 del Codice è accertata previo contraddittorio con l’operatore economico.</w:t>
      </w:r>
    </w:p>
    <w:p w14:paraId="3CC0913F" w14:textId="77777777"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In caso di partecipazione di consorzi di cui all’articolo 65, comma 2, lettere b) e c) del Codice, i requisiti di cui al punto 5 sono posseduti dal consorzio e dalle consorziate indicate quali esecutrici.</w:t>
      </w:r>
    </w:p>
    <w:p w14:paraId="4291031D" w14:textId="77777777"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In caso di partecipazione di consorzi stabili di cui all’articolo 65, comma 2, lett. d) del Codice, i requisiti di cui al punto 5 sono posseduti dal consorzio, dalle consorziate indicate quali esecutrici e dalle consorziate che prestano i requisiti.</w:t>
      </w:r>
    </w:p>
    <w:p w14:paraId="50315895" w14:textId="77777777" w:rsidR="00D972DC" w:rsidRPr="00B309B7" w:rsidRDefault="00D972DC" w:rsidP="00D972DC">
      <w:pPr>
        <w:spacing w:before="60"/>
        <w:rPr>
          <w:rFonts w:asciiTheme="minorHAnsi" w:hAnsiTheme="minorHAnsi" w:cstheme="minorHAnsi"/>
          <w:b/>
          <w:bCs/>
          <w:szCs w:val="24"/>
        </w:rPr>
      </w:pPr>
    </w:p>
    <w:p w14:paraId="10203F4C" w14:textId="77777777" w:rsidR="00D972DC" w:rsidRPr="00B309B7" w:rsidRDefault="00D972DC" w:rsidP="00D972DC">
      <w:pPr>
        <w:spacing w:before="60"/>
        <w:rPr>
          <w:rFonts w:asciiTheme="minorHAnsi" w:hAnsiTheme="minorHAnsi" w:cstheme="minorHAnsi"/>
          <w:b/>
          <w:bCs/>
          <w:szCs w:val="24"/>
        </w:rPr>
      </w:pPr>
      <w:r w:rsidRPr="00B309B7">
        <w:rPr>
          <w:rFonts w:asciiTheme="minorHAnsi" w:hAnsiTheme="minorHAnsi" w:cstheme="minorHAnsi"/>
          <w:b/>
          <w:bCs/>
          <w:szCs w:val="24"/>
        </w:rPr>
        <w:t>Self cleaning</w:t>
      </w:r>
    </w:p>
    <w:p w14:paraId="4029010E" w14:textId="77777777"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 </w:t>
      </w:r>
    </w:p>
    <w:p w14:paraId="001A43A4" w14:textId="77777777"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Se la causa di esclusione si è verificata prima della presentazione dell’offerta, l’operatore economico indica nel DGUE la causa ostativa e, alternativamente:</w:t>
      </w:r>
    </w:p>
    <w:p w14:paraId="0AA19DFC" w14:textId="24771404" w:rsidR="00D972DC" w:rsidRPr="00E05729" w:rsidRDefault="00D972DC" w:rsidP="005D3483">
      <w:pPr>
        <w:pStyle w:val="Paragrafoelenco"/>
        <w:numPr>
          <w:ilvl w:val="1"/>
          <w:numId w:val="4"/>
        </w:numPr>
        <w:spacing w:before="60"/>
        <w:ind w:left="426" w:hanging="426"/>
        <w:rPr>
          <w:rFonts w:asciiTheme="minorHAnsi" w:hAnsiTheme="minorHAnsi" w:cstheme="minorHAnsi"/>
          <w:szCs w:val="24"/>
        </w:rPr>
      </w:pPr>
      <w:r w:rsidRPr="00E05729">
        <w:rPr>
          <w:rFonts w:asciiTheme="minorHAnsi" w:hAnsiTheme="minorHAnsi" w:cstheme="minorHAnsi"/>
          <w:szCs w:val="24"/>
        </w:rPr>
        <w:t>descrive le misure adottate ai sensi dell’articolo 96, comma 6 del Codice;</w:t>
      </w:r>
    </w:p>
    <w:p w14:paraId="753670E3" w14:textId="59BD5F6E" w:rsidR="00D972DC" w:rsidRPr="00E05729" w:rsidRDefault="00D972DC" w:rsidP="005D3483">
      <w:pPr>
        <w:pStyle w:val="Paragrafoelenco"/>
        <w:numPr>
          <w:ilvl w:val="1"/>
          <w:numId w:val="4"/>
        </w:numPr>
        <w:spacing w:before="60"/>
        <w:ind w:left="426" w:hanging="426"/>
        <w:rPr>
          <w:rFonts w:asciiTheme="minorHAnsi" w:hAnsiTheme="minorHAnsi" w:cstheme="minorHAnsi"/>
          <w:szCs w:val="24"/>
        </w:rPr>
      </w:pPr>
      <w:r w:rsidRPr="00E05729">
        <w:rPr>
          <w:rFonts w:asciiTheme="minorHAnsi" w:hAnsiTheme="minorHAnsi" w:cstheme="minorHAnsi"/>
          <w:szCs w:val="24"/>
        </w:rPr>
        <w:t xml:space="preserve">motiva l’impossibilità ad adottare dette misure e si impegna a provvedere successivamente. L’adozione delle misure è comunicata alla </w:t>
      </w:r>
      <w:r w:rsidR="009F0E55" w:rsidRPr="00E05729">
        <w:rPr>
          <w:rFonts w:asciiTheme="minorHAnsi" w:hAnsiTheme="minorHAnsi" w:cstheme="minorHAnsi"/>
          <w:szCs w:val="24"/>
        </w:rPr>
        <w:t>Prefettura</w:t>
      </w:r>
      <w:r w:rsidRPr="00E05729">
        <w:rPr>
          <w:rFonts w:asciiTheme="minorHAnsi" w:hAnsiTheme="minorHAnsi" w:cstheme="minorHAnsi"/>
          <w:szCs w:val="24"/>
        </w:rPr>
        <w:t xml:space="preserve">. </w:t>
      </w:r>
    </w:p>
    <w:p w14:paraId="4495A05A" w14:textId="00A0D3D8"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 xml:space="preserve">Se la causa di esclusione si è verificata successivamente alla presentazione dell’offerta, l’operatore economico adotta le misure di cui al comma 6 dell’articolo 96 del Codice dandone comunicazione alla </w:t>
      </w:r>
      <w:r w:rsidR="009F0E55" w:rsidRPr="00B309B7">
        <w:rPr>
          <w:rFonts w:asciiTheme="minorHAnsi" w:hAnsiTheme="minorHAnsi" w:cstheme="minorHAnsi"/>
          <w:szCs w:val="24"/>
        </w:rPr>
        <w:t>Prefettura</w:t>
      </w:r>
      <w:r w:rsidRPr="00B309B7">
        <w:rPr>
          <w:rFonts w:asciiTheme="minorHAnsi" w:hAnsiTheme="minorHAnsi" w:cstheme="minorHAnsi"/>
          <w:szCs w:val="24"/>
        </w:rPr>
        <w:t>.</w:t>
      </w:r>
    </w:p>
    <w:p w14:paraId="3B357CFB" w14:textId="77777777"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0E086C53" w14:textId="50400350"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t xml:space="preserve">Se le misure adottate sono ritenute sufficienti e tempestive, l’operatore economico non è escluso. Se dette misure sono ritenute insufficienti e intempestive,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ne comunica le ragioni all’operatore economico. </w:t>
      </w:r>
    </w:p>
    <w:p w14:paraId="74305609" w14:textId="77777777" w:rsidR="00D972DC" w:rsidRPr="00B309B7" w:rsidRDefault="00D972DC" w:rsidP="00D972DC">
      <w:pPr>
        <w:spacing w:before="60"/>
        <w:rPr>
          <w:rFonts w:asciiTheme="minorHAnsi" w:hAnsiTheme="minorHAnsi" w:cstheme="minorHAnsi"/>
          <w:szCs w:val="24"/>
        </w:rPr>
      </w:pPr>
      <w:r w:rsidRPr="00B309B7">
        <w:rPr>
          <w:rFonts w:asciiTheme="minorHAnsi" w:hAnsiTheme="minorHAnsi" w:cstheme="minorHAnsi"/>
          <w:szCs w:val="24"/>
        </w:rPr>
        <w:lastRenderedPageBreak/>
        <w:t>Non può avvalersi del self-cleaning l’operatore economico escluso con sentenza definitiva dalla partecipazione alle procedure di affidamento o di concessione, nel corso del periodo di esclusione derivante da tale sentenza.</w:t>
      </w:r>
    </w:p>
    <w:p w14:paraId="7D6185B6" w14:textId="77777777" w:rsidR="00D972DC" w:rsidRPr="00B309B7" w:rsidRDefault="00D972DC" w:rsidP="00D972DC">
      <w:pPr>
        <w:spacing w:before="60" w:after="60"/>
        <w:rPr>
          <w:rFonts w:asciiTheme="minorHAnsi" w:hAnsiTheme="minorHAnsi" w:cstheme="minorHAnsi"/>
          <w:szCs w:val="24"/>
        </w:rPr>
      </w:pPr>
      <w:r w:rsidRPr="00B309B7">
        <w:rPr>
          <w:rFonts w:asciiTheme="minorHAnsi" w:hAnsiTheme="minorHAnsi" w:cstheme="minorHAnsi"/>
          <w:szCs w:val="24"/>
        </w:rPr>
        <w:t xml:space="preserve">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 </w:t>
      </w:r>
    </w:p>
    <w:p w14:paraId="21538D6E" w14:textId="77777777" w:rsidR="00D972DC" w:rsidRPr="00B309B7" w:rsidRDefault="00D972DC" w:rsidP="00D972DC">
      <w:pPr>
        <w:spacing w:before="60"/>
        <w:rPr>
          <w:rFonts w:asciiTheme="minorHAnsi" w:hAnsiTheme="minorHAnsi" w:cstheme="minorHAnsi"/>
          <w:szCs w:val="24"/>
        </w:rPr>
      </w:pPr>
    </w:p>
    <w:p w14:paraId="1D65879C" w14:textId="77777777" w:rsidR="00D972DC" w:rsidRPr="00B309B7" w:rsidRDefault="00D972DC" w:rsidP="00D972DC">
      <w:pPr>
        <w:spacing w:before="60"/>
        <w:rPr>
          <w:rFonts w:asciiTheme="minorHAnsi" w:hAnsiTheme="minorHAnsi" w:cstheme="minorHAnsi"/>
          <w:b/>
          <w:bCs/>
          <w:szCs w:val="24"/>
        </w:rPr>
      </w:pPr>
      <w:r w:rsidRPr="00B309B7">
        <w:rPr>
          <w:rFonts w:asciiTheme="minorHAnsi" w:hAnsiTheme="minorHAnsi" w:cstheme="minorHAnsi"/>
          <w:b/>
          <w:bCs/>
          <w:szCs w:val="24"/>
        </w:rPr>
        <w:t>Altre cause di esclusione</w:t>
      </w:r>
    </w:p>
    <w:p w14:paraId="5B102C8F" w14:textId="77777777" w:rsidR="00D972DC" w:rsidRPr="00B309B7" w:rsidRDefault="00D972DC" w:rsidP="00D972DC">
      <w:pPr>
        <w:spacing w:before="120" w:after="60"/>
        <w:rPr>
          <w:rFonts w:asciiTheme="minorHAnsi" w:hAnsiTheme="minorHAnsi" w:cstheme="minorHAnsi"/>
          <w:szCs w:val="24"/>
        </w:rPr>
      </w:pPr>
      <w:r w:rsidRPr="00B309B7">
        <w:rPr>
          <w:rFonts w:asciiTheme="minorHAnsi" w:hAnsiTheme="minorHAnsi" w:cstheme="minorHAnsi"/>
          <w:szCs w:val="24"/>
        </w:rPr>
        <w:t>Sono esclusi gli</w:t>
      </w:r>
      <w:r w:rsidRPr="00B309B7">
        <w:rPr>
          <w:rFonts w:asciiTheme="minorHAnsi" w:hAnsiTheme="minorHAnsi" w:cstheme="minorHAnsi"/>
          <w:b/>
          <w:szCs w:val="24"/>
        </w:rPr>
        <w:t xml:space="preserve"> </w:t>
      </w:r>
      <w:r w:rsidRPr="00B309B7">
        <w:rPr>
          <w:rFonts w:asciiTheme="minorHAnsi" w:hAnsiTheme="minorHAnsi" w:cstheme="minorHAnsi"/>
          <w:szCs w:val="24"/>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53121A23" w14:textId="0D3712C0" w:rsidR="00D972DC" w:rsidRPr="00B309B7" w:rsidRDefault="00D972DC" w:rsidP="00D972DC">
      <w:pPr>
        <w:spacing w:before="120" w:after="60"/>
        <w:rPr>
          <w:rFonts w:asciiTheme="minorHAnsi" w:hAnsiTheme="minorHAnsi" w:cstheme="minorHAnsi"/>
          <w:szCs w:val="24"/>
        </w:rPr>
      </w:pPr>
      <w:r w:rsidRPr="00B309B7">
        <w:rPr>
          <w:rFonts w:asciiTheme="minorHAnsi" w:hAnsiTheme="minorHAnsi" w:cstheme="minorHAnsi"/>
          <w:szCs w:val="24"/>
        </w:rPr>
        <w:t xml:space="preserve">La mancata accettazione delle clausole contenute nel patto di integrità e il mancato rispetto dello stesso costituiscono causa di </w:t>
      </w:r>
      <w:r w:rsidRPr="00B309B7">
        <w:rPr>
          <w:rFonts w:asciiTheme="minorHAnsi" w:hAnsiTheme="minorHAnsi" w:cstheme="minorHAnsi"/>
          <w:bCs/>
          <w:szCs w:val="24"/>
        </w:rPr>
        <w:t xml:space="preserve">esclusione </w:t>
      </w:r>
      <w:r w:rsidRPr="00B309B7">
        <w:rPr>
          <w:rFonts w:asciiTheme="minorHAnsi" w:hAnsiTheme="minorHAnsi" w:cstheme="minorHAnsi"/>
          <w:szCs w:val="24"/>
        </w:rPr>
        <w:t xml:space="preserve">dalla gara, ai sensi dell’articolo 83-bis del decreto legislativo n. 159/2011. </w:t>
      </w:r>
    </w:p>
    <w:p w14:paraId="2FFB0E59" w14:textId="67BB7E46" w:rsidR="00D972DC" w:rsidRPr="00B309B7" w:rsidRDefault="00D972DC" w:rsidP="005D3483">
      <w:pPr>
        <w:pStyle w:val="Titolo2"/>
        <w:numPr>
          <w:ilvl w:val="0"/>
          <w:numId w:val="20"/>
        </w:numPr>
        <w:rPr>
          <w:rFonts w:asciiTheme="minorHAnsi" w:hAnsiTheme="minorHAnsi" w:cstheme="minorHAnsi"/>
          <w:szCs w:val="24"/>
        </w:rPr>
      </w:pPr>
      <w:bookmarkStart w:id="1304" w:name="_Toc86769502"/>
      <w:bookmarkStart w:id="1305" w:name="_Toc87253509"/>
      <w:bookmarkStart w:id="1306" w:name="_Toc87253568"/>
      <w:bookmarkStart w:id="1307" w:name="_Toc86769503"/>
      <w:bookmarkStart w:id="1308" w:name="_Toc87253510"/>
      <w:bookmarkStart w:id="1309" w:name="_Toc87253569"/>
      <w:bookmarkStart w:id="1310" w:name="_Toc86769504"/>
      <w:bookmarkStart w:id="1311" w:name="_Toc87253511"/>
      <w:bookmarkStart w:id="1312" w:name="_Toc87253570"/>
      <w:bookmarkStart w:id="1313" w:name="_Toc139549423"/>
      <w:bookmarkStart w:id="1314" w:name="_Toc172200975"/>
      <w:bookmarkEnd w:id="1304"/>
      <w:bookmarkEnd w:id="1305"/>
      <w:bookmarkEnd w:id="1306"/>
      <w:bookmarkEnd w:id="1307"/>
      <w:bookmarkEnd w:id="1308"/>
      <w:bookmarkEnd w:id="1309"/>
      <w:bookmarkEnd w:id="1310"/>
      <w:bookmarkEnd w:id="1311"/>
      <w:bookmarkEnd w:id="1312"/>
      <w:r w:rsidRPr="00B309B7">
        <w:rPr>
          <w:rFonts w:asciiTheme="minorHAnsi" w:hAnsiTheme="minorHAnsi" w:cstheme="minorHAnsi"/>
          <w:szCs w:val="24"/>
        </w:rPr>
        <w:t xml:space="preserve">REQUISITI </w:t>
      </w:r>
      <w:r w:rsidRPr="00B309B7">
        <w:rPr>
          <w:rFonts w:asciiTheme="minorHAnsi" w:hAnsiTheme="minorHAnsi" w:cstheme="minorHAnsi"/>
          <w:szCs w:val="24"/>
          <w:lang w:val="it-IT"/>
        </w:rPr>
        <w:t xml:space="preserve">DI ORDINE SPECIALE E </w:t>
      </w:r>
      <w:r w:rsidRPr="00B309B7">
        <w:rPr>
          <w:rFonts w:asciiTheme="minorHAnsi" w:hAnsiTheme="minorHAnsi" w:cstheme="minorHAnsi"/>
          <w:caps w:val="0"/>
          <w:szCs w:val="24"/>
          <w:lang w:val="it-IT"/>
        </w:rPr>
        <w:t>MEZZI DI PROVA</w:t>
      </w:r>
      <w:bookmarkEnd w:id="1313"/>
      <w:bookmarkEnd w:id="1314"/>
    </w:p>
    <w:p w14:paraId="4D6232B0" w14:textId="77777777" w:rsidR="00D972DC" w:rsidRPr="00B309B7" w:rsidRDefault="00D972DC" w:rsidP="00D972DC">
      <w:pPr>
        <w:spacing w:before="60" w:after="60"/>
        <w:rPr>
          <w:rFonts w:asciiTheme="minorHAnsi" w:hAnsiTheme="minorHAnsi" w:cstheme="minorHAnsi"/>
          <w:szCs w:val="24"/>
        </w:rPr>
      </w:pPr>
      <w:r w:rsidRPr="00B309B7">
        <w:rPr>
          <w:rFonts w:asciiTheme="minorHAnsi" w:hAnsiTheme="minorHAnsi" w:cstheme="minorHAnsi"/>
          <w:szCs w:val="24"/>
        </w:rPr>
        <w:t xml:space="preserve">I concorrenti devono possedere, </w:t>
      </w:r>
      <w:r w:rsidRPr="00B309B7">
        <w:rPr>
          <w:rFonts w:asciiTheme="minorHAnsi" w:hAnsiTheme="minorHAnsi" w:cstheme="minorHAnsi"/>
          <w:bCs/>
          <w:szCs w:val="24"/>
        </w:rPr>
        <w:t>a pena di esclusione</w:t>
      </w:r>
      <w:r w:rsidRPr="00B309B7">
        <w:rPr>
          <w:rFonts w:asciiTheme="minorHAnsi" w:hAnsiTheme="minorHAnsi" w:cstheme="minorHAnsi"/>
          <w:szCs w:val="24"/>
        </w:rPr>
        <w:t xml:space="preserve">, i requisiti previsti nei commi seguenti. </w:t>
      </w:r>
    </w:p>
    <w:p w14:paraId="4B3F7948" w14:textId="265F8273" w:rsidR="00D972DC" w:rsidRPr="00B309B7" w:rsidRDefault="00D972DC" w:rsidP="00D972DC">
      <w:pPr>
        <w:spacing w:before="60" w:after="60"/>
        <w:rPr>
          <w:rFonts w:asciiTheme="minorHAnsi" w:hAnsiTheme="minorHAnsi" w:cstheme="minorHAnsi"/>
          <w:szCs w:val="24"/>
        </w:rPr>
      </w:pPr>
      <w:r w:rsidRPr="00B309B7">
        <w:rPr>
          <w:rFonts w:asciiTheme="minorHAnsi" w:hAnsiTheme="minorHAnsi" w:cstheme="minorHAnsi"/>
          <w:szCs w:val="24"/>
        </w:rPr>
        <w:t xml:space="preserve">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verifica il possesso dei requisiti di ordine speciale accedendo al fascicolo virtuale dell’operatore economico (FVOE). </w:t>
      </w:r>
    </w:p>
    <w:p w14:paraId="39BE41B7" w14:textId="0C2D48D6" w:rsidR="00D972DC" w:rsidRPr="00B309B7" w:rsidRDefault="00D972DC" w:rsidP="00114D31">
      <w:pPr>
        <w:spacing w:before="60" w:after="60"/>
        <w:rPr>
          <w:rFonts w:asciiTheme="minorHAnsi" w:hAnsiTheme="minorHAnsi" w:cstheme="minorHAnsi"/>
          <w:szCs w:val="24"/>
        </w:rPr>
      </w:pPr>
      <w:r w:rsidRPr="00B309B7">
        <w:rPr>
          <w:rFonts w:asciiTheme="minorHAnsi" w:hAnsiTheme="minorHAnsi" w:cstheme="minorHAnsi"/>
          <w:szCs w:val="24"/>
        </w:rPr>
        <w:t xml:space="preserve">L’operatore economico è tenuto ad inserire nel FVOE i dati e le informazioni richiesti per la comprova del requisito, qualora questi non siano già presenti nel fascicolo o non siano già in possesso della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e non possano essere acquisiti d’ufficio da quest’ultima.</w:t>
      </w:r>
    </w:p>
    <w:p w14:paraId="7D7EB1E5" w14:textId="77777777" w:rsidR="00D2584B" w:rsidRPr="00B309B7" w:rsidRDefault="00DB4554" w:rsidP="005D3483">
      <w:pPr>
        <w:pStyle w:val="Titolo3"/>
        <w:numPr>
          <w:ilvl w:val="1"/>
          <w:numId w:val="20"/>
        </w:numPr>
        <w:ind w:left="426" w:hanging="426"/>
        <w:rPr>
          <w:rFonts w:asciiTheme="minorHAnsi" w:hAnsiTheme="minorHAnsi" w:cstheme="minorHAnsi"/>
          <w:sz w:val="24"/>
          <w:szCs w:val="24"/>
        </w:rPr>
      </w:pPr>
      <w:bookmarkStart w:id="1315" w:name="_Toc497484946"/>
      <w:bookmarkStart w:id="1316" w:name="_Toc497728144"/>
      <w:bookmarkStart w:id="1317" w:name="_Toc497831539"/>
      <w:bookmarkStart w:id="1318" w:name="_Toc498419731"/>
      <w:bookmarkStart w:id="1319" w:name="_Ref495411541"/>
      <w:bookmarkStart w:id="1320" w:name="_Ref495411555"/>
      <w:bookmarkStart w:id="1321" w:name="_Ref141198920"/>
      <w:bookmarkStart w:id="1322" w:name="_Ref141199064"/>
      <w:bookmarkStart w:id="1323" w:name="_Toc172200976"/>
      <w:bookmarkEnd w:id="1315"/>
      <w:bookmarkEnd w:id="1316"/>
      <w:bookmarkEnd w:id="1317"/>
      <w:bookmarkEnd w:id="1318"/>
      <w:r w:rsidRPr="00B309B7">
        <w:rPr>
          <w:rFonts w:asciiTheme="minorHAnsi" w:hAnsiTheme="minorHAnsi" w:cstheme="minorHAnsi"/>
          <w:sz w:val="24"/>
          <w:szCs w:val="24"/>
          <w:lang w:val="it-IT"/>
        </w:rPr>
        <w:t>R</w:t>
      </w:r>
      <w:r w:rsidR="00D2584B" w:rsidRPr="00B309B7">
        <w:rPr>
          <w:rFonts w:asciiTheme="minorHAnsi" w:hAnsiTheme="minorHAnsi" w:cstheme="minorHAnsi"/>
          <w:sz w:val="24"/>
          <w:szCs w:val="24"/>
        </w:rPr>
        <w:t>equisiti di idoneità</w:t>
      </w:r>
      <w:bookmarkEnd w:id="1319"/>
      <w:bookmarkEnd w:id="1320"/>
      <w:r w:rsidR="00DC07C1" w:rsidRPr="00B309B7">
        <w:rPr>
          <w:rFonts w:asciiTheme="minorHAnsi" w:hAnsiTheme="minorHAnsi" w:cstheme="minorHAnsi"/>
          <w:sz w:val="24"/>
          <w:szCs w:val="24"/>
          <w:lang w:val="it-IT"/>
        </w:rPr>
        <w:t xml:space="preserve"> professionale</w:t>
      </w:r>
      <w:bookmarkEnd w:id="1321"/>
      <w:bookmarkEnd w:id="1322"/>
      <w:bookmarkEnd w:id="1323"/>
    </w:p>
    <w:p w14:paraId="3179E4D2" w14:textId="4F4AE443" w:rsidR="00114D31" w:rsidRPr="00B309B7" w:rsidRDefault="00114D31" w:rsidP="00D57B09">
      <w:pPr>
        <w:spacing w:before="60" w:after="60"/>
        <w:rPr>
          <w:rFonts w:asciiTheme="minorHAnsi" w:hAnsiTheme="minorHAnsi" w:cstheme="minorHAnsi"/>
          <w:b/>
          <w:szCs w:val="24"/>
        </w:rPr>
      </w:pPr>
      <w:bookmarkStart w:id="1324" w:name="_Ref128681493"/>
      <w:bookmarkStart w:id="1325" w:name="_Ref495411492"/>
      <w:r w:rsidRPr="00B309B7">
        <w:rPr>
          <w:rFonts w:asciiTheme="minorHAnsi" w:hAnsiTheme="minorHAnsi" w:cstheme="minorHAnsi"/>
          <w:b/>
          <w:szCs w:val="24"/>
        </w:rPr>
        <w:t xml:space="preserve">Iscrizione nel Registro delle Imprese oppure nell’Albo delle Imprese artigiane per attività pertinenti </w:t>
      </w:r>
      <w:r w:rsidR="00F871A3" w:rsidRPr="00B309B7">
        <w:rPr>
          <w:rFonts w:asciiTheme="minorHAnsi" w:hAnsiTheme="minorHAnsi" w:cstheme="minorHAnsi"/>
          <w:b/>
          <w:szCs w:val="24"/>
        </w:rPr>
        <w:t xml:space="preserve">alle prestazioni </w:t>
      </w:r>
      <w:r w:rsidRPr="00B309B7">
        <w:rPr>
          <w:rFonts w:asciiTheme="minorHAnsi" w:hAnsiTheme="minorHAnsi" w:cstheme="minorHAnsi"/>
          <w:b/>
          <w:szCs w:val="24"/>
        </w:rPr>
        <w:t xml:space="preserve">oggetto </w:t>
      </w:r>
      <w:r w:rsidR="00F871A3" w:rsidRPr="00B309B7">
        <w:rPr>
          <w:rFonts w:asciiTheme="minorHAnsi" w:hAnsiTheme="minorHAnsi" w:cstheme="minorHAnsi"/>
          <w:b/>
          <w:szCs w:val="24"/>
        </w:rPr>
        <w:t>dell’appalto</w:t>
      </w:r>
      <w:r w:rsidR="00F841EB" w:rsidRPr="00B309B7">
        <w:rPr>
          <w:rFonts w:asciiTheme="minorHAnsi" w:hAnsiTheme="minorHAnsi" w:cstheme="minorHAnsi"/>
          <w:b/>
          <w:szCs w:val="24"/>
        </w:rPr>
        <w:t xml:space="preserve"> oppure iscrizione al RUNTS o ad albi/registri secondo la normativa prevista per la propria forma giuridica</w:t>
      </w:r>
      <w:bookmarkEnd w:id="1324"/>
      <w:r w:rsidR="002F715B" w:rsidRPr="00B309B7">
        <w:rPr>
          <w:rFonts w:asciiTheme="minorHAnsi" w:hAnsiTheme="minorHAnsi" w:cstheme="minorHAnsi"/>
          <w:b/>
          <w:szCs w:val="24"/>
        </w:rPr>
        <w:t>.</w:t>
      </w:r>
    </w:p>
    <w:p w14:paraId="0844A6D6" w14:textId="45C19134" w:rsidR="00114D31" w:rsidRPr="00B309B7" w:rsidRDefault="00114D31" w:rsidP="00D57B09">
      <w:pPr>
        <w:spacing w:before="60" w:after="60"/>
        <w:rPr>
          <w:rFonts w:asciiTheme="minorHAnsi" w:hAnsiTheme="minorHAnsi" w:cstheme="minorHAnsi"/>
          <w:szCs w:val="24"/>
        </w:rPr>
      </w:pPr>
      <w:r w:rsidRPr="00B309B7">
        <w:rPr>
          <w:rFonts w:asciiTheme="minorHAnsi" w:hAnsiTheme="minorHAnsi" w:cstheme="minorHAnsi"/>
          <w:szCs w:val="24"/>
        </w:rPr>
        <w:t>Per l’operatore economico di altro Stato membro, non residente in Italia: iscrizione in uno dei registri professionali o commerciali degli altri Stati membri di cui all’allegato II.11 del Codice</w:t>
      </w:r>
      <w:r w:rsidR="002311B6">
        <w:rPr>
          <w:rFonts w:asciiTheme="minorHAnsi" w:hAnsiTheme="minorHAnsi" w:cstheme="minorHAnsi"/>
          <w:szCs w:val="24"/>
        </w:rPr>
        <w:t>.</w:t>
      </w:r>
    </w:p>
    <w:p w14:paraId="32AF14F6" w14:textId="2EE6946B" w:rsidR="00114D31" w:rsidRDefault="00114D31" w:rsidP="00D57B09">
      <w:pPr>
        <w:rPr>
          <w:rFonts w:asciiTheme="minorHAnsi" w:hAnsiTheme="minorHAnsi" w:cstheme="minorHAnsi"/>
          <w:szCs w:val="24"/>
        </w:rPr>
      </w:pPr>
      <w:r w:rsidRPr="00B309B7">
        <w:rPr>
          <w:rFonts w:asciiTheme="minorHAnsi" w:hAnsiTheme="minorHAnsi" w:cstheme="minorHAnsi"/>
          <w:szCs w:val="24"/>
        </w:rPr>
        <w:t xml:space="preserve">Ai fini della comprova, l’iscrizione nel Registro è acquisita d’ufficio dalla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tramite il FVOE. Gli operatori stabiliti in altri Stati membri caricano nel fascicolo virtuale i dati e le informazioni utili alla comprova del requisito, se disponibili.</w:t>
      </w:r>
    </w:p>
    <w:p w14:paraId="6CCA42A0" w14:textId="77777777" w:rsidR="00FB06CE" w:rsidRDefault="00FB06CE" w:rsidP="00FB06CE">
      <w:pPr>
        <w:rPr>
          <w:rFonts w:asciiTheme="minorHAnsi" w:hAnsiTheme="minorHAnsi" w:cstheme="minorHAnsi"/>
          <w:szCs w:val="24"/>
        </w:rPr>
      </w:pPr>
    </w:p>
    <w:p w14:paraId="19E3A62A" w14:textId="77777777" w:rsidR="00D2584B" w:rsidRPr="00B309B7" w:rsidRDefault="00DB4554" w:rsidP="005D3483">
      <w:pPr>
        <w:pStyle w:val="Titolo3"/>
        <w:numPr>
          <w:ilvl w:val="1"/>
          <w:numId w:val="20"/>
        </w:numPr>
        <w:ind w:left="426" w:hanging="426"/>
        <w:rPr>
          <w:rFonts w:asciiTheme="minorHAnsi" w:hAnsiTheme="minorHAnsi" w:cstheme="minorHAnsi"/>
          <w:sz w:val="24"/>
          <w:szCs w:val="24"/>
          <w:lang w:val="it-IT"/>
        </w:rPr>
      </w:pPr>
      <w:bookmarkStart w:id="1326" w:name="_Toc483302352"/>
      <w:bookmarkStart w:id="1327" w:name="_Toc483315902"/>
      <w:bookmarkStart w:id="1328" w:name="_Toc483316107"/>
      <w:bookmarkStart w:id="1329" w:name="_Toc483316310"/>
      <w:bookmarkStart w:id="1330" w:name="_Toc483316441"/>
      <w:bookmarkStart w:id="1331" w:name="_Toc483325744"/>
      <w:bookmarkStart w:id="1332" w:name="_Toc483401223"/>
      <w:bookmarkStart w:id="1333" w:name="_Toc483474020"/>
      <w:bookmarkStart w:id="1334" w:name="_Toc483571449"/>
      <w:bookmarkStart w:id="1335" w:name="_Toc483571570"/>
      <w:bookmarkStart w:id="1336" w:name="_Toc483906947"/>
      <w:bookmarkStart w:id="1337" w:name="_Toc484010697"/>
      <w:bookmarkStart w:id="1338" w:name="_Toc484010819"/>
      <w:bookmarkStart w:id="1339" w:name="_Toc484010943"/>
      <w:bookmarkStart w:id="1340" w:name="_Toc484011065"/>
      <w:bookmarkStart w:id="1341" w:name="_Toc484011187"/>
      <w:bookmarkStart w:id="1342" w:name="_Toc484011662"/>
      <w:bookmarkStart w:id="1343" w:name="_Toc484097736"/>
      <w:bookmarkStart w:id="1344" w:name="_Toc484428908"/>
      <w:bookmarkStart w:id="1345" w:name="_Toc484429078"/>
      <w:bookmarkStart w:id="1346" w:name="_Toc484438653"/>
      <w:bookmarkStart w:id="1347" w:name="_Toc484438777"/>
      <w:bookmarkStart w:id="1348" w:name="_Toc484438901"/>
      <w:bookmarkStart w:id="1349" w:name="_Toc484439821"/>
      <w:bookmarkStart w:id="1350" w:name="_Toc484439944"/>
      <w:bookmarkStart w:id="1351" w:name="_Toc484440068"/>
      <w:bookmarkStart w:id="1352" w:name="_Toc484440428"/>
      <w:bookmarkStart w:id="1353" w:name="_Toc484448087"/>
      <w:bookmarkStart w:id="1354" w:name="_Toc484448212"/>
      <w:bookmarkStart w:id="1355" w:name="_Toc484448336"/>
      <w:bookmarkStart w:id="1356" w:name="_Toc484448460"/>
      <w:bookmarkStart w:id="1357" w:name="_Toc484448584"/>
      <w:bookmarkStart w:id="1358" w:name="_Toc484448708"/>
      <w:bookmarkStart w:id="1359" w:name="_Toc484448831"/>
      <w:bookmarkStart w:id="1360" w:name="_Toc484448955"/>
      <w:bookmarkStart w:id="1361" w:name="_Toc484449079"/>
      <w:bookmarkStart w:id="1362" w:name="_Toc484526574"/>
      <w:bookmarkStart w:id="1363" w:name="_Toc484605294"/>
      <w:bookmarkStart w:id="1364" w:name="_Toc484605418"/>
      <w:bookmarkStart w:id="1365" w:name="_Toc484688287"/>
      <w:bookmarkStart w:id="1366" w:name="_Toc484688842"/>
      <w:bookmarkStart w:id="1367" w:name="_Toc485218278"/>
      <w:bookmarkStart w:id="1368" w:name="_Ref495411575"/>
      <w:bookmarkStart w:id="1369" w:name="_Ref146205904"/>
      <w:bookmarkStart w:id="1370" w:name="_Toc172200977"/>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r w:rsidRPr="00B309B7">
        <w:rPr>
          <w:rFonts w:asciiTheme="minorHAnsi" w:hAnsiTheme="minorHAnsi" w:cstheme="minorHAnsi"/>
          <w:sz w:val="24"/>
          <w:szCs w:val="24"/>
          <w:lang w:val="it-IT"/>
        </w:rPr>
        <w:t>R</w:t>
      </w:r>
      <w:r w:rsidR="00D2584B" w:rsidRPr="00B309B7">
        <w:rPr>
          <w:rFonts w:asciiTheme="minorHAnsi" w:hAnsiTheme="minorHAnsi" w:cstheme="minorHAnsi"/>
          <w:sz w:val="24"/>
          <w:szCs w:val="24"/>
        </w:rPr>
        <w:t>equisiti di capacità economica e finanziaria</w:t>
      </w:r>
      <w:bookmarkEnd w:id="1368"/>
      <w:bookmarkEnd w:id="1369"/>
      <w:bookmarkEnd w:id="1370"/>
      <w:r w:rsidR="00100481" w:rsidRPr="00B309B7">
        <w:rPr>
          <w:rFonts w:asciiTheme="minorHAnsi" w:hAnsiTheme="minorHAnsi" w:cstheme="minorHAnsi"/>
          <w:sz w:val="24"/>
          <w:szCs w:val="24"/>
          <w:lang w:val="it-IT"/>
        </w:rPr>
        <w:t xml:space="preserve"> </w:t>
      </w:r>
    </w:p>
    <w:p w14:paraId="00B01711" w14:textId="200B6449" w:rsidR="007905F5" w:rsidRPr="00B309B7" w:rsidRDefault="002854F9" w:rsidP="007905F5">
      <w:pPr>
        <w:spacing w:before="60" w:after="60"/>
        <w:rPr>
          <w:rFonts w:asciiTheme="minorHAnsi" w:hAnsiTheme="minorHAnsi" w:cstheme="minorHAnsi"/>
          <w:b/>
          <w:iCs/>
          <w:szCs w:val="24"/>
        </w:rPr>
      </w:pPr>
      <w:bookmarkStart w:id="1371" w:name="_Hlk151121911"/>
      <w:bookmarkStart w:id="1372" w:name="_Ref497922607"/>
      <w:bookmarkStart w:id="1373" w:name="_Ref526346748"/>
      <w:r w:rsidRPr="00B309B7">
        <w:rPr>
          <w:rFonts w:asciiTheme="minorHAnsi" w:hAnsiTheme="minorHAnsi" w:cstheme="minorHAnsi"/>
          <w:bCs/>
          <w:iCs/>
          <w:szCs w:val="24"/>
        </w:rPr>
        <w:t>Il concorrente deve possedere</w:t>
      </w:r>
      <w:r w:rsidRPr="00B309B7">
        <w:rPr>
          <w:rFonts w:asciiTheme="minorHAnsi" w:hAnsiTheme="minorHAnsi" w:cstheme="minorHAnsi"/>
          <w:b/>
          <w:i/>
          <w:szCs w:val="24"/>
        </w:rPr>
        <w:t xml:space="preserve"> </w:t>
      </w:r>
      <w:r w:rsidRPr="00AE7C94">
        <w:rPr>
          <w:rFonts w:asciiTheme="minorHAnsi" w:hAnsiTheme="minorHAnsi" w:cstheme="minorHAnsi"/>
          <w:szCs w:val="24"/>
        </w:rPr>
        <w:t>un</w:t>
      </w:r>
      <w:r w:rsidRPr="00AE7C94">
        <w:rPr>
          <w:rFonts w:asciiTheme="minorHAnsi" w:hAnsiTheme="minorHAnsi" w:cstheme="minorHAnsi"/>
          <w:b/>
          <w:szCs w:val="24"/>
        </w:rPr>
        <w:t xml:space="preserve"> f</w:t>
      </w:r>
      <w:r w:rsidRPr="00AE7C94">
        <w:rPr>
          <w:rFonts w:asciiTheme="minorHAnsi" w:hAnsiTheme="minorHAnsi" w:cstheme="minorHAnsi"/>
          <w:b/>
          <w:iCs/>
          <w:szCs w:val="24"/>
        </w:rPr>
        <w:t>atturato</w:t>
      </w:r>
      <w:r w:rsidRPr="00B309B7">
        <w:rPr>
          <w:rFonts w:asciiTheme="minorHAnsi" w:hAnsiTheme="minorHAnsi" w:cstheme="minorHAnsi"/>
          <w:b/>
          <w:iCs/>
          <w:szCs w:val="24"/>
        </w:rPr>
        <w:t xml:space="preserve"> globale maturato nel triennio precedente almeno pari </w:t>
      </w:r>
      <w:r w:rsidR="007905F5" w:rsidRPr="00B309B7">
        <w:rPr>
          <w:rFonts w:asciiTheme="minorHAnsi" w:hAnsiTheme="minorHAnsi" w:cstheme="minorHAnsi"/>
          <w:b/>
          <w:iCs/>
          <w:szCs w:val="24"/>
        </w:rPr>
        <w:t xml:space="preserve">al 30 % dell'importo che deriva dal totale massimo giornaliero indicato nell’allegato B, moltiplicato per il numero dei posti </w:t>
      </w:r>
      <w:r w:rsidR="007905F5" w:rsidRPr="002311B6">
        <w:rPr>
          <w:rFonts w:asciiTheme="minorHAnsi" w:hAnsiTheme="minorHAnsi" w:cstheme="minorHAnsi"/>
          <w:b/>
          <w:iCs/>
          <w:szCs w:val="24"/>
        </w:rPr>
        <w:t xml:space="preserve">offerti, per </w:t>
      </w:r>
      <w:r w:rsidR="00F1398A" w:rsidRPr="002311B6">
        <w:rPr>
          <w:rFonts w:asciiTheme="minorHAnsi" w:hAnsiTheme="minorHAnsi" w:cstheme="minorHAnsi"/>
          <w:b/>
          <w:iCs/>
          <w:szCs w:val="24"/>
        </w:rPr>
        <w:t>640 (</w:t>
      </w:r>
      <w:r w:rsidR="007905F5" w:rsidRPr="002311B6">
        <w:rPr>
          <w:rFonts w:asciiTheme="minorHAnsi" w:hAnsiTheme="minorHAnsi" w:cstheme="minorHAnsi"/>
          <w:b/>
          <w:iCs/>
          <w:szCs w:val="24"/>
        </w:rPr>
        <w:t xml:space="preserve">durata </w:t>
      </w:r>
      <w:r w:rsidR="002311B6">
        <w:rPr>
          <w:rFonts w:asciiTheme="minorHAnsi" w:hAnsiTheme="minorHAnsi" w:cstheme="minorHAnsi"/>
          <w:b/>
          <w:iCs/>
          <w:szCs w:val="24"/>
        </w:rPr>
        <w:t xml:space="preserve">stimata </w:t>
      </w:r>
      <w:r w:rsidR="007905F5" w:rsidRPr="002311B6">
        <w:rPr>
          <w:rFonts w:asciiTheme="minorHAnsi" w:hAnsiTheme="minorHAnsi" w:cstheme="minorHAnsi"/>
          <w:b/>
          <w:iCs/>
          <w:szCs w:val="24"/>
        </w:rPr>
        <w:t>dell'accordo quadro</w:t>
      </w:r>
      <w:r w:rsidR="00F1398A" w:rsidRPr="002311B6">
        <w:rPr>
          <w:rFonts w:asciiTheme="minorHAnsi" w:hAnsiTheme="minorHAnsi" w:cstheme="minorHAnsi"/>
          <w:b/>
          <w:iCs/>
          <w:szCs w:val="24"/>
        </w:rPr>
        <w:t xml:space="preserve"> in giorni)</w:t>
      </w:r>
      <w:r w:rsidR="007905F5" w:rsidRPr="002311B6">
        <w:rPr>
          <w:rFonts w:asciiTheme="minorHAnsi" w:hAnsiTheme="minorHAnsi" w:cstheme="minorHAnsi"/>
          <w:b/>
          <w:iCs/>
          <w:szCs w:val="24"/>
        </w:rPr>
        <w:t>.</w:t>
      </w:r>
    </w:p>
    <w:bookmarkEnd w:id="1371"/>
    <w:p w14:paraId="7289F3F1" w14:textId="042A80C8" w:rsidR="00AB3D6B" w:rsidRPr="00B309B7" w:rsidRDefault="00AB3D6B" w:rsidP="002854F9">
      <w:pPr>
        <w:spacing w:before="60" w:after="60"/>
        <w:rPr>
          <w:rFonts w:asciiTheme="minorHAnsi" w:hAnsiTheme="minorHAnsi" w:cstheme="minorHAnsi"/>
          <w:bCs/>
          <w:iCs/>
          <w:szCs w:val="24"/>
        </w:rPr>
      </w:pPr>
    </w:p>
    <w:p w14:paraId="579C8190" w14:textId="77777777" w:rsidR="007A378A" w:rsidRPr="00B309B7" w:rsidRDefault="007A378A" w:rsidP="007A378A">
      <w:pPr>
        <w:rPr>
          <w:rFonts w:asciiTheme="minorHAnsi" w:hAnsiTheme="minorHAnsi" w:cstheme="minorHAnsi"/>
          <w:szCs w:val="24"/>
        </w:rPr>
      </w:pPr>
      <w:r w:rsidRPr="00B309B7">
        <w:rPr>
          <w:rFonts w:asciiTheme="minorHAnsi" w:hAnsiTheme="minorHAnsi" w:cstheme="minorHAnsi"/>
          <w:szCs w:val="24"/>
          <w:u w:val="single"/>
        </w:rPr>
        <w:t>La comprova del requisito</w:t>
      </w:r>
      <w:r w:rsidRPr="00B309B7">
        <w:rPr>
          <w:rFonts w:asciiTheme="minorHAnsi" w:hAnsiTheme="minorHAnsi" w:cstheme="minorHAnsi"/>
          <w:szCs w:val="24"/>
        </w:rPr>
        <w:t xml:space="preserve"> è fornita mediante uno dei seguenti documenti:</w:t>
      </w:r>
    </w:p>
    <w:p w14:paraId="2A2355A5" w14:textId="273BB01D" w:rsidR="007A378A" w:rsidRPr="00B309B7" w:rsidRDefault="007A378A" w:rsidP="005D3483">
      <w:pPr>
        <w:numPr>
          <w:ilvl w:val="0"/>
          <w:numId w:val="8"/>
        </w:numPr>
        <w:ind w:hanging="420"/>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 xml:space="preserve">bilanci, o estratti di essi, approvati alla data di scadenza del termine per la presentazione delle offerte corredati della nota integrativa; </w:t>
      </w:r>
    </w:p>
    <w:p w14:paraId="289956BC" w14:textId="4B407012" w:rsidR="007A378A" w:rsidRPr="00B309B7" w:rsidRDefault="007A378A" w:rsidP="005D3483">
      <w:pPr>
        <w:numPr>
          <w:ilvl w:val="0"/>
          <w:numId w:val="8"/>
        </w:numPr>
        <w:ind w:hanging="420"/>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copia del Modello Unico o la Dichiarazione IVA;</w:t>
      </w:r>
    </w:p>
    <w:p w14:paraId="1DA14231" w14:textId="2F1EE53B" w:rsidR="007A378A" w:rsidRPr="00B309B7" w:rsidRDefault="007A378A" w:rsidP="005D3483">
      <w:pPr>
        <w:numPr>
          <w:ilvl w:val="0"/>
          <w:numId w:val="8"/>
        </w:numPr>
        <w:spacing w:after="60"/>
        <w:ind w:left="419" w:hanging="420"/>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w:t>
      </w:r>
      <w:r w:rsidR="00F3150D" w:rsidRPr="00B309B7">
        <w:rPr>
          <w:rFonts w:asciiTheme="minorHAnsi" w:eastAsia="Calibri" w:hAnsiTheme="minorHAnsi" w:cstheme="minorHAnsi"/>
          <w:szCs w:val="24"/>
          <w:lang w:eastAsia="it-IT"/>
        </w:rPr>
        <w:t>arato in sede di partecipazione;</w:t>
      </w:r>
    </w:p>
    <w:p w14:paraId="4E7507C0" w14:textId="3E10E52A" w:rsidR="007A378A" w:rsidRPr="00B309B7" w:rsidRDefault="007A378A" w:rsidP="002311B6">
      <w:pPr>
        <w:spacing w:before="60" w:after="60"/>
        <w:rPr>
          <w:rFonts w:asciiTheme="minorHAnsi" w:eastAsia="Calibri" w:hAnsiTheme="minorHAnsi" w:cstheme="minorHAnsi"/>
          <w:b/>
          <w:i/>
          <w:szCs w:val="24"/>
          <w:lang w:eastAsia="it-IT"/>
        </w:rPr>
      </w:pPr>
      <w:r w:rsidRPr="00B309B7">
        <w:rPr>
          <w:rFonts w:asciiTheme="minorHAnsi" w:eastAsia="Calibri" w:hAnsiTheme="minorHAnsi" w:cstheme="minorHAnsi"/>
          <w:szCs w:val="24"/>
          <w:lang w:eastAsia="it-IT"/>
        </w:rPr>
        <w:t xml:space="preserve">Per </w:t>
      </w:r>
      <w:r w:rsidR="003E6DF5" w:rsidRPr="00B309B7">
        <w:rPr>
          <w:rFonts w:asciiTheme="minorHAnsi" w:eastAsia="Calibri" w:hAnsiTheme="minorHAnsi" w:cstheme="minorHAnsi"/>
          <w:szCs w:val="24"/>
          <w:lang w:eastAsia="it-IT"/>
        </w:rPr>
        <w:t>gli operatori economici</w:t>
      </w:r>
      <w:r w:rsidRPr="00B309B7">
        <w:rPr>
          <w:rFonts w:asciiTheme="minorHAnsi" w:eastAsia="Calibri" w:hAnsiTheme="minorHAnsi" w:cstheme="minorHAnsi"/>
          <w:szCs w:val="24"/>
          <w:lang w:eastAsia="it-IT"/>
        </w:rPr>
        <w:t xml:space="preserve"> che abbiano iniziato l’attività da meno di tre anni, il requisito di fatturato è rapportato al periodo di attività effettivamente svolto. </w:t>
      </w:r>
      <w:bookmarkStart w:id="1374" w:name="_Ref494466919"/>
      <w:bookmarkStart w:id="1375" w:name="_Ref497922592"/>
      <w:bookmarkEnd w:id="1374"/>
      <w:bookmarkEnd w:id="1375"/>
    </w:p>
    <w:p w14:paraId="64F124D3" w14:textId="29AB14CB" w:rsidR="007A378A" w:rsidRPr="00B309B7" w:rsidRDefault="001B6E4B" w:rsidP="005D3483">
      <w:pPr>
        <w:keepNext/>
        <w:numPr>
          <w:ilvl w:val="1"/>
          <w:numId w:val="20"/>
        </w:numPr>
        <w:spacing w:before="240" w:after="60"/>
        <w:ind w:left="426" w:hanging="426"/>
        <w:outlineLvl w:val="2"/>
        <w:rPr>
          <w:rFonts w:asciiTheme="minorHAnsi" w:hAnsiTheme="minorHAnsi" w:cstheme="minorHAnsi"/>
          <w:b/>
          <w:bCs/>
          <w:caps/>
          <w:szCs w:val="24"/>
        </w:rPr>
      </w:pPr>
      <w:bookmarkStart w:id="1376" w:name="_Toc139549426"/>
      <w:bookmarkStart w:id="1377" w:name="_Ref141198974"/>
      <w:bookmarkStart w:id="1378" w:name="_Ref141199142"/>
      <w:bookmarkStart w:id="1379" w:name="_Ref146206175"/>
      <w:r w:rsidRPr="00B309B7">
        <w:rPr>
          <w:rFonts w:asciiTheme="minorHAnsi" w:hAnsiTheme="minorHAnsi" w:cstheme="minorHAnsi"/>
          <w:b/>
          <w:bCs/>
          <w:szCs w:val="24"/>
        </w:rPr>
        <w:t>REQUISITI DI CAPACITÀ TECNICA E PROFESSIONALE</w:t>
      </w:r>
      <w:bookmarkEnd w:id="1376"/>
      <w:bookmarkEnd w:id="1377"/>
      <w:bookmarkEnd w:id="1378"/>
      <w:bookmarkEnd w:id="1379"/>
    </w:p>
    <w:p w14:paraId="48C168D6" w14:textId="0607138A" w:rsidR="006B3703" w:rsidRPr="00B309B7" w:rsidRDefault="006B3703" w:rsidP="006B3703">
      <w:pPr>
        <w:spacing w:before="60" w:after="60"/>
        <w:rPr>
          <w:rFonts w:asciiTheme="minorHAnsi" w:hAnsiTheme="minorHAnsi" w:cstheme="minorHAnsi"/>
          <w:bCs/>
          <w:iCs/>
          <w:szCs w:val="24"/>
        </w:rPr>
      </w:pPr>
      <w:bookmarkStart w:id="1380" w:name="_Hlk151121957"/>
      <w:bookmarkStart w:id="1381" w:name="_Ref497922628"/>
      <w:bookmarkStart w:id="1382" w:name="_Ref526346806"/>
      <w:r w:rsidRPr="00B309B7">
        <w:rPr>
          <w:rFonts w:asciiTheme="minorHAnsi" w:hAnsiTheme="minorHAnsi" w:cstheme="minorHAnsi"/>
          <w:bCs/>
          <w:iCs/>
          <w:szCs w:val="24"/>
        </w:rPr>
        <w:t xml:space="preserve">Il concorrente deve aver eseguito nell’ultimo triennio un </w:t>
      </w:r>
      <w:r w:rsidRPr="00B309B7">
        <w:rPr>
          <w:rFonts w:asciiTheme="minorHAnsi" w:hAnsiTheme="minorHAnsi" w:cstheme="minorHAnsi"/>
          <w:b/>
          <w:iCs/>
          <w:szCs w:val="24"/>
        </w:rPr>
        <w:t>elenco di servizi analoghi</w:t>
      </w:r>
      <w:r w:rsidRPr="00B309B7">
        <w:rPr>
          <w:rFonts w:asciiTheme="minorHAnsi" w:hAnsiTheme="minorHAnsi" w:cstheme="minorHAnsi"/>
          <w:bCs/>
          <w:iCs/>
          <w:szCs w:val="24"/>
        </w:rPr>
        <w:t xml:space="preserve"> al servizio di gestione di centri di accoglienza di valore almeno pari al </w:t>
      </w:r>
      <w:r w:rsidR="007905F5" w:rsidRPr="00B309B7">
        <w:rPr>
          <w:rFonts w:asciiTheme="minorHAnsi" w:hAnsiTheme="minorHAnsi" w:cstheme="minorHAnsi"/>
          <w:bCs/>
          <w:iCs/>
          <w:szCs w:val="24"/>
        </w:rPr>
        <w:t>30</w:t>
      </w:r>
      <w:r w:rsidRPr="00B309B7">
        <w:rPr>
          <w:rFonts w:asciiTheme="minorHAnsi" w:hAnsiTheme="minorHAnsi" w:cstheme="minorHAnsi"/>
          <w:bCs/>
          <w:iCs/>
          <w:szCs w:val="24"/>
        </w:rPr>
        <w:t xml:space="preserve">% dell’importo che deriva dal prezzo </w:t>
      </w:r>
      <w:r w:rsidRPr="00B309B7">
        <w:rPr>
          <w:rFonts w:asciiTheme="minorHAnsi" w:hAnsiTheme="minorHAnsi" w:cstheme="minorHAnsi"/>
          <w:bCs/>
          <w:i/>
          <w:szCs w:val="24"/>
        </w:rPr>
        <w:t>pro capite pro die</w:t>
      </w:r>
      <w:r w:rsidRPr="00B309B7">
        <w:rPr>
          <w:rFonts w:asciiTheme="minorHAnsi" w:hAnsiTheme="minorHAnsi" w:cstheme="minorHAnsi"/>
          <w:bCs/>
          <w:iCs/>
          <w:szCs w:val="24"/>
        </w:rPr>
        <w:t xml:space="preserve"> (art. </w:t>
      </w:r>
      <w:r w:rsidRPr="00B309B7">
        <w:rPr>
          <w:rFonts w:asciiTheme="minorHAnsi" w:hAnsiTheme="minorHAnsi" w:cstheme="minorHAnsi"/>
          <w:bCs/>
          <w:iCs/>
          <w:szCs w:val="24"/>
        </w:rPr>
        <w:fldChar w:fldCharType="begin"/>
      </w:r>
      <w:r w:rsidRPr="00B309B7">
        <w:rPr>
          <w:rFonts w:asciiTheme="minorHAnsi" w:hAnsiTheme="minorHAnsi" w:cstheme="minorHAnsi"/>
          <w:bCs/>
          <w:iCs/>
          <w:szCs w:val="24"/>
        </w:rPr>
        <w:instrText xml:space="preserve"> REF _Ref141202097 \r \h  \* MERGEFORMAT </w:instrText>
      </w:r>
      <w:r w:rsidRPr="00B309B7">
        <w:rPr>
          <w:rFonts w:asciiTheme="minorHAnsi" w:hAnsiTheme="minorHAnsi" w:cstheme="minorHAnsi"/>
          <w:bCs/>
          <w:iCs/>
          <w:szCs w:val="24"/>
        </w:rPr>
      </w:r>
      <w:r w:rsidRPr="00B309B7">
        <w:rPr>
          <w:rFonts w:asciiTheme="minorHAnsi" w:hAnsiTheme="minorHAnsi" w:cstheme="minorHAnsi"/>
          <w:bCs/>
          <w:iCs/>
          <w:szCs w:val="24"/>
        </w:rPr>
        <w:fldChar w:fldCharType="separate"/>
      </w:r>
      <w:r w:rsidR="004A262E">
        <w:rPr>
          <w:rFonts w:asciiTheme="minorHAnsi" w:hAnsiTheme="minorHAnsi" w:cstheme="minorHAnsi"/>
          <w:bCs/>
          <w:iCs/>
          <w:szCs w:val="24"/>
        </w:rPr>
        <w:t>3</w:t>
      </w:r>
      <w:r w:rsidRPr="00B309B7">
        <w:rPr>
          <w:rFonts w:asciiTheme="minorHAnsi" w:hAnsiTheme="minorHAnsi" w:cstheme="minorHAnsi"/>
          <w:bCs/>
          <w:iCs/>
          <w:szCs w:val="24"/>
        </w:rPr>
        <w:fldChar w:fldCharType="end"/>
      </w:r>
      <w:r w:rsidRPr="00B309B7">
        <w:rPr>
          <w:rFonts w:asciiTheme="minorHAnsi" w:hAnsiTheme="minorHAnsi" w:cstheme="minorHAnsi"/>
          <w:bCs/>
          <w:iCs/>
          <w:szCs w:val="24"/>
        </w:rPr>
        <w:t xml:space="preserve">, tabella 1, lett. A), moltiplicato per il numero dei posti offerti e per </w:t>
      </w:r>
      <w:r w:rsidR="007905F5" w:rsidRPr="002311B6">
        <w:rPr>
          <w:rFonts w:asciiTheme="minorHAnsi" w:hAnsiTheme="minorHAnsi" w:cstheme="minorHAnsi"/>
          <w:bCs/>
          <w:iCs/>
          <w:szCs w:val="24"/>
        </w:rPr>
        <w:t>640</w:t>
      </w:r>
      <w:r w:rsidRPr="00B309B7">
        <w:rPr>
          <w:rFonts w:asciiTheme="minorHAnsi" w:hAnsiTheme="minorHAnsi" w:cstheme="minorHAnsi"/>
          <w:bCs/>
          <w:iCs/>
          <w:szCs w:val="24"/>
        </w:rPr>
        <w:t xml:space="preserve"> (durata </w:t>
      </w:r>
      <w:r w:rsidR="002311B6">
        <w:rPr>
          <w:rFonts w:asciiTheme="minorHAnsi" w:hAnsiTheme="minorHAnsi" w:cstheme="minorHAnsi"/>
          <w:bCs/>
          <w:iCs/>
          <w:szCs w:val="24"/>
        </w:rPr>
        <w:t xml:space="preserve">stimata </w:t>
      </w:r>
      <w:r w:rsidRPr="00B309B7">
        <w:rPr>
          <w:rFonts w:asciiTheme="minorHAnsi" w:hAnsiTheme="minorHAnsi" w:cstheme="minorHAnsi"/>
          <w:bCs/>
          <w:iCs/>
          <w:szCs w:val="24"/>
        </w:rPr>
        <w:t>dell’accordo quadro in giorni).</w:t>
      </w:r>
    </w:p>
    <w:bookmarkEnd w:id="1380"/>
    <w:p w14:paraId="15E3A82F" w14:textId="3EDFC63D" w:rsidR="007B596B" w:rsidRPr="00B309B7" w:rsidRDefault="007B596B" w:rsidP="005D6EE3">
      <w:pPr>
        <w:spacing w:before="60" w:after="60"/>
        <w:rPr>
          <w:rFonts w:asciiTheme="minorHAnsi" w:hAnsiTheme="minorHAnsi" w:cstheme="minorHAnsi"/>
          <w:bCs/>
          <w:iCs/>
          <w:szCs w:val="24"/>
        </w:rPr>
      </w:pPr>
    </w:p>
    <w:bookmarkEnd w:id="1381"/>
    <w:bookmarkEnd w:id="1382"/>
    <w:p w14:paraId="3E8F6F6E" w14:textId="10291811" w:rsidR="007A378A" w:rsidRPr="00B309B7" w:rsidRDefault="007A378A" w:rsidP="007A378A">
      <w:pPr>
        <w:spacing w:before="60" w:after="60"/>
        <w:rPr>
          <w:rFonts w:asciiTheme="minorHAnsi" w:hAnsiTheme="minorHAnsi" w:cstheme="minorHAnsi"/>
          <w:szCs w:val="24"/>
        </w:rPr>
      </w:pPr>
      <w:r w:rsidRPr="00B309B7">
        <w:rPr>
          <w:rFonts w:asciiTheme="minorHAnsi" w:hAnsiTheme="minorHAnsi" w:cstheme="minorHAnsi"/>
          <w:szCs w:val="24"/>
        </w:rPr>
        <w:t>La comprova del requisito è fornita mediante uno o più dei seguenti documenti:</w:t>
      </w:r>
    </w:p>
    <w:p w14:paraId="1FB2A1AF" w14:textId="69C339C5" w:rsidR="007A378A" w:rsidRPr="00B309B7" w:rsidRDefault="007A378A" w:rsidP="005D3483">
      <w:pPr>
        <w:numPr>
          <w:ilvl w:val="0"/>
          <w:numId w:val="9"/>
        </w:numPr>
        <w:tabs>
          <w:tab w:val="left" w:pos="426"/>
        </w:tabs>
        <w:suppressAutoHyphens/>
        <w:spacing w:before="60" w:after="60"/>
        <w:ind w:left="426"/>
        <w:textAlignment w:val="baseline"/>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certificati rilasciati dall’amministrazione/ente contraente, con l’indicazione dell’oggetto, dell’importo e del periodo di esecuzione</w:t>
      </w:r>
      <w:r w:rsidR="00B240EB" w:rsidRPr="00B309B7">
        <w:rPr>
          <w:rFonts w:asciiTheme="minorHAnsi" w:eastAsia="Calibri" w:hAnsiTheme="minorHAnsi" w:cstheme="minorHAnsi"/>
          <w:szCs w:val="24"/>
          <w:lang w:eastAsia="it-IT"/>
        </w:rPr>
        <w:t>.</w:t>
      </w:r>
    </w:p>
    <w:p w14:paraId="10C7C1E3" w14:textId="2A9EED9B" w:rsidR="00B240EB" w:rsidRPr="00B309B7" w:rsidRDefault="00B240EB" w:rsidP="00B240EB">
      <w:pPr>
        <w:tabs>
          <w:tab w:val="left" w:pos="426"/>
        </w:tabs>
        <w:suppressAutoHyphens/>
        <w:spacing w:before="60" w:after="60"/>
        <w:ind w:left="426"/>
        <w:textAlignment w:val="baseline"/>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N.B. Nel caso in cui il servizio analogo sia stato prestato per la stessa stazione appaltante non è richiesta attestazione a comprova, risultando sufficiente la dichiarazione nel DGUE (parte IV – sezione C, punto 1B);</w:t>
      </w:r>
    </w:p>
    <w:p w14:paraId="22F17E6F" w14:textId="77777777" w:rsidR="007A378A" w:rsidRPr="00B309B7" w:rsidRDefault="007A378A" w:rsidP="005D3483">
      <w:pPr>
        <w:numPr>
          <w:ilvl w:val="0"/>
          <w:numId w:val="9"/>
        </w:numPr>
        <w:tabs>
          <w:tab w:val="left" w:pos="426"/>
        </w:tabs>
        <w:suppressAutoHyphens/>
        <w:spacing w:before="60" w:after="60"/>
        <w:ind w:left="426"/>
        <w:textAlignment w:val="baseline"/>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contratti stipulati con le amministrazioni pubbliche, completi di copia delle fatture quietanzate ovvero dei documenti bancari attestanti il pagamento delle stesse;</w:t>
      </w:r>
    </w:p>
    <w:p w14:paraId="258C2338" w14:textId="77777777" w:rsidR="007A378A" w:rsidRPr="00B309B7" w:rsidRDefault="007A378A" w:rsidP="005D3483">
      <w:pPr>
        <w:numPr>
          <w:ilvl w:val="0"/>
          <w:numId w:val="9"/>
        </w:numPr>
        <w:tabs>
          <w:tab w:val="left" w:pos="426"/>
        </w:tabs>
        <w:suppressAutoHyphens/>
        <w:spacing w:before="60" w:after="60"/>
        <w:ind w:left="426"/>
        <w:textAlignment w:val="baseline"/>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attestazioni rilasciate dal committente privato, con l’indicazione dell’oggetto, dell’importo e del periodo di esecuzione;</w:t>
      </w:r>
    </w:p>
    <w:p w14:paraId="0C2FEC58" w14:textId="77777777" w:rsidR="007A378A" w:rsidRPr="00B309B7" w:rsidRDefault="007A378A" w:rsidP="005D3483">
      <w:pPr>
        <w:numPr>
          <w:ilvl w:val="0"/>
          <w:numId w:val="9"/>
        </w:numPr>
        <w:tabs>
          <w:tab w:val="left" w:pos="426"/>
        </w:tabs>
        <w:suppressAutoHyphens/>
        <w:spacing w:before="60" w:after="60"/>
        <w:ind w:left="426"/>
        <w:textAlignment w:val="baseline"/>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contratti stipulati con privati, completi di copia delle fatture quietanzate ovvero dei documenti bancari attestanti il pagamento delle stesse.</w:t>
      </w:r>
    </w:p>
    <w:p w14:paraId="21B83A88" w14:textId="68CDB7A9" w:rsidR="00D611AA" w:rsidRPr="00B309B7" w:rsidRDefault="00DB4554" w:rsidP="005D3483">
      <w:pPr>
        <w:pStyle w:val="Titolo3"/>
        <w:numPr>
          <w:ilvl w:val="1"/>
          <w:numId w:val="20"/>
        </w:numPr>
        <w:ind w:left="426" w:hanging="426"/>
        <w:rPr>
          <w:rFonts w:asciiTheme="minorHAnsi" w:hAnsiTheme="minorHAnsi" w:cstheme="minorHAnsi"/>
          <w:sz w:val="24"/>
          <w:szCs w:val="24"/>
          <w:lang w:val="it-IT"/>
        </w:rPr>
      </w:pPr>
      <w:bookmarkStart w:id="1383" w:name="_Toc498419735"/>
      <w:bookmarkStart w:id="1384" w:name="_Toc498419736"/>
      <w:bookmarkStart w:id="1385" w:name="_Toc498419737"/>
      <w:bookmarkStart w:id="1386" w:name="_Toc498419738"/>
      <w:bookmarkStart w:id="1387" w:name="_Toc498419739"/>
      <w:bookmarkStart w:id="1388" w:name="_Toc498419740"/>
      <w:bookmarkStart w:id="1389" w:name="_Toc497484950"/>
      <w:bookmarkStart w:id="1390" w:name="_Toc497728148"/>
      <w:bookmarkStart w:id="1391" w:name="_Toc497831543"/>
      <w:bookmarkStart w:id="1392" w:name="_Toc498419741"/>
      <w:bookmarkStart w:id="1393" w:name="_Toc483302355"/>
      <w:bookmarkStart w:id="1394" w:name="_Toc483315905"/>
      <w:bookmarkStart w:id="1395" w:name="_Toc483316110"/>
      <w:bookmarkStart w:id="1396" w:name="_Toc483316313"/>
      <w:bookmarkStart w:id="1397" w:name="_Toc483316444"/>
      <w:bookmarkStart w:id="1398" w:name="_Toc483325747"/>
      <w:bookmarkStart w:id="1399" w:name="_Toc483401226"/>
      <w:bookmarkStart w:id="1400" w:name="_Toc483474023"/>
      <w:bookmarkStart w:id="1401" w:name="_Toc483571452"/>
      <w:bookmarkStart w:id="1402" w:name="_Toc483571573"/>
      <w:bookmarkStart w:id="1403" w:name="_Toc483906950"/>
      <w:bookmarkStart w:id="1404" w:name="_Toc484010700"/>
      <w:bookmarkStart w:id="1405" w:name="_Toc484010822"/>
      <w:bookmarkStart w:id="1406" w:name="_Toc484010946"/>
      <w:bookmarkStart w:id="1407" w:name="_Toc484011068"/>
      <w:bookmarkStart w:id="1408" w:name="_Toc484011190"/>
      <w:bookmarkStart w:id="1409" w:name="_Toc484011665"/>
      <w:bookmarkStart w:id="1410" w:name="_Toc484097739"/>
      <w:bookmarkStart w:id="1411" w:name="_Toc484428911"/>
      <w:bookmarkStart w:id="1412" w:name="_Toc484429081"/>
      <w:bookmarkStart w:id="1413" w:name="_Toc484438656"/>
      <w:bookmarkStart w:id="1414" w:name="_Toc484438780"/>
      <w:bookmarkStart w:id="1415" w:name="_Toc484438904"/>
      <w:bookmarkStart w:id="1416" w:name="_Toc484439824"/>
      <w:bookmarkStart w:id="1417" w:name="_Toc484439947"/>
      <w:bookmarkStart w:id="1418" w:name="_Toc484440071"/>
      <w:bookmarkStart w:id="1419" w:name="_Toc484440431"/>
      <w:bookmarkStart w:id="1420" w:name="_Toc484448090"/>
      <w:bookmarkStart w:id="1421" w:name="_Toc484448215"/>
      <w:bookmarkStart w:id="1422" w:name="_Toc484448339"/>
      <w:bookmarkStart w:id="1423" w:name="_Toc484448463"/>
      <w:bookmarkStart w:id="1424" w:name="_Toc484448587"/>
      <w:bookmarkStart w:id="1425" w:name="_Toc484448711"/>
      <w:bookmarkStart w:id="1426" w:name="_Toc484448834"/>
      <w:bookmarkStart w:id="1427" w:name="_Toc484448958"/>
      <w:bookmarkStart w:id="1428" w:name="_Toc484449082"/>
      <w:bookmarkStart w:id="1429" w:name="_Toc484526577"/>
      <w:bookmarkStart w:id="1430" w:name="_Toc484605297"/>
      <w:bookmarkStart w:id="1431" w:name="_Toc484605421"/>
      <w:bookmarkStart w:id="1432" w:name="_Toc484688290"/>
      <w:bookmarkStart w:id="1433" w:name="_Toc484688845"/>
      <w:bookmarkStart w:id="1434" w:name="_Toc485218281"/>
      <w:bookmarkStart w:id="1435" w:name="_Toc483302356"/>
      <w:bookmarkStart w:id="1436" w:name="_Toc483315906"/>
      <w:bookmarkStart w:id="1437" w:name="_Toc483316111"/>
      <w:bookmarkStart w:id="1438" w:name="_Toc483316314"/>
      <w:bookmarkStart w:id="1439" w:name="_Toc483316445"/>
      <w:bookmarkStart w:id="1440" w:name="_Toc483325748"/>
      <w:bookmarkStart w:id="1441" w:name="_Toc483401227"/>
      <w:bookmarkStart w:id="1442" w:name="_Toc483474024"/>
      <w:bookmarkStart w:id="1443" w:name="_Toc483571453"/>
      <w:bookmarkStart w:id="1444" w:name="_Toc483571574"/>
      <w:bookmarkStart w:id="1445" w:name="_Toc483906951"/>
      <w:bookmarkStart w:id="1446" w:name="_Toc484010701"/>
      <w:bookmarkStart w:id="1447" w:name="_Toc484010823"/>
      <w:bookmarkStart w:id="1448" w:name="_Toc484010947"/>
      <w:bookmarkStart w:id="1449" w:name="_Toc484011069"/>
      <w:bookmarkStart w:id="1450" w:name="_Toc484011191"/>
      <w:bookmarkStart w:id="1451" w:name="_Toc484011666"/>
      <w:bookmarkStart w:id="1452" w:name="_Toc484097740"/>
      <w:bookmarkStart w:id="1453" w:name="_Toc484428912"/>
      <w:bookmarkStart w:id="1454" w:name="_Toc484429082"/>
      <w:bookmarkStart w:id="1455" w:name="_Toc484438657"/>
      <w:bookmarkStart w:id="1456" w:name="_Toc484438781"/>
      <w:bookmarkStart w:id="1457" w:name="_Toc484438905"/>
      <w:bookmarkStart w:id="1458" w:name="_Toc484439825"/>
      <w:bookmarkStart w:id="1459" w:name="_Toc484439948"/>
      <w:bookmarkStart w:id="1460" w:name="_Toc484440072"/>
      <w:bookmarkStart w:id="1461" w:name="_Toc484440432"/>
      <w:bookmarkStart w:id="1462" w:name="_Toc484448091"/>
      <w:bookmarkStart w:id="1463" w:name="_Toc484448216"/>
      <w:bookmarkStart w:id="1464" w:name="_Toc484448340"/>
      <w:bookmarkStart w:id="1465" w:name="_Toc484448464"/>
      <w:bookmarkStart w:id="1466" w:name="_Toc484448588"/>
      <w:bookmarkStart w:id="1467" w:name="_Toc484448712"/>
      <w:bookmarkStart w:id="1468" w:name="_Toc484448835"/>
      <w:bookmarkStart w:id="1469" w:name="_Toc484448959"/>
      <w:bookmarkStart w:id="1470" w:name="_Toc484449083"/>
      <w:bookmarkStart w:id="1471" w:name="_Toc484526578"/>
      <w:bookmarkStart w:id="1472" w:name="_Toc484605298"/>
      <w:bookmarkStart w:id="1473" w:name="_Toc484605422"/>
      <w:bookmarkStart w:id="1474" w:name="_Toc484688291"/>
      <w:bookmarkStart w:id="1475" w:name="_Toc484688846"/>
      <w:bookmarkStart w:id="1476" w:name="_Toc485218282"/>
      <w:bookmarkStart w:id="1477" w:name="_Toc483302357"/>
      <w:bookmarkStart w:id="1478" w:name="_Toc483315907"/>
      <w:bookmarkStart w:id="1479" w:name="_Toc483316112"/>
      <w:bookmarkStart w:id="1480" w:name="_Toc483316315"/>
      <w:bookmarkStart w:id="1481" w:name="_Toc483316446"/>
      <w:bookmarkStart w:id="1482" w:name="_Toc483325749"/>
      <w:bookmarkStart w:id="1483" w:name="_Toc483401228"/>
      <w:bookmarkStart w:id="1484" w:name="_Toc483474025"/>
      <w:bookmarkStart w:id="1485" w:name="_Toc483571454"/>
      <w:bookmarkStart w:id="1486" w:name="_Toc483571575"/>
      <w:bookmarkStart w:id="1487" w:name="_Toc483906952"/>
      <w:bookmarkStart w:id="1488" w:name="_Toc484010702"/>
      <w:bookmarkStart w:id="1489" w:name="_Toc484010824"/>
      <w:bookmarkStart w:id="1490" w:name="_Toc484010948"/>
      <w:bookmarkStart w:id="1491" w:name="_Toc484011070"/>
      <w:bookmarkStart w:id="1492" w:name="_Toc484011192"/>
      <w:bookmarkStart w:id="1493" w:name="_Toc484011667"/>
      <w:bookmarkStart w:id="1494" w:name="_Toc484097741"/>
      <w:bookmarkStart w:id="1495" w:name="_Toc484428913"/>
      <w:bookmarkStart w:id="1496" w:name="_Toc484429083"/>
      <w:bookmarkStart w:id="1497" w:name="_Toc484438658"/>
      <w:bookmarkStart w:id="1498" w:name="_Toc484438782"/>
      <w:bookmarkStart w:id="1499" w:name="_Toc484438906"/>
      <w:bookmarkStart w:id="1500" w:name="_Toc484439826"/>
      <w:bookmarkStart w:id="1501" w:name="_Toc484439949"/>
      <w:bookmarkStart w:id="1502" w:name="_Toc484440073"/>
      <w:bookmarkStart w:id="1503" w:name="_Toc484440433"/>
      <w:bookmarkStart w:id="1504" w:name="_Toc484448092"/>
      <w:bookmarkStart w:id="1505" w:name="_Toc484448217"/>
      <w:bookmarkStart w:id="1506" w:name="_Toc484448341"/>
      <w:bookmarkStart w:id="1507" w:name="_Toc484448465"/>
      <w:bookmarkStart w:id="1508" w:name="_Toc484448589"/>
      <w:bookmarkStart w:id="1509" w:name="_Toc484448713"/>
      <w:bookmarkStart w:id="1510" w:name="_Toc484448836"/>
      <w:bookmarkStart w:id="1511" w:name="_Toc484448960"/>
      <w:bookmarkStart w:id="1512" w:name="_Toc484449084"/>
      <w:bookmarkStart w:id="1513" w:name="_Toc484526579"/>
      <w:bookmarkStart w:id="1514" w:name="_Toc484605299"/>
      <w:bookmarkStart w:id="1515" w:name="_Toc484605423"/>
      <w:bookmarkStart w:id="1516" w:name="_Toc484688292"/>
      <w:bookmarkStart w:id="1517" w:name="_Toc484688847"/>
      <w:bookmarkStart w:id="1518" w:name="_Toc485218283"/>
      <w:bookmarkStart w:id="1519" w:name="_Toc483302358"/>
      <w:bookmarkStart w:id="1520" w:name="_Toc483315908"/>
      <w:bookmarkStart w:id="1521" w:name="_Toc483316113"/>
      <w:bookmarkStart w:id="1522" w:name="_Toc483316316"/>
      <w:bookmarkStart w:id="1523" w:name="_Toc483316447"/>
      <w:bookmarkStart w:id="1524" w:name="_Toc483325750"/>
      <w:bookmarkStart w:id="1525" w:name="_Toc483401229"/>
      <w:bookmarkStart w:id="1526" w:name="_Toc483474026"/>
      <w:bookmarkStart w:id="1527" w:name="_Toc483571455"/>
      <w:bookmarkStart w:id="1528" w:name="_Toc483571576"/>
      <w:bookmarkStart w:id="1529" w:name="_Toc483906953"/>
      <w:bookmarkStart w:id="1530" w:name="_Toc484010703"/>
      <w:bookmarkStart w:id="1531" w:name="_Toc484010825"/>
      <w:bookmarkStart w:id="1532" w:name="_Toc484010949"/>
      <w:bookmarkStart w:id="1533" w:name="_Toc484011071"/>
      <w:bookmarkStart w:id="1534" w:name="_Toc484011193"/>
      <w:bookmarkStart w:id="1535" w:name="_Toc484011668"/>
      <w:bookmarkStart w:id="1536" w:name="_Toc484097742"/>
      <w:bookmarkStart w:id="1537" w:name="_Toc484428914"/>
      <w:bookmarkStart w:id="1538" w:name="_Toc484429084"/>
      <w:bookmarkStart w:id="1539" w:name="_Toc484438659"/>
      <w:bookmarkStart w:id="1540" w:name="_Toc484438783"/>
      <w:bookmarkStart w:id="1541" w:name="_Toc484438907"/>
      <w:bookmarkStart w:id="1542" w:name="_Toc484439827"/>
      <w:bookmarkStart w:id="1543" w:name="_Toc484439950"/>
      <w:bookmarkStart w:id="1544" w:name="_Toc484440074"/>
      <w:bookmarkStart w:id="1545" w:name="_Toc484440434"/>
      <w:bookmarkStart w:id="1546" w:name="_Toc484448093"/>
      <w:bookmarkStart w:id="1547" w:name="_Toc484448218"/>
      <w:bookmarkStart w:id="1548" w:name="_Toc484448342"/>
      <w:bookmarkStart w:id="1549" w:name="_Toc484448466"/>
      <w:bookmarkStart w:id="1550" w:name="_Toc484448590"/>
      <w:bookmarkStart w:id="1551" w:name="_Toc484448714"/>
      <w:bookmarkStart w:id="1552" w:name="_Toc484448837"/>
      <w:bookmarkStart w:id="1553" w:name="_Toc484448961"/>
      <w:bookmarkStart w:id="1554" w:name="_Toc484449085"/>
      <w:bookmarkStart w:id="1555" w:name="_Toc484526580"/>
      <w:bookmarkStart w:id="1556" w:name="_Toc484605300"/>
      <w:bookmarkStart w:id="1557" w:name="_Toc484605424"/>
      <w:bookmarkStart w:id="1558" w:name="_Toc484688293"/>
      <w:bookmarkStart w:id="1559" w:name="_Toc484688848"/>
      <w:bookmarkStart w:id="1560" w:name="_Toc485218284"/>
      <w:bookmarkStart w:id="1561" w:name="_Toc483302359"/>
      <w:bookmarkStart w:id="1562" w:name="_Toc483315909"/>
      <w:bookmarkStart w:id="1563" w:name="_Toc483316114"/>
      <w:bookmarkStart w:id="1564" w:name="_Toc483316317"/>
      <w:bookmarkStart w:id="1565" w:name="_Toc483316448"/>
      <w:bookmarkStart w:id="1566" w:name="_Toc483325751"/>
      <w:bookmarkStart w:id="1567" w:name="_Toc483401230"/>
      <w:bookmarkStart w:id="1568" w:name="_Toc483474027"/>
      <w:bookmarkStart w:id="1569" w:name="_Toc483571456"/>
      <w:bookmarkStart w:id="1570" w:name="_Toc483571577"/>
      <w:bookmarkStart w:id="1571" w:name="_Toc483906954"/>
      <w:bookmarkStart w:id="1572" w:name="_Toc484010704"/>
      <w:bookmarkStart w:id="1573" w:name="_Toc484010826"/>
      <w:bookmarkStart w:id="1574" w:name="_Toc484010950"/>
      <w:bookmarkStart w:id="1575" w:name="_Toc484011072"/>
      <w:bookmarkStart w:id="1576" w:name="_Toc484011194"/>
      <w:bookmarkStart w:id="1577" w:name="_Toc484011669"/>
      <w:bookmarkStart w:id="1578" w:name="_Toc484097743"/>
      <w:bookmarkStart w:id="1579" w:name="_Toc484428915"/>
      <w:bookmarkStart w:id="1580" w:name="_Toc484429085"/>
      <w:bookmarkStart w:id="1581" w:name="_Toc484438660"/>
      <w:bookmarkStart w:id="1582" w:name="_Toc484438784"/>
      <w:bookmarkStart w:id="1583" w:name="_Toc484438908"/>
      <w:bookmarkStart w:id="1584" w:name="_Toc484439828"/>
      <w:bookmarkStart w:id="1585" w:name="_Toc484439951"/>
      <w:bookmarkStart w:id="1586" w:name="_Toc484440075"/>
      <w:bookmarkStart w:id="1587" w:name="_Toc484440435"/>
      <w:bookmarkStart w:id="1588" w:name="_Toc484448094"/>
      <w:bookmarkStart w:id="1589" w:name="_Toc484448219"/>
      <w:bookmarkStart w:id="1590" w:name="_Toc484448343"/>
      <w:bookmarkStart w:id="1591" w:name="_Toc484448467"/>
      <w:bookmarkStart w:id="1592" w:name="_Toc484448591"/>
      <w:bookmarkStart w:id="1593" w:name="_Toc484448715"/>
      <w:bookmarkStart w:id="1594" w:name="_Toc484448838"/>
      <w:bookmarkStart w:id="1595" w:name="_Toc484448962"/>
      <w:bookmarkStart w:id="1596" w:name="_Toc484449086"/>
      <w:bookmarkStart w:id="1597" w:name="_Toc484526581"/>
      <w:bookmarkStart w:id="1598" w:name="_Toc484605301"/>
      <w:bookmarkStart w:id="1599" w:name="_Toc484605425"/>
      <w:bookmarkStart w:id="1600" w:name="_Toc484688294"/>
      <w:bookmarkStart w:id="1601" w:name="_Toc484688849"/>
      <w:bookmarkStart w:id="1602" w:name="_Toc485218285"/>
      <w:bookmarkStart w:id="1603" w:name="_Toc497484951"/>
      <w:bookmarkStart w:id="1604" w:name="_Toc497728149"/>
      <w:bookmarkStart w:id="1605" w:name="_Toc497831544"/>
      <w:bookmarkStart w:id="1606" w:name="_Toc498419742"/>
      <w:bookmarkStart w:id="1607" w:name="_Toc172200978"/>
      <w:bookmarkEnd w:id="1372"/>
      <w:bookmarkEnd w:id="1373"/>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r w:rsidRPr="00B309B7">
        <w:rPr>
          <w:rFonts w:asciiTheme="minorHAnsi" w:hAnsiTheme="minorHAnsi" w:cstheme="minorHAnsi"/>
          <w:sz w:val="24"/>
          <w:szCs w:val="24"/>
          <w:lang w:val="it-IT"/>
        </w:rPr>
        <w:t>I</w:t>
      </w:r>
      <w:r w:rsidR="00782912" w:rsidRPr="00B309B7">
        <w:rPr>
          <w:rFonts w:asciiTheme="minorHAnsi" w:hAnsiTheme="minorHAnsi" w:cstheme="minorHAnsi"/>
          <w:sz w:val="24"/>
          <w:szCs w:val="24"/>
          <w:lang w:val="it-IT"/>
        </w:rPr>
        <w:t xml:space="preserve">ndicazioni </w:t>
      </w:r>
      <w:r w:rsidR="007A378A" w:rsidRPr="00B309B7">
        <w:rPr>
          <w:rFonts w:asciiTheme="minorHAnsi" w:hAnsiTheme="minorHAnsi" w:cstheme="minorHAnsi"/>
          <w:sz w:val="24"/>
          <w:szCs w:val="24"/>
          <w:lang w:val="it-IT"/>
        </w:rPr>
        <w:t>sui requisiti speciali nei r</w:t>
      </w:r>
      <w:r w:rsidR="00B553F7" w:rsidRPr="00B309B7">
        <w:rPr>
          <w:rFonts w:asciiTheme="minorHAnsi" w:hAnsiTheme="minorHAnsi" w:cstheme="minorHAnsi"/>
          <w:sz w:val="24"/>
          <w:szCs w:val="24"/>
          <w:lang w:val="it-IT"/>
        </w:rPr>
        <w:t>aggruppament</w:t>
      </w:r>
      <w:r w:rsidR="00782912" w:rsidRPr="00B309B7">
        <w:rPr>
          <w:rFonts w:asciiTheme="minorHAnsi" w:hAnsiTheme="minorHAnsi" w:cstheme="minorHAnsi"/>
          <w:sz w:val="24"/>
          <w:szCs w:val="24"/>
          <w:lang w:val="it-IT"/>
        </w:rPr>
        <w:t>i</w:t>
      </w:r>
      <w:r w:rsidR="00B553F7" w:rsidRPr="00B309B7">
        <w:rPr>
          <w:rFonts w:asciiTheme="minorHAnsi" w:hAnsiTheme="minorHAnsi" w:cstheme="minorHAnsi"/>
          <w:sz w:val="24"/>
          <w:szCs w:val="24"/>
          <w:lang w:val="it-IT"/>
        </w:rPr>
        <w:t xml:space="preserve"> temporane</w:t>
      </w:r>
      <w:r w:rsidR="00782912" w:rsidRPr="00B309B7">
        <w:rPr>
          <w:rFonts w:asciiTheme="minorHAnsi" w:hAnsiTheme="minorHAnsi" w:cstheme="minorHAnsi"/>
          <w:sz w:val="24"/>
          <w:szCs w:val="24"/>
          <w:lang w:val="it-IT"/>
        </w:rPr>
        <w:t>i, consorzi ordinari</w:t>
      </w:r>
      <w:r w:rsidR="00B553F7" w:rsidRPr="00B309B7">
        <w:rPr>
          <w:rFonts w:asciiTheme="minorHAnsi" w:hAnsiTheme="minorHAnsi" w:cstheme="minorHAnsi"/>
          <w:sz w:val="24"/>
          <w:szCs w:val="24"/>
          <w:lang w:val="it-IT"/>
        </w:rPr>
        <w:t>, aggregazioni</w:t>
      </w:r>
      <w:r w:rsidR="0079621C" w:rsidRPr="00B309B7">
        <w:rPr>
          <w:rFonts w:asciiTheme="minorHAnsi" w:hAnsiTheme="minorHAnsi" w:cstheme="minorHAnsi"/>
          <w:sz w:val="24"/>
          <w:szCs w:val="24"/>
          <w:lang w:val="it-IT"/>
        </w:rPr>
        <w:t xml:space="preserve"> di </w:t>
      </w:r>
      <w:r w:rsidR="007A378A" w:rsidRPr="00B309B7">
        <w:rPr>
          <w:rFonts w:asciiTheme="minorHAnsi" w:hAnsiTheme="minorHAnsi" w:cstheme="minorHAnsi"/>
          <w:sz w:val="24"/>
          <w:szCs w:val="24"/>
          <w:lang w:val="it-IT"/>
        </w:rPr>
        <w:t>imprese</w:t>
      </w:r>
      <w:r w:rsidR="0079621C" w:rsidRPr="00B309B7">
        <w:rPr>
          <w:rFonts w:asciiTheme="minorHAnsi" w:hAnsiTheme="minorHAnsi" w:cstheme="minorHAnsi"/>
          <w:sz w:val="24"/>
          <w:szCs w:val="24"/>
          <w:lang w:val="it-IT"/>
        </w:rPr>
        <w:t xml:space="preserve"> di rete, </w:t>
      </w:r>
      <w:r w:rsidR="0011787D" w:rsidRPr="00B309B7">
        <w:rPr>
          <w:rFonts w:asciiTheme="minorHAnsi" w:hAnsiTheme="minorHAnsi" w:cstheme="minorHAnsi"/>
          <w:caps w:val="0"/>
          <w:sz w:val="24"/>
          <w:szCs w:val="24"/>
          <w:lang w:val="it-IT"/>
        </w:rPr>
        <w:t>GEIE</w:t>
      </w:r>
      <w:bookmarkEnd w:id="1607"/>
    </w:p>
    <w:p w14:paraId="6805080C" w14:textId="77777777" w:rsidR="007A378A" w:rsidRPr="00B309B7" w:rsidRDefault="007A378A" w:rsidP="007A378A">
      <w:pPr>
        <w:spacing w:before="60" w:after="60"/>
        <w:rPr>
          <w:rFonts w:asciiTheme="minorHAnsi" w:hAnsiTheme="minorHAnsi" w:cstheme="minorHAnsi"/>
          <w:szCs w:val="24"/>
        </w:rPr>
      </w:pPr>
      <w:r w:rsidRPr="00B309B7">
        <w:rPr>
          <w:rFonts w:asciiTheme="minorHAnsi" w:hAnsiTheme="minorHAnsi" w:cstheme="minorHAnsi"/>
          <w:szCs w:val="24"/>
        </w:rPr>
        <w:t xml:space="preserve">I soggetti di cui all’articolo 65, comma 2, lettera e), f) g) e h) del Codice devono possedere i requisiti di ordine speciale nei termini di seguito indicati. </w:t>
      </w:r>
    </w:p>
    <w:p w14:paraId="24129BEA" w14:textId="77777777" w:rsidR="007A378A" w:rsidRPr="00B309B7" w:rsidRDefault="007A378A" w:rsidP="007A378A">
      <w:pPr>
        <w:spacing w:before="60" w:after="60"/>
        <w:rPr>
          <w:rFonts w:asciiTheme="minorHAnsi" w:hAnsiTheme="minorHAnsi" w:cstheme="minorHAnsi"/>
          <w:szCs w:val="24"/>
        </w:rPr>
      </w:pPr>
      <w:r w:rsidRPr="00B309B7">
        <w:rPr>
          <w:rFonts w:asciiTheme="minorHAnsi" w:hAnsiTheme="minorHAnsi" w:cstheme="minorHAnsi"/>
          <w:szCs w:val="24"/>
        </w:rPr>
        <w:t xml:space="preserve">Alle aggregazioni di retisti, ai consorzi ordinari ed ai GEIE si applica la disciplina prevista per i raggruppamenti temporanei. </w:t>
      </w:r>
    </w:p>
    <w:p w14:paraId="78F41488" w14:textId="77777777" w:rsidR="007A378A" w:rsidRPr="00B309B7" w:rsidRDefault="007A378A" w:rsidP="007A378A">
      <w:pPr>
        <w:spacing w:before="60" w:after="60"/>
        <w:rPr>
          <w:rFonts w:asciiTheme="minorHAnsi" w:hAnsiTheme="minorHAnsi" w:cstheme="minorHAnsi"/>
          <w:b/>
          <w:iCs/>
          <w:szCs w:val="24"/>
        </w:rPr>
      </w:pPr>
    </w:p>
    <w:p w14:paraId="46C48BE8" w14:textId="77777777" w:rsidR="007A378A" w:rsidRPr="00B309B7" w:rsidRDefault="007A378A" w:rsidP="007A378A">
      <w:pPr>
        <w:spacing w:before="60" w:after="60"/>
        <w:rPr>
          <w:rFonts w:asciiTheme="minorHAnsi" w:hAnsiTheme="minorHAnsi" w:cstheme="minorHAnsi"/>
          <w:b/>
          <w:iCs/>
          <w:szCs w:val="24"/>
        </w:rPr>
      </w:pPr>
      <w:r w:rsidRPr="00B309B7">
        <w:rPr>
          <w:rFonts w:asciiTheme="minorHAnsi" w:hAnsiTheme="minorHAnsi" w:cstheme="minorHAnsi"/>
          <w:b/>
          <w:iCs/>
          <w:szCs w:val="24"/>
        </w:rPr>
        <w:t>Requisiti di idoneità professionale</w:t>
      </w:r>
    </w:p>
    <w:p w14:paraId="7D382FB3" w14:textId="0C64B8AA" w:rsidR="007A378A" w:rsidRPr="00B309B7" w:rsidRDefault="007A378A" w:rsidP="00D57B09">
      <w:pPr>
        <w:spacing w:before="60" w:after="60"/>
        <w:rPr>
          <w:rFonts w:asciiTheme="minorHAnsi" w:hAnsiTheme="minorHAnsi" w:cstheme="minorHAnsi"/>
          <w:szCs w:val="24"/>
        </w:rPr>
      </w:pPr>
      <w:r w:rsidRPr="00B309B7">
        <w:rPr>
          <w:rFonts w:asciiTheme="minorHAnsi" w:hAnsiTheme="minorHAnsi" w:cstheme="minorHAnsi"/>
          <w:szCs w:val="24"/>
        </w:rPr>
        <w:t xml:space="preserve">Il requisito </w:t>
      </w:r>
      <w:r w:rsidR="00F3150D" w:rsidRPr="00B309B7">
        <w:rPr>
          <w:rFonts w:asciiTheme="minorHAnsi" w:hAnsiTheme="minorHAnsi" w:cstheme="minorHAnsi"/>
          <w:szCs w:val="24"/>
        </w:rPr>
        <w:t xml:space="preserve">di idoneità professionale di cui </w:t>
      </w:r>
      <w:r w:rsidRPr="00B309B7">
        <w:rPr>
          <w:rFonts w:asciiTheme="minorHAnsi" w:hAnsiTheme="minorHAnsi" w:cstheme="minorHAnsi"/>
          <w:szCs w:val="24"/>
        </w:rPr>
        <w:t xml:space="preserve">al punto </w:t>
      </w:r>
      <w:r w:rsidR="00EC64B7" w:rsidRPr="00B309B7">
        <w:rPr>
          <w:rFonts w:asciiTheme="minorHAnsi" w:hAnsiTheme="minorHAnsi" w:cstheme="minorHAnsi"/>
          <w:szCs w:val="24"/>
        </w:rPr>
        <w:fldChar w:fldCharType="begin"/>
      </w:r>
      <w:r w:rsidR="00EC64B7" w:rsidRPr="00B309B7">
        <w:rPr>
          <w:rFonts w:asciiTheme="minorHAnsi" w:hAnsiTheme="minorHAnsi" w:cstheme="minorHAnsi"/>
          <w:szCs w:val="24"/>
        </w:rPr>
        <w:instrText xml:space="preserve"> REF _Ref141198920 \r \h </w:instrText>
      </w:r>
      <w:r w:rsidR="00044C6E" w:rsidRPr="00B309B7">
        <w:rPr>
          <w:rFonts w:asciiTheme="minorHAnsi" w:hAnsiTheme="minorHAnsi" w:cstheme="minorHAnsi"/>
          <w:szCs w:val="24"/>
        </w:rPr>
        <w:instrText xml:space="preserve"> \* MERGEFORMAT </w:instrText>
      </w:r>
      <w:r w:rsidR="00EC64B7" w:rsidRPr="00B309B7">
        <w:rPr>
          <w:rFonts w:asciiTheme="minorHAnsi" w:hAnsiTheme="minorHAnsi" w:cstheme="minorHAnsi"/>
          <w:szCs w:val="24"/>
        </w:rPr>
      </w:r>
      <w:r w:rsidR="00EC64B7" w:rsidRPr="00B309B7">
        <w:rPr>
          <w:rFonts w:asciiTheme="minorHAnsi" w:hAnsiTheme="minorHAnsi" w:cstheme="minorHAnsi"/>
          <w:szCs w:val="24"/>
        </w:rPr>
        <w:fldChar w:fldCharType="separate"/>
      </w:r>
      <w:r w:rsidR="004A262E">
        <w:rPr>
          <w:rFonts w:asciiTheme="minorHAnsi" w:hAnsiTheme="minorHAnsi" w:cstheme="minorHAnsi"/>
          <w:szCs w:val="24"/>
        </w:rPr>
        <w:t>6.1</w:t>
      </w:r>
      <w:r w:rsidR="00EC64B7" w:rsidRPr="00B309B7">
        <w:rPr>
          <w:rFonts w:asciiTheme="minorHAnsi" w:hAnsiTheme="minorHAnsi" w:cstheme="minorHAnsi"/>
          <w:szCs w:val="24"/>
        </w:rPr>
        <w:fldChar w:fldCharType="end"/>
      </w:r>
      <w:r w:rsidR="00FC3A2D" w:rsidRPr="00B309B7">
        <w:rPr>
          <w:rFonts w:asciiTheme="minorHAnsi" w:hAnsiTheme="minorHAnsi" w:cstheme="minorHAnsi"/>
          <w:szCs w:val="24"/>
        </w:rPr>
        <w:t>,</w:t>
      </w:r>
      <w:r w:rsidR="00EC64B7" w:rsidRPr="00B309B7">
        <w:rPr>
          <w:rFonts w:asciiTheme="minorHAnsi" w:hAnsiTheme="minorHAnsi" w:cstheme="minorHAnsi"/>
          <w:szCs w:val="24"/>
        </w:rPr>
        <w:t xml:space="preserve"> </w:t>
      </w:r>
      <w:r w:rsidRPr="00B309B7">
        <w:rPr>
          <w:rFonts w:asciiTheme="minorHAnsi" w:hAnsiTheme="minorHAnsi" w:cstheme="minorHAnsi"/>
          <w:szCs w:val="24"/>
        </w:rPr>
        <w:t>deve essere posseduto:</w:t>
      </w:r>
    </w:p>
    <w:p w14:paraId="6F8ADFDC" w14:textId="77777777" w:rsidR="007A378A" w:rsidRPr="00B309B7" w:rsidRDefault="007A378A" w:rsidP="005D3483">
      <w:pPr>
        <w:numPr>
          <w:ilvl w:val="0"/>
          <w:numId w:val="10"/>
        </w:numPr>
        <w:spacing w:before="60" w:after="60"/>
        <w:ind w:left="426" w:hanging="426"/>
        <w:rPr>
          <w:rFonts w:asciiTheme="minorHAnsi" w:hAnsiTheme="minorHAnsi" w:cstheme="minorHAnsi"/>
          <w:szCs w:val="24"/>
        </w:rPr>
      </w:pPr>
      <w:r w:rsidRPr="00B309B7">
        <w:rPr>
          <w:rFonts w:asciiTheme="minorHAnsi" w:hAnsiTheme="minorHAnsi" w:cstheme="minorHAnsi"/>
          <w:szCs w:val="24"/>
        </w:rPr>
        <w:lastRenderedPageBreak/>
        <w:t>da ciascun componente del raggruppamento/consorzio/GEIE anche da costituire, nonché dal GEIE medesimo;</w:t>
      </w:r>
    </w:p>
    <w:p w14:paraId="3DBAE240" w14:textId="77777777" w:rsidR="007A378A" w:rsidRPr="00B309B7" w:rsidRDefault="007A378A" w:rsidP="005D3483">
      <w:pPr>
        <w:numPr>
          <w:ilvl w:val="0"/>
          <w:numId w:val="10"/>
        </w:numPr>
        <w:spacing w:before="60" w:after="60"/>
        <w:ind w:left="426" w:hanging="426"/>
        <w:rPr>
          <w:rFonts w:asciiTheme="minorHAnsi" w:hAnsiTheme="minorHAnsi" w:cstheme="minorHAnsi"/>
          <w:szCs w:val="24"/>
        </w:rPr>
      </w:pPr>
      <w:r w:rsidRPr="00B309B7">
        <w:rPr>
          <w:rFonts w:asciiTheme="minorHAnsi" w:hAnsiTheme="minorHAnsi" w:cstheme="minorHAnsi"/>
          <w:szCs w:val="24"/>
        </w:rPr>
        <w:t>da ciascun componente dell’aggregazione di rete nonché dall’organo comune nel caso in cui questi abbia soggettività giuridica.</w:t>
      </w:r>
    </w:p>
    <w:p w14:paraId="41B389CC" w14:textId="77777777" w:rsidR="007A378A" w:rsidRPr="00B309B7" w:rsidRDefault="007A378A" w:rsidP="007A378A">
      <w:pPr>
        <w:spacing w:before="60" w:after="60"/>
        <w:rPr>
          <w:rFonts w:asciiTheme="minorHAnsi" w:hAnsiTheme="minorHAnsi" w:cstheme="minorHAnsi"/>
          <w:b/>
          <w:i/>
          <w:szCs w:val="24"/>
        </w:rPr>
      </w:pPr>
    </w:p>
    <w:p w14:paraId="1FBA3585" w14:textId="311C67ED" w:rsidR="007A378A" w:rsidRPr="00B309B7" w:rsidRDefault="007A378A" w:rsidP="007A378A">
      <w:pPr>
        <w:spacing w:before="60" w:after="60"/>
        <w:rPr>
          <w:rFonts w:asciiTheme="minorHAnsi" w:hAnsiTheme="minorHAnsi" w:cstheme="minorHAnsi"/>
          <w:b/>
          <w:iCs/>
          <w:szCs w:val="24"/>
        </w:rPr>
      </w:pPr>
      <w:r w:rsidRPr="00B309B7">
        <w:rPr>
          <w:rFonts w:asciiTheme="minorHAnsi" w:hAnsiTheme="minorHAnsi" w:cstheme="minorHAnsi"/>
          <w:b/>
          <w:iCs/>
          <w:szCs w:val="24"/>
        </w:rPr>
        <w:t>Requisiti di capacità economico finanziaria</w:t>
      </w:r>
    </w:p>
    <w:p w14:paraId="45A4040F" w14:textId="04F59949" w:rsidR="007A378A" w:rsidRPr="00B309B7" w:rsidRDefault="007A378A" w:rsidP="00D87E0D">
      <w:pPr>
        <w:spacing w:before="60" w:after="60"/>
        <w:rPr>
          <w:rFonts w:asciiTheme="minorHAnsi" w:hAnsiTheme="minorHAnsi" w:cstheme="minorHAnsi"/>
          <w:szCs w:val="24"/>
        </w:rPr>
      </w:pPr>
      <w:r w:rsidRPr="00B309B7">
        <w:rPr>
          <w:rFonts w:asciiTheme="minorHAnsi" w:hAnsiTheme="minorHAnsi" w:cstheme="minorHAnsi"/>
          <w:szCs w:val="24"/>
        </w:rPr>
        <w:t>Il requisito relativo al fatturato globale</w:t>
      </w:r>
      <w:r w:rsidRPr="00B309B7">
        <w:rPr>
          <w:rFonts w:asciiTheme="minorHAnsi" w:hAnsiTheme="minorHAnsi" w:cstheme="minorHAnsi"/>
          <w:i/>
          <w:szCs w:val="24"/>
        </w:rPr>
        <w:t xml:space="preserve"> </w:t>
      </w:r>
      <w:r w:rsidRPr="00B309B7">
        <w:rPr>
          <w:rFonts w:asciiTheme="minorHAnsi" w:hAnsiTheme="minorHAnsi" w:cstheme="minorHAnsi"/>
          <w:szCs w:val="24"/>
        </w:rPr>
        <w:t xml:space="preserve">di cui al punto </w:t>
      </w:r>
      <w:r w:rsidR="00ED2B67" w:rsidRPr="00B309B7">
        <w:rPr>
          <w:rFonts w:asciiTheme="minorHAnsi" w:hAnsiTheme="minorHAnsi" w:cstheme="minorHAnsi"/>
          <w:szCs w:val="24"/>
        </w:rPr>
        <w:fldChar w:fldCharType="begin"/>
      </w:r>
      <w:r w:rsidR="00ED2B67" w:rsidRPr="00B309B7">
        <w:rPr>
          <w:rFonts w:asciiTheme="minorHAnsi" w:hAnsiTheme="minorHAnsi" w:cstheme="minorHAnsi"/>
          <w:szCs w:val="24"/>
        </w:rPr>
        <w:instrText xml:space="preserve"> REF _Ref146205904 \r \h </w:instrText>
      </w:r>
      <w:r w:rsidR="00044C6E" w:rsidRPr="00B309B7">
        <w:rPr>
          <w:rFonts w:asciiTheme="minorHAnsi" w:hAnsiTheme="minorHAnsi" w:cstheme="minorHAnsi"/>
          <w:szCs w:val="24"/>
        </w:rPr>
        <w:instrText xml:space="preserve"> \* MERGEFORMAT </w:instrText>
      </w:r>
      <w:r w:rsidR="00ED2B67" w:rsidRPr="00B309B7">
        <w:rPr>
          <w:rFonts w:asciiTheme="minorHAnsi" w:hAnsiTheme="minorHAnsi" w:cstheme="minorHAnsi"/>
          <w:szCs w:val="24"/>
        </w:rPr>
      </w:r>
      <w:r w:rsidR="00ED2B67" w:rsidRPr="00B309B7">
        <w:rPr>
          <w:rFonts w:asciiTheme="minorHAnsi" w:hAnsiTheme="minorHAnsi" w:cstheme="minorHAnsi"/>
          <w:szCs w:val="24"/>
        </w:rPr>
        <w:fldChar w:fldCharType="separate"/>
      </w:r>
      <w:r w:rsidR="004A262E">
        <w:rPr>
          <w:rFonts w:asciiTheme="minorHAnsi" w:hAnsiTheme="minorHAnsi" w:cstheme="minorHAnsi"/>
          <w:szCs w:val="24"/>
        </w:rPr>
        <w:t>6.2</w:t>
      </w:r>
      <w:r w:rsidR="00ED2B67" w:rsidRPr="00B309B7">
        <w:rPr>
          <w:rFonts w:asciiTheme="minorHAnsi" w:hAnsiTheme="minorHAnsi" w:cstheme="minorHAnsi"/>
          <w:szCs w:val="24"/>
        </w:rPr>
        <w:fldChar w:fldCharType="end"/>
      </w:r>
      <w:r w:rsidR="00ED2B67" w:rsidRPr="00B309B7">
        <w:rPr>
          <w:rFonts w:asciiTheme="minorHAnsi" w:hAnsiTheme="minorHAnsi" w:cstheme="minorHAnsi"/>
          <w:szCs w:val="24"/>
        </w:rPr>
        <w:t xml:space="preserve"> </w:t>
      </w:r>
      <w:r w:rsidRPr="00B309B7">
        <w:rPr>
          <w:rFonts w:asciiTheme="minorHAnsi" w:hAnsiTheme="minorHAnsi" w:cstheme="minorHAnsi"/>
          <w:szCs w:val="24"/>
        </w:rPr>
        <w:t>deve essere soddisfatto dal raggruppamento temporaneo nel complesso.</w:t>
      </w:r>
    </w:p>
    <w:p w14:paraId="18E99D71" w14:textId="77777777" w:rsidR="00116E82" w:rsidRPr="00B309B7" w:rsidRDefault="00116E82" w:rsidP="007A378A">
      <w:pPr>
        <w:spacing w:before="60" w:after="60"/>
        <w:rPr>
          <w:rFonts w:asciiTheme="minorHAnsi" w:hAnsiTheme="minorHAnsi" w:cstheme="minorHAnsi"/>
          <w:szCs w:val="24"/>
        </w:rPr>
      </w:pPr>
    </w:p>
    <w:p w14:paraId="72F80965" w14:textId="63A577C0" w:rsidR="007A378A" w:rsidRPr="00B309B7" w:rsidRDefault="007A378A" w:rsidP="007A378A">
      <w:pPr>
        <w:spacing w:before="60" w:after="60"/>
        <w:rPr>
          <w:rFonts w:asciiTheme="minorHAnsi" w:hAnsiTheme="minorHAnsi" w:cstheme="minorHAnsi"/>
          <w:b/>
          <w:iCs/>
          <w:szCs w:val="24"/>
        </w:rPr>
      </w:pPr>
      <w:r w:rsidRPr="00B309B7">
        <w:rPr>
          <w:rFonts w:asciiTheme="minorHAnsi" w:hAnsiTheme="minorHAnsi" w:cstheme="minorHAnsi"/>
          <w:b/>
          <w:iCs/>
          <w:szCs w:val="24"/>
        </w:rPr>
        <w:t>Requisiti di capacità tecnico-professionale</w:t>
      </w:r>
    </w:p>
    <w:p w14:paraId="385D1A08" w14:textId="554C2336" w:rsidR="008140A0" w:rsidRPr="00B309B7" w:rsidRDefault="008140A0" w:rsidP="008140A0">
      <w:pPr>
        <w:spacing w:before="60" w:after="60"/>
        <w:rPr>
          <w:rFonts w:asciiTheme="minorHAnsi" w:hAnsiTheme="minorHAnsi" w:cstheme="minorHAnsi"/>
          <w:szCs w:val="24"/>
        </w:rPr>
      </w:pPr>
      <w:r w:rsidRPr="00B309B7">
        <w:rPr>
          <w:rFonts w:asciiTheme="minorHAnsi" w:hAnsiTheme="minorHAnsi" w:cstheme="minorHAnsi"/>
          <w:szCs w:val="24"/>
        </w:rPr>
        <w:t xml:space="preserve">Il requisito dei servizi analoghi ai servizi di accoglienza di cui al precedente punto </w:t>
      </w:r>
      <w:r w:rsidRPr="00B309B7">
        <w:rPr>
          <w:rFonts w:asciiTheme="minorHAnsi" w:hAnsiTheme="minorHAnsi" w:cstheme="minorHAnsi"/>
          <w:szCs w:val="24"/>
        </w:rPr>
        <w:fldChar w:fldCharType="begin"/>
      </w:r>
      <w:r w:rsidRPr="00B309B7">
        <w:rPr>
          <w:rFonts w:asciiTheme="minorHAnsi" w:hAnsiTheme="minorHAnsi" w:cstheme="minorHAnsi"/>
          <w:szCs w:val="24"/>
        </w:rPr>
        <w:instrText xml:space="preserve"> REF _Ref146206175 \r \h </w:instrText>
      </w:r>
      <w:r w:rsidR="00044C6E" w:rsidRPr="00B309B7">
        <w:rPr>
          <w:rFonts w:asciiTheme="minorHAnsi" w:hAnsiTheme="minorHAnsi" w:cstheme="minorHAnsi"/>
          <w:szCs w:val="24"/>
        </w:rPr>
        <w:instrText xml:space="preserve"> \* MERGEFORMAT </w:instrText>
      </w:r>
      <w:r w:rsidRPr="00B309B7">
        <w:rPr>
          <w:rFonts w:asciiTheme="minorHAnsi" w:hAnsiTheme="minorHAnsi" w:cstheme="minorHAnsi"/>
          <w:szCs w:val="24"/>
        </w:rPr>
      </w:r>
      <w:r w:rsidRPr="00B309B7">
        <w:rPr>
          <w:rFonts w:asciiTheme="minorHAnsi" w:hAnsiTheme="minorHAnsi" w:cstheme="minorHAnsi"/>
          <w:szCs w:val="24"/>
        </w:rPr>
        <w:fldChar w:fldCharType="separate"/>
      </w:r>
      <w:r w:rsidR="004A262E">
        <w:rPr>
          <w:rFonts w:asciiTheme="minorHAnsi" w:hAnsiTheme="minorHAnsi" w:cstheme="minorHAnsi"/>
          <w:szCs w:val="24"/>
        </w:rPr>
        <w:t>6.3</w:t>
      </w:r>
      <w:r w:rsidRPr="00B309B7">
        <w:rPr>
          <w:rFonts w:asciiTheme="minorHAnsi" w:hAnsiTheme="minorHAnsi" w:cstheme="minorHAnsi"/>
          <w:szCs w:val="24"/>
        </w:rPr>
        <w:fldChar w:fldCharType="end"/>
      </w:r>
      <w:r w:rsidRPr="00B309B7">
        <w:rPr>
          <w:rFonts w:asciiTheme="minorHAnsi" w:hAnsiTheme="minorHAnsi" w:cstheme="minorHAnsi"/>
          <w:szCs w:val="24"/>
        </w:rPr>
        <w:t xml:space="preserve"> deve essere posseduto dal raggruppamento nel complesso.</w:t>
      </w:r>
    </w:p>
    <w:p w14:paraId="0CE4D5BB" w14:textId="77777777" w:rsidR="007A378A" w:rsidRPr="00B309B7" w:rsidRDefault="007A378A" w:rsidP="007A378A">
      <w:pPr>
        <w:spacing w:before="60" w:after="60"/>
        <w:rPr>
          <w:rFonts w:asciiTheme="minorHAnsi" w:hAnsiTheme="minorHAnsi" w:cstheme="minorHAnsi"/>
          <w:strike/>
          <w:szCs w:val="24"/>
        </w:rPr>
      </w:pPr>
      <w:r w:rsidRPr="00B309B7">
        <w:rPr>
          <w:rFonts w:asciiTheme="minorHAnsi" w:hAnsiTheme="minorHAnsi" w:cstheme="minorHAnsi"/>
          <w:szCs w:val="24"/>
        </w:rPr>
        <w:t xml:space="preserve">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 </w:t>
      </w:r>
    </w:p>
    <w:p w14:paraId="696FBF93" w14:textId="5497DB75" w:rsidR="00B553F7" w:rsidRPr="00B309B7" w:rsidRDefault="00DB4554" w:rsidP="005D3483">
      <w:pPr>
        <w:pStyle w:val="Titolo3"/>
        <w:numPr>
          <w:ilvl w:val="1"/>
          <w:numId w:val="20"/>
        </w:numPr>
        <w:ind w:left="426" w:hanging="426"/>
        <w:rPr>
          <w:rFonts w:asciiTheme="minorHAnsi" w:hAnsiTheme="minorHAnsi" w:cstheme="minorHAnsi"/>
          <w:sz w:val="24"/>
          <w:szCs w:val="24"/>
        </w:rPr>
      </w:pPr>
      <w:bookmarkStart w:id="1608" w:name="_Toc494358983"/>
      <w:bookmarkStart w:id="1609" w:name="_Toc494359032"/>
      <w:bookmarkStart w:id="1610" w:name="_Toc497484953"/>
      <w:bookmarkStart w:id="1611" w:name="_Toc497728151"/>
      <w:bookmarkStart w:id="1612" w:name="_Toc497831546"/>
      <w:bookmarkStart w:id="1613" w:name="_Toc498419744"/>
      <w:bookmarkStart w:id="1614" w:name="_Ref496007650"/>
      <w:bookmarkStart w:id="1615" w:name="_Ref496007652"/>
      <w:bookmarkStart w:id="1616" w:name="_Toc172200979"/>
      <w:bookmarkEnd w:id="1608"/>
      <w:bookmarkEnd w:id="1609"/>
      <w:bookmarkEnd w:id="1610"/>
      <w:bookmarkEnd w:id="1611"/>
      <w:bookmarkEnd w:id="1612"/>
      <w:bookmarkEnd w:id="1613"/>
      <w:r w:rsidRPr="00B309B7">
        <w:rPr>
          <w:rFonts w:asciiTheme="minorHAnsi" w:hAnsiTheme="minorHAnsi" w:cstheme="minorHAnsi"/>
          <w:sz w:val="24"/>
          <w:szCs w:val="24"/>
          <w:lang w:val="it-IT"/>
        </w:rPr>
        <w:t>I</w:t>
      </w:r>
      <w:r w:rsidR="007A378A" w:rsidRPr="00B309B7">
        <w:rPr>
          <w:rFonts w:asciiTheme="minorHAnsi" w:hAnsiTheme="minorHAnsi" w:cstheme="minorHAnsi"/>
          <w:sz w:val="24"/>
          <w:szCs w:val="24"/>
          <w:lang w:val="it-IT"/>
        </w:rPr>
        <w:t>ndicazioni sui requisiti speciali nei</w:t>
      </w:r>
      <w:r w:rsidR="00782912" w:rsidRPr="00B309B7">
        <w:rPr>
          <w:rFonts w:asciiTheme="minorHAnsi" w:hAnsiTheme="minorHAnsi" w:cstheme="minorHAnsi"/>
          <w:sz w:val="24"/>
          <w:szCs w:val="24"/>
          <w:lang w:val="it-IT"/>
        </w:rPr>
        <w:t xml:space="preserve"> </w:t>
      </w:r>
      <w:r w:rsidR="008B5F5D" w:rsidRPr="00B309B7">
        <w:rPr>
          <w:rFonts w:asciiTheme="minorHAnsi" w:hAnsiTheme="minorHAnsi" w:cstheme="minorHAnsi"/>
          <w:sz w:val="24"/>
          <w:szCs w:val="24"/>
        </w:rPr>
        <w:t>consorzi di cooperative</w:t>
      </w:r>
      <w:r w:rsidR="007A378A" w:rsidRPr="00B309B7">
        <w:rPr>
          <w:rFonts w:asciiTheme="minorHAnsi" w:hAnsiTheme="minorHAnsi" w:cstheme="minorHAnsi"/>
          <w:sz w:val="24"/>
          <w:szCs w:val="24"/>
          <w:lang w:val="it-IT"/>
        </w:rPr>
        <w:t>, consorzi</w:t>
      </w:r>
      <w:r w:rsidR="008B5F5D" w:rsidRPr="00B309B7">
        <w:rPr>
          <w:rFonts w:asciiTheme="minorHAnsi" w:hAnsiTheme="minorHAnsi" w:cstheme="minorHAnsi"/>
          <w:sz w:val="24"/>
          <w:szCs w:val="24"/>
        </w:rPr>
        <w:t xml:space="preserve"> </w:t>
      </w:r>
      <w:r w:rsidR="006744DC" w:rsidRPr="00B309B7">
        <w:rPr>
          <w:rFonts w:asciiTheme="minorHAnsi" w:hAnsiTheme="minorHAnsi" w:cstheme="minorHAnsi"/>
          <w:sz w:val="24"/>
          <w:szCs w:val="24"/>
          <w:lang w:val="it-IT"/>
        </w:rPr>
        <w:t xml:space="preserve">di </w:t>
      </w:r>
      <w:r w:rsidR="00DE5A6D" w:rsidRPr="00B309B7">
        <w:rPr>
          <w:rFonts w:asciiTheme="minorHAnsi" w:hAnsiTheme="minorHAnsi" w:cstheme="minorHAnsi"/>
          <w:sz w:val="24"/>
          <w:szCs w:val="24"/>
        </w:rPr>
        <w:t>imprese artigiane,</w:t>
      </w:r>
      <w:r w:rsidR="008B5F5D" w:rsidRPr="00B309B7">
        <w:rPr>
          <w:rFonts w:asciiTheme="minorHAnsi" w:hAnsiTheme="minorHAnsi" w:cstheme="minorHAnsi"/>
          <w:sz w:val="24"/>
          <w:szCs w:val="24"/>
        </w:rPr>
        <w:t xml:space="preserve"> consorzi stabili</w:t>
      </w:r>
      <w:bookmarkEnd w:id="1614"/>
      <w:bookmarkEnd w:id="1615"/>
      <w:bookmarkEnd w:id="1616"/>
      <w:r w:rsidR="006744DC" w:rsidRPr="00B309B7" w:rsidDel="006054E6">
        <w:rPr>
          <w:rFonts w:asciiTheme="minorHAnsi" w:hAnsiTheme="minorHAnsi" w:cstheme="minorHAnsi"/>
          <w:sz w:val="24"/>
          <w:szCs w:val="24"/>
        </w:rPr>
        <w:t xml:space="preserve"> </w:t>
      </w:r>
    </w:p>
    <w:p w14:paraId="1A29F49F" w14:textId="77777777" w:rsidR="00D81FF7" w:rsidRDefault="00D81FF7" w:rsidP="00DE5A6D">
      <w:pPr>
        <w:spacing w:before="60" w:after="60"/>
        <w:rPr>
          <w:rFonts w:asciiTheme="minorHAnsi" w:hAnsiTheme="minorHAnsi" w:cstheme="minorHAnsi"/>
          <w:b/>
          <w:iCs/>
          <w:szCs w:val="24"/>
        </w:rPr>
      </w:pPr>
    </w:p>
    <w:p w14:paraId="055B61F3" w14:textId="70E4F222" w:rsidR="00DE5A6D" w:rsidRPr="00B309B7" w:rsidRDefault="00DE5A6D" w:rsidP="00DE5A6D">
      <w:pPr>
        <w:spacing w:before="60" w:after="60"/>
        <w:rPr>
          <w:rFonts w:asciiTheme="minorHAnsi" w:hAnsiTheme="minorHAnsi" w:cstheme="minorHAnsi"/>
          <w:b/>
          <w:iCs/>
          <w:szCs w:val="24"/>
        </w:rPr>
      </w:pPr>
      <w:r w:rsidRPr="00B309B7">
        <w:rPr>
          <w:rFonts w:asciiTheme="minorHAnsi" w:hAnsiTheme="minorHAnsi" w:cstheme="minorHAnsi"/>
          <w:b/>
          <w:iCs/>
          <w:szCs w:val="24"/>
        </w:rPr>
        <w:t>Requisiti di idoneità professionale</w:t>
      </w:r>
    </w:p>
    <w:p w14:paraId="1DC95BBB" w14:textId="58130E34" w:rsidR="00DE5A6D" w:rsidRPr="00B309B7" w:rsidRDefault="00F3150D" w:rsidP="00D57B09">
      <w:pPr>
        <w:spacing w:before="60" w:after="60"/>
        <w:rPr>
          <w:rFonts w:asciiTheme="minorHAnsi" w:hAnsiTheme="minorHAnsi" w:cstheme="minorHAnsi"/>
          <w:szCs w:val="24"/>
        </w:rPr>
      </w:pPr>
      <w:r w:rsidRPr="00B309B7">
        <w:rPr>
          <w:rFonts w:asciiTheme="minorHAnsi" w:hAnsiTheme="minorHAnsi" w:cstheme="minorHAnsi"/>
          <w:szCs w:val="24"/>
        </w:rPr>
        <w:t>l requisito di idoneità professionale</w:t>
      </w:r>
      <w:r w:rsidR="00DE5A6D" w:rsidRPr="00B309B7">
        <w:rPr>
          <w:rFonts w:asciiTheme="minorHAnsi" w:hAnsiTheme="minorHAnsi" w:cstheme="minorHAnsi"/>
          <w:szCs w:val="24"/>
        </w:rPr>
        <w:t xml:space="preserve"> di cui di cui al punto</w:t>
      </w:r>
      <w:r w:rsidR="00EC64B7" w:rsidRPr="00B309B7">
        <w:rPr>
          <w:rFonts w:asciiTheme="minorHAnsi" w:hAnsiTheme="minorHAnsi" w:cstheme="minorHAnsi"/>
          <w:szCs w:val="24"/>
        </w:rPr>
        <w:t xml:space="preserve"> </w:t>
      </w:r>
      <w:r w:rsidR="00C83B3E" w:rsidRPr="00B309B7">
        <w:rPr>
          <w:rFonts w:asciiTheme="minorHAnsi" w:hAnsiTheme="minorHAnsi" w:cstheme="minorHAnsi"/>
          <w:szCs w:val="24"/>
        </w:rPr>
        <w:fldChar w:fldCharType="begin"/>
      </w:r>
      <w:r w:rsidR="00C83B3E" w:rsidRPr="00B309B7">
        <w:rPr>
          <w:rFonts w:asciiTheme="minorHAnsi" w:hAnsiTheme="minorHAnsi" w:cstheme="minorHAnsi"/>
          <w:szCs w:val="24"/>
        </w:rPr>
        <w:instrText xml:space="preserve"> REF _Ref141198920 \r \h </w:instrText>
      </w:r>
      <w:r w:rsidR="00044C6E" w:rsidRPr="00B309B7">
        <w:rPr>
          <w:rFonts w:asciiTheme="minorHAnsi" w:hAnsiTheme="minorHAnsi" w:cstheme="minorHAnsi"/>
          <w:szCs w:val="24"/>
        </w:rPr>
        <w:instrText xml:space="preserve"> \* MERGEFORMAT </w:instrText>
      </w:r>
      <w:r w:rsidR="00C83B3E" w:rsidRPr="00B309B7">
        <w:rPr>
          <w:rFonts w:asciiTheme="minorHAnsi" w:hAnsiTheme="minorHAnsi" w:cstheme="minorHAnsi"/>
          <w:szCs w:val="24"/>
        </w:rPr>
      </w:r>
      <w:r w:rsidR="00C83B3E" w:rsidRPr="00B309B7">
        <w:rPr>
          <w:rFonts w:asciiTheme="minorHAnsi" w:hAnsiTheme="minorHAnsi" w:cstheme="minorHAnsi"/>
          <w:szCs w:val="24"/>
        </w:rPr>
        <w:fldChar w:fldCharType="separate"/>
      </w:r>
      <w:r w:rsidR="004A262E">
        <w:rPr>
          <w:rFonts w:asciiTheme="minorHAnsi" w:hAnsiTheme="minorHAnsi" w:cstheme="minorHAnsi"/>
          <w:szCs w:val="24"/>
        </w:rPr>
        <w:t>6.1</w:t>
      </w:r>
      <w:r w:rsidR="00C83B3E" w:rsidRPr="00B309B7">
        <w:rPr>
          <w:rFonts w:asciiTheme="minorHAnsi" w:hAnsiTheme="minorHAnsi" w:cstheme="minorHAnsi"/>
          <w:szCs w:val="24"/>
        </w:rPr>
        <w:fldChar w:fldCharType="end"/>
      </w:r>
      <w:r w:rsidR="00D57B09" w:rsidRPr="00B309B7">
        <w:rPr>
          <w:rFonts w:asciiTheme="minorHAnsi" w:hAnsiTheme="minorHAnsi" w:cstheme="minorHAnsi"/>
          <w:szCs w:val="24"/>
        </w:rPr>
        <w:t xml:space="preserve"> </w:t>
      </w:r>
      <w:r w:rsidR="00DE5A6D" w:rsidRPr="00B309B7">
        <w:rPr>
          <w:rFonts w:asciiTheme="minorHAnsi" w:hAnsiTheme="minorHAnsi" w:cstheme="minorHAnsi"/>
          <w:szCs w:val="24"/>
        </w:rPr>
        <w:t>deve essere posseduto dal consorzio e dai consorziati indicati come esecutori</w:t>
      </w:r>
      <w:r w:rsidR="00DE5A6D" w:rsidRPr="00B309B7">
        <w:rPr>
          <w:rFonts w:asciiTheme="minorHAnsi" w:hAnsiTheme="minorHAnsi" w:cstheme="minorHAnsi"/>
          <w:i/>
          <w:iCs/>
          <w:szCs w:val="24"/>
        </w:rPr>
        <w:t>.</w:t>
      </w:r>
    </w:p>
    <w:p w14:paraId="757FABFC" w14:textId="77777777" w:rsidR="00DE5A6D" w:rsidRPr="00B309B7" w:rsidRDefault="00DE5A6D" w:rsidP="00DE5A6D">
      <w:pPr>
        <w:spacing w:before="60" w:after="60"/>
        <w:rPr>
          <w:rFonts w:asciiTheme="minorHAnsi" w:hAnsiTheme="minorHAnsi" w:cstheme="minorHAnsi"/>
          <w:b/>
          <w:iCs/>
          <w:szCs w:val="24"/>
        </w:rPr>
      </w:pPr>
    </w:p>
    <w:p w14:paraId="3DF5DC02" w14:textId="5AC0698E" w:rsidR="00DE5A6D" w:rsidRPr="00B309B7" w:rsidRDefault="00DE5A6D" w:rsidP="00DE5A6D">
      <w:pPr>
        <w:spacing w:before="60" w:after="60"/>
        <w:rPr>
          <w:rFonts w:asciiTheme="minorHAnsi" w:hAnsiTheme="minorHAnsi" w:cstheme="minorHAnsi"/>
          <w:b/>
          <w:iCs/>
          <w:szCs w:val="24"/>
        </w:rPr>
      </w:pPr>
      <w:r w:rsidRPr="00B309B7">
        <w:rPr>
          <w:rFonts w:asciiTheme="minorHAnsi" w:hAnsiTheme="minorHAnsi" w:cstheme="minorHAnsi"/>
          <w:b/>
          <w:iCs/>
          <w:szCs w:val="24"/>
        </w:rPr>
        <w:t>Requisiti di capacità economico finanziaria e tecnico-professionale</w:t>
      </w:r>
    </w:p>
    <w:p w14:paraId="2CCCFB56" w14:textId="610281B8" w:rsidR="00DE5A6D" w:rsidRPr="00B309B7" w:rsidRDefault="00DE5A6D" w:rsidP="00DE5A6D">
      <w:pPr>
        <w:spacing w:before="60" w:after="60"/>
        <w:rPr>
          <w:rFonts w:asciiTheme="minorHAnsi" w:hAnsiTheme="minorHAnsi" w:cstheme="minorHAnsi"/>
          <w:szCs w:val="24"/>
        </w:rPr>
      </w:pPr>
      <w:r w:rsidRPr="00B309B7">
        <w:rPr>
          <w:rFonts w:asciiTheme="minorHAnsi" w:hAnsiTheme="minorHAnsi" w:cstheme="minorHAnsi"/>
          <w:szCs w:val="24"/>
        </w:rPr>
        <w:t>I consorzi di cui all’articolo 65, comma 2, lettera b) e c) del Codice, utilizzano i requisiti propri e, nel novero di questi, fanno valere i mezzi nella disponibilità delle consorziate che li costituiscono.</w:t>
      </w:r>
    </w:p>
    <w:p w14:paraId="4ED2E0FE" w14:textId="77777777" w:rsidR="00DE5A6D" w:rsidRPr="00B309B7" w:rsidRDefault="00DE5A6D" w:rsidP="00DE5A6D">
      <w:pPr>
        <w:spacing w:before="60" w:after="60"/>
        <w:rPr>
          <w:rFonts w:asciiTheme="minorHAnsi" w:hAnsiTheme="minorHAnsi" w:cstheme="minorHAnsi"/>
          <w:szCs w:val="24"/>
        </w:rPr>
      </w:pPr>
      <w:r w:rsidRPr="00B309B7">
        <w:rPr>
          <w:rFonts w:asciiTheme="minorHAnsi" w:hAnsiTheme="minorHAnsi" w:cstheme="minorHAnsi"/>
          <w:szCs w:val="24"/>
        </w:rPr>
        <w:t>Per i consorzi di cui all’articolo 65, comma 2, lett. d) del Codice, i requisiti di capacità tecnica e finanziaria sono computati cumulativamente in capo al consorzio ancorché posseduti dalle singole consorziate.</w:t>
      </w:r>
    </w:p>
    <w:p w14:paraId="4380D6CF" w14:textId="3F33D06F" w:rsidR="00DE5A6D" w:rsidRPr="00B309B7" w:rsidRDefault="00DE5A6D" w:rsidP="006744DC">
      <w:pPr>
        <w:spacing w:before="60" w:after="60"/>
        <w:rPr>
          <w:rFonts w:asciiTheme="minorHAnsi" w:hAnsiTheme="minorHAnsi" w:cstheme="minorHAnsi"/>
          <w:szCs w:val="24"/>
        </w:rPr>
      </w:pPr>
      <w:r w:rsidRPr="00B309B7">
        <w:rPr>
          <w:rFonts w:asciiTheme="minorHAnsi" w:hAnsiTheme="minorHAnsi" w:cstheme="minorHAnsi"/>
          <w:szCs w:val="24"/>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435F8464" w14:textId="537F0B82" w:rsidR="00256C83" w:rsidRPr="00B309B7" w:rsidRDefault="00256C83" w:rsidP="005D3483">
      <w:pPr>
        <w:pStyle w:val="Titolo2"/>
        <w:numPr>
          <w:ilvl w:val="0"/>
          <w:numId w:val="20"/>
        </w:numPr>
        <w:rPr>
          <w:rFonts w:asciiTheme="minorHAnsi" w:hAnsiTheme="minorHAnsi" w:cstheme="minorHAnsi"/>
          <w:szCs w:val="24"/>
        </w:rPr>
      </w:pPr>
      <w:bookmarkStart w:id="1617" w:name="_Toc172200980"/>
      <w:r w:rsidRPr="00B309B7">
        <w:rPr>
          <w:rFonts w:asciiTheme="minorHAnsi" w:hAnsiTheme="minorHAnsi" w:cstheme="minorHAnsi"/>
          <w:szCs w:val="24"/>
        </w:rPr>
        <w:t>AVVALIMENTO</w:t>
      </w:r>
      <w:bookmarkEnd w:id="1617"/>
    </w:p>
    <w:p w14:paraId="4266B9D5" w14:textId="24082B01" w:rsidR="00256C83" w:rsidRPr="00B309B7" w:rsidRDefault="00256C83" w:rsidP="00256C83">
      <w:pPr>
        <w:widowControl w:val="0"/>
        <w:shd w:val="clear" w:color="auto" w:fill="FFFFFF"/>
        <w:autoSpaceDE w:val="0"/>
        <w:autoSpaceDN w:val="0"/>
        <w:adjustRightInd w:val="0"/>
        <w:spacing w:before="134"/>
        <w:ind w:right="29"/>
        <w:rPr>
          <w:rFonts w:asciiTheme="minorHAnsi" w:hAnsiTheme="minorHAnsi" w:cstheme="minorHAnsi"/>
          <w:szCs w:val="24"/>
          <w:lang w:eastAsia="ar-SA"/>
        </w:rPr>
      </w:pPr>
      <w:r w:rsidRPr="00B309B7">
        <w:rPr>
          <w:rFonts w:asciiTheme="minorHAnsi" w:hAnsiTheme="minorHAnsi" w:cstheme="minorHAnsi"/>
          <w:szCs w:val="24"/>
          <w:lang w:eastAsia="ar-SA"/>
        </w:rPr>
        <w:t xml:space="preserve">Ai sensi dell'art. 104 del Codice, l'operatore economico, singolo o associato, può dimostrare il possesso dei requisiti di carattere economico, finanziario, tecnico e professionale di cui ai </w:t>
      </w:r>
      <w:r w:rsidRPr="00D81FF7">
        <w:rPr>
          <w:rFonts w:asciiTheme="minorHAnsi" w:hAnsiTheme="minorHAnsi" w:cstheme="minorHAnsi"/>
          <w:szCs w:val="24"/>
          <w:lang w:eastAsia="ar-SA"/>
        </w:rPr>
        <w:t xml:space="preserve">punti </w:t>
      </w:r>
      <w:r w:rsidR="00D81FF7">
        <w:rPr>
          <w:rFonts w:asciiTheme="minorHAnsi" w:hAnsiTheme="minorHAnsi" w:cstheme="minorHAnsi"/>
          <w:szCs w:val="24"/>
          <w:lang w:eastAsia="ar-SA"/>
        </w:rPr>
        <w:t>6</w:t>
      </w:r>
      <w:r w:rsidRPr="00D81FF7">
        <w:rPr>
          <w:rFonts w:asciiTheme="minorHAnsi" w:hAnsiTheme="minorHAnsi" w:cstheme="minorHAnsi"/>
          <w:szCs w:val="24"/>
          <w:lang w:eastAsia="ar-SA"/>
        </w:rPr>
        <w:t xml:space="preserve">.1, </w:t>
      </w:r>
      <w:r w:rsidR="00D81FF7">
        <w:rPr>
          <w:rFonts w:asciiTheme="minorHAnsi" w:hAnsiTheme="minorHAnsi" w:cstheme="minorHAnsi"/>
          <w:szCs w:val="24"/>
          <w:lang w:eastAsia="ar-SA"/>
        </w:rPr>
        <w:t>6</w:t>
      </w:r>
      <w:r w:rsidRPr="00D81FF7">
        <w:rPr>
          <w:rFonts w:asciiTheme="minorHAnsi" w:hAnsiTheme="minorHAnsi" w:cstheme="minorHAnsi"/>
          <w:szCs w:val="24"/>
          <w:lang w:eastAsia="ar-SA"/>
        </w:rPr>
        <w:t xml:space="preserve">.2 e </w:t>
      </w:r>
      <w:r w:rsidR="00D81FF7">
        <w:rPr>
          <w:rFonts w:asciiTheme="minorHAnsi" w:hAnsiTheme="minorHAnsi" w:cstheme="minorHAnsi"/>
          <w:szCs w:val="24"/>
          <w:lang w:eastAsia="ar-SA"/>
        </w:rPr>
        <w:t>6</w:t>
      </w:r>
      <w:r w:rsidRPr="00D81FF7">
        <w:rPr>
          <w:rFonts w:asciiTheme="minorHAnsi" w:hAnsiTheme="minorHAnsi" w:cstheme="minorHAnsi"/>
          <w:szCs w:val="24"/>
          <w:lang w:eastAsia="ar-SA"/>
        </w:rPr>
        <w:t>.3</w:t>
      </w:r>
      <w:r w:rsidRPr="00B309B7">
        <w:rPr>
          <w:rFonts w:asciiTheme="minorHAnsi" w:hAnsiTheme="minorHAnsi" w:cstheme="minorHAnsi"/>
          <w:szCs w:val="24"/>
          <w:lang w:eastAsia="ar-SA"/>
        </w:rPr>
        <w:t xml:space="preserve"> avvalendosi dei requisiti di altri soggetti, anche partecipanti al raggruppamento.</w:t>
      </w:r>
    </w:p>
    <w:p w14:paraId="79F4017C" w14:textId="40198C0D" w:rsidR="00256C83" w:rsidRPr="00B309B7" w:rsidRDefault="00256C83" w:rsidP="00256C83">
      <w:pPr>
        <w:widowControl w:val="0"/>
        <w:shd w:val="clear" w:color="auto" w:fill="FFFFFF"/>
        <w:autoSpaceDE w:val="0"/>
        <w:autoSpaceDN w:val="0"/>
        <w:adjustRightInd w:val="0"/>
        <w:spacing w:before="72"/>
        <w:ind w:right="38"/>
        <w:rPr>
          <w:rFonts w:asciiTheme="minorHAnsi" w:hAnsiTheme="minorHAnsi" w:cstheme="minorHAnsi"/>
          <w:szCs w:val="24"/>
          <w:lang w:eastAsia="ar-SA"/>
        </w:rPr>
      </w:pPr>
      <w:r w:rsidRPr="00B309B7">
        <w:rPr>
          <w:rFonts w:asciiTheme="minorHAnsi" w:hAnsiTheme="minorHAnsi" w:cstheme="minorHAnsi"/>
          <w:szCs w:val="24"/>
          <w:lang w:eastAsia="ar-SA"/>
        </w:rPr>
        <w:t xml:space="preserve">Non è consentito l'avvalimento per la dimostrazione dei requisiti generali né per quelli di idoneità </w:t>
      </w:r>
      <w:r w:rsidRPr="00B309B7">
        <w:rPr>
          <w:rFonts w:asciiTheme="minorHAnsi" w:hAnsiTheme="minorHAnsi" w:cstheme="minorHAnsi"/>
          <w:szCs w:val="24"/>
          <w:lang w:eastAsia="ar-SA"/>
        </w:rPr>
        <w:lastRenderedPageBreak/>
        <w:t xml:space="preserve">professionale di cui al </w:t>
      </w:r>
      <w:r w:rsidRPr="00D81FF7">
        <w:rPr>
          <w:rFonts w:asciiTheme="minorHAnsi" w:hAnsiTheme="minorHAnsi" w:cstheme="minorHAnsi"/>
          <w:szCs w:val="24"/>
          <w:lang w:eastAsia="ar-SA"/>
        </w:rPr>
        <w:t xml:space="preserve">punto </w:t>
      </w:r>
      <w:r w:rsidR="00D81FF7" w:rsidRPr="00D81FF7">
        <w:rPr>
          <w:rFonts w:asciiTheme="minorHAnsi" w:hAnsiTheme="minorHAnsi" w:cstheme="minorHAnsi"/>
          <w:szCs w:val="24"/>
          <w:lang w:eastAsia="ar-SA"/>
        </w:rPr>
        <w:t>6</w:t>
      </w:r>
      <w:r w:rsidRPr="00D81FF7">
        <w:rPr>
          <w:rFonts w:asciiTheme="minorHAnsi" w:hAnsiTheme="minorHAnsi" w:cstheme="minorHAnsi"/>
          <w:szCs w:val="24"/>
          <w:lang w:eastAsia="ar-SA"/>
        </w:rPr>
        <w:t>.1.</w:t>
      </w:r>
    </w:p>
    <w:p w14:paraId="20E9DB79" w14:textId="28F3AAC4" w:rsidR="00256C83" w:rsidRPr="00B309B7" w:rsidRDefault="00256C83" w:rsidP="00256C83">
      <w:pPr>
        <w:widowControl w:val="0"/>
        <w:shd w:val="clear" w:color="auto" w:fill="FFFFFF"/>
        <w:tabs>
          <w:tab w:val="left" w:pos="902"/>
        </w:tabs>
        <w:autoSpaceDE w:val="0"/>
        <w:autoSpaceDN w:val="0"/>
        <w:adjustRightInd w:val="0"/>
        <w:spacing w:before="58"/>
        <w:rPr>
          <w:rFonts w:asciiTheme="minorHAnsi" w:hAnsiTheme="minorHAnsi" w:cstheme="minorHAnsi"/>
          <w:color w:val="FF0000"/>
          <w:szCs w:val="24"/>
          <w:lang w:eastAsia="ar-SA"/>
        </w:rPr>
      </w:pPr>
      <w:r w:rsidRPr="008403CA">
        <w:rPr>
          <w:rFonts w:asciiTheme="minorHAnsi" w:hAnsiTheme="minorHAnsi" w:cstheme="minorHAnsi"/>
          <w:szCs w:val="24"/>
          <w:lang w:eastAsia="ar-SA"/>
        </w:rPr>
        <w:t>II concorrente deve produrre i documenti e le dichiarazioni dell'ausiliaria indicati al successivo punto 14.</w:t>
      </w:r>
      <w:r w:rsidR="00B207C0" w:rsidRPr="008403CA">
        <w:rPr>
          <w:rFonts w:asciiTheme="minorHAnsi" w:hAnsiTheme="minorHAnsi" w:cstheme="minorHAnsi"/>
          <w:szCs w:val="24"/>
          <w:lang w:eastAsia="ar-SA"/>
        </w:rPr>
        <w:t>4</w:t>
      </w:r>
      <w:r w:rsidRPr="008403CA">
        <w:rPr>
          <w:rFonts w:asciiTheme="minorHAnsi" w:hAnsiTheme="minorHAnsi" w:cstheme="minorHAnsi"/>
          <w:szCs w:val="24"/>
          <w:lang w:eastAsia="ar-SA"/>
        </w:rPr>
        <w:t xml:space="preserve"> (DGUE).</w:t>
      </w:r>
    </w:p>
    <w:p w14:paraId="46957A50" w14:textId="10E4043E" w:rsidR="00256C83" w:rsidRPr="00B309B7" w:rsidRDefault="00256C83" w:rsidP="00256C83">
      <w:pPr>
        <w:widowControl w:val="0"/>
        <w:shd w:val="clear" w:color="auto" w:fill="FFFFFF"/>
        <w:tabs>
          <w:tab w:val="left" w:pos="902"/>
        </w:tabs>
        <w:autoSpaceDE w:val="0"/>
        <w:autoSpaceDN w:val="0"/>
        <w:adjustRightInd w:val="0"/>
        <w:spacing w:before="58"/>
        <w:rPr>
          <w:rFonts w:asciiTheme="minorHAnsi" w:hAnsiTheme="minorHAnsi" w:cstheme="minorHAnsi"/>
          <w:szCs w:val="24"/>
          <w:lang w:eastAsia="ar-SA"/>
        </w:rPr>
      </w:pPr>
      <w:r w:rsidRPr="00B309B7">
        <w:rPr>
          <w:rFonts w:asciiTheme="minorHAnsi" w:hAnsiTheme="minorHAnsi" w:cstheme="minorHAnsi"/>
          <w:szCs w:val="24"/>
          <w:lang w:eastAsia="ar-SA"/>
        </w:rPr>
        <w:t>L'ausiliaria deve possedere i requisiti previsti dall'art. 94 del Codice e dichiararli in gara mediante</w:t>
      </w:r>
      <w:r w:rsidRPr="00B309B7">
        <w:rPr>
          <w:rFonts w:asciiTheme="minorHAnsi" w:hAnsiTheme="minorHAnsi" w:cstheme="minorHAnsi"/>
          <w:szCs w:val="24"/>
          <w:lang w:eastAsia="ar-SA"/>
        </w:rPr>
        <w:br/>
        <w:t>presentazione di un proprio DGUE, da compilare nelle parti pertinenti.</w:t>
      </w:r>
    </w:p>
    <w:p w14:paraId="6F82223B" w14:textId="77777777" w:rsidR="00256C83" w:rsidRPr="00B309B7" w:rsidRDefault="00256C83" w:rsidP="00256C83">
      <w:pPr>
        <w:widowControl w:val="0"/>
        <w:shd w:val="clear" w:color="auto" w:fill="FFFFFF"/>
        <w:autoSpaceDE w:val="0"/>
        <w:autoSpaceDN w:val="0"/>
        <w:adjustRightInd w:val="0"/>
        <w:spacing w:before="53"/>
        <w:ind w:right="38"/>
        <w:rPr>
          <w:rFonts w:asciiTheme="minorHAnsi" w:hAnsiTheme="minorHAnsi" w:cstheme="minorHAnsi"/>
          <w:szCs w:val="24"/>
          <w:lang w:eastAsia="ar-SA"/>
        </w:rPr>
      </w:pPr>
      <w:r w:rsidRPr="00B309B7">
        <w:rPr>
          <w:rFonts w:asciiTheme="minorHAnsi" w:hAnsiTheme="minorHAnsi" w:cstheme="minorHAnsi"/>
          <w:szCs w:val="24"/>
          <w:lang w:eastAsia="ar-SA"/>
        </w:rPr>
        <w:t xml:space="preserve">Ai sensi dell'art. 104 del Codice, il contratto di avvalimento contiene, a </w:t>
      </w:r>
      <w:r w:rsidRPr="00B309B7">
        <w:rPr>
          <w:rFonts w:asciiTheme="minorHAnsi" w:hAnsiTheme="minorHAnsi" w:cstheme="minorHAnsi"/>
          <w:b/>
          <w:szCs w:val="24"/>
          <w:lang w:eastAsia="ar-SA"/>
        </w:rPr>
        <w:t>pena di nullità,</w:t>
      </w:r>
      <w:r w:rsidRPr="00B309B7">
        <w:rPr>
          <w:rFonts w:asciiTheme="minorHAnsi" w:hAnsiTheme="minorHAnsi" w:cstheme="minorHAnsi"/>
          <w:szCs w:val="24"/>
          <w:lang w:eastAsia="ar-SA"/>
        </w:rPr>
        <w:t xml:space="preserve"> la specificazione dei requisiti forniti e delle risorse messe a disposizione dall'ausiliaria.</w:t>
      </w:r>
    </w:p>
    <w:p w14:paraId="6E682319" w14:textId="77777777" w:rsidR="00256C83" w:rsidRPr="00B309B7" w:rsidRDefault="00256C83" w:rsidP="00256C83">
      <w:pPr>
        <w:widowControl w:val="0"/>
        <w:shd w:val="clear" w:color="auto" w:fill="FFFFFF"/>
        <w:autoSpaceDE w:val="0"/>
        <w:autoSpaceDN w:val="0"/>
        <w:adjustRightInd w:val="0"/>
        <w:spacing w:before="67"/>
        <w:ind w:right="38"/>
        <w:rPr>
          <w:rFonts w:asciiTheme="minorHAnsi" w:hAnsiTheme="minorHAnsi" w:cstheme="minorHAnsi"/>
          <w:szCs w:val="24"/>
          <w:lang w:eastAsia="ar-SA"/>
        </w:rPr>
      </w:pPr>
      <w:r w:rsidRPr="00B309B7">
        <w:rPr>
          <w:rFonts w:asciiTheme="minorHAnsi" w:hAnsiTheme="minorHAnsi" w:cstheme="minorHAnsi"/>
          <w:szCs w:val="24"/>
          <w:lang w:eastAsia="ar-SA"/>
        </w:rPr>
        <w:t>Il concorrente e l'ausiliaria sono responsabili in solido nei confronti della stazione appaltante in relazione alle prestazioni oggetto del contratto.</w:t>
      </w:r>
    </w:p>
    <w:p w14:paraId="2C17650D" w14:textId="1E88CD38" w:rsidR="00256C83" w:rsidRPr="00B309B7" w:rsidRDefault="00256C83" w:rsidP="00256C83">
      <w:pPr>
        <w:widowControl w:val="0"/>
        <w:shd w:val="clear" w:color="auto" w:fill="FFFFFF"/>
        <w:autoSpaceDE w:val="0"/>
        <w:autoSpaceDN w:val="0"/>
        <w:adjustRightInd w:val="0"/>
        <w:spacing w:before="58"/>
        <w:rPr>
          <w:rFonts w:asciiTheme="minorHAnsi" w:hAnsiTheme="minorHAnsi" w:cstheme="minorHAnsi"/>
          <w:szCs w:val="24"/>
          <w:lang w:eastAsia="ar-SA"/>
        </w:rPr>
      </w:pPr>
      <w:r w:rsidRPr="00B309B7">
        <w:rPr>
          <w:rFonts w:asciiTheme="minorHAnsi" w:hAnsiTheme="minorHAnsi" w:cstheme="minorHAnsi"/>
          <w:szCs w:val="24"/>
          <w:lang w:eastAsia="ar-SA"/>
        </w:rPr>
        <w:t xml:space="preserve">È ammesso l'avvalimento di più ausiliarie. L'ausiliaria non può avvalersi a sua volta di altro soggetto. </w:t>
      </w:r>
      <w:r w:rsidRPr="00B309B7">
        <w:rPr>
          <w:rFonts w:asciiTheme="minorHAnsi" w:hAnsiTheme="minorHAnsi" w:cstheme="minorHAnsi"/>
          <w:b/>
          <w:szCs w:val="24"/>
          <w:lang w:eastAsia="ar-SA"/>
        </w:rPr>
        <w:t>A</w:t>
      </w:r>
      <w:r w:rsidRPr="00B309B7">
        <w:rPr>
          <w:rFonts w:asciiTheme="minorHAnsi" w:hAnsiTheme="minorHAnsi" w:cstheme="minorHAnsi"/>
          <w:szCs w:val="24"/>
          <w:lang w:eastAsia="ar-SA"/>
        </w:rPr>
        <w:t xml:space="preserve"> </w:t>
      </w:r>
      <w:r w:rsidRPr="00B309B7">
        <w:rPr>
          <w:rFonts w:asciiTheme="minorHAnsi" w:hAnsiTheme="minorHAnsi" w:cstheme="minorHAnsi"/>
          <w:b/>
          <w:szCs w:val="24"/>
          <w:lang w:eastAsia="ar-SA"/>
        </w:rPr>
        <w:t>pena di esclusione</w:t>
      </w:r>
      <w:r w:rsidRPr="00B309B7">
        <w:rPr>
          <w:rFonts w:asciiTheme="minorHAnsi" w:hAnsiTheme="minorHAnsi" w:cstheme="minorHAnsi"/>
          <w:szCs w:val="24"/>
          <w:lang w:eastAsia="ar-SA"/>
        </w:rPr>
        <w:t>, non è consentito che l'ausiliaria presti avvalimento per più di un concorrente e che partecipino alla gara sia l'ausiliaria che il concorrente che si avvale dei requisiti.</w:t>
      </w:r>
    </w:p>
    <w:p w14:paraId="188C7E04" w14:textId="77777777" w:rsidR="00256C83" w:rsidRPr="00B309B7" w:rsidRDefault="00256C83" w:rsidP="00256C83">
      <w:pPr>
        <w:autoSpaceDE w:val="0"/>
        <w:autoSpaceDN w:val="0"/>
        <w:adjustRightInd w:val="0"/>
        <w:rPr>
          <w:rFonts w:asciiTheme="minorHAnsi" w:eastAsiaTheme="minorHAnsi" w:hAnsiTheme="minorHAnsi" w:cstheme="minorHAnsi"/>
          <w:szCs w:val="24"/>
        </w:rPr>
      </w:pPr>
      <w:r w:rsidRPr="00B309B7">
        <w:rPr>
          <w:rFonts w:asciiTheme="minorHAnsi" w:hAnsiTheme="minorHAnsi" w:cstheme="minorHAnsi"/>
          <w:szCs w:val="24"/>
        </w:rPr>
        <w:t>Qualora per l’ausiliaria sussistano motivi di esclusione o laddove essa non soddisfi i criteri di selezione, il concorrente sostituisce l’impresa ausiliaria entro tre giorni decorrenti dal ricevimento della richiesta da parte della Stazione appaltante. Contestualmente il concorrente produce i documenti richiesti per l’avvalimento.</w:t>
      </w:r>
    </w:p>
    <w:p w14:paraId="60CB0E35" w14:textId="77777777" w:rsidR="00256C83" w:rsidRPr="00B309B7" w:rsidRDefault="00256C83" w:rsidP="00256C83">
      <w:pPr>
        <w:widowControl w:val="0"/>
        <w:shd w:val="clear" w:color="auto" w:fill="FFFFFF"/>
        <w:autoSpaceDE w:val="0"/>
        <w:autoSpaceDN w:val="0"/>
        <w:adjustRightInd w:val="0"/>
        <w:ind w:right="67"/>
        <w:rPr>
          <w:rFonts w:asciiTheme="minorHAnsi" w:hAnsiTheme="minorHAnsi" w:cstheme="minorHAnsi"/>
          <w:szCs w:val="24"/>
          <w:lang w:eastAsia="ar-SA"/>
        </w:rPr>
      </w:pPr>
      <w:r w:rsidRPr="00B309B7">
        <w:rPr>
          <w:rFonts w:asciiTheme="minorHAnsi" w:hAnsiTheme="minorHAnsi" w:cstheme="minorHAnsi"/>
          <w:szCs w:val="24"/>
          <w:lang w:eastAsia="ar-SA"/>
        </w:rPr>
        <w:t>È sanabile, mediante soccorso istruttorio, la mancata produzione della dichiarazione dell'ausiliaria o del contratto di avvalimento, a condizione che i citati elementi siano preesistenti e comprovabili con documenti di data certa, anteriore al termine di presentazione dell'offerta.</w:t>
      </w:r>
    </w:p>
    <w:p w14:paraId="68ECEE47" w14:textId="77777777" w:rsidR="00256C83" w:rsidRPr="00B309B7" w:rsidRDefault="00256C83" w:rsidP="00256C83">
      <w:pPr>
        <w:widowControl w:val="0"/>
        <w:shd w:val="clear" w:color="auto" w:fill="FFFFFF"/>
        <w:autoSpaceDE w:val="0"/>
        <w:autoSpaceDN w:val="0"/>
        <w:adjustRightInd w:val="0"/>
        <w:ind w:right="86"/>
        <w:rPr>
          <w:rFonts w:asciiTheme="minorHAnsi" w:hAnsiTheme="minorHAnsi" w:cstheme="minorHAnsi"/>
          <w:szCs w:val="24"/>
          <w:lang w:eastAsia="ar-SA"/>
        </w:rPr>
      </w:pPr>
      <w:r w:rsidRPr="00B309B7">
        <w:rPr>
          <w:rFonts w:asciiTheme="minorHAnsi" w:hAnsiTheme="minorHAnsi" w:cstheme="minorHAnsi"/>
          <w:szCs w:val="24"/>
          <w:lang w:eastAsia="ar-SA"/>
        </w:rPr>
        <w:t xml:space="preserve">Non è sanabile - e quindi causa di </w:t>
      </w:r>
      <w:r w:rsidRPr="00B309B7">
        <w:rPr>
          <w:rFonts w:asciiTheme="minorHAnsi" w:hAnsiTheme="minorHAnsi" w:cstheme="minorHAnsi"/>
          <w:b/>
          <w:szCs w:val="24"/>
          <w:lang w:eastAsia="ar-SA"/>
        </w:rPr>
        <w:t>esclusione</w:t>
      </w:r>
      <w:r w:rsidRPr="00B309B7">
        <w:rPr>
          <w:rFonts w:asciiTheme="minorHAnsi" w:hAnsiTheme="minorHAnsi" w:cstheme="minorHAnsi"/>
          <w:szCs w:val="24"/>
          <w:lang w:eastAsia="ar-SA"/>
        </w:rPr>
        <w:t xml:space="preserve"> </w:t>
      </w:r>
      <w:r w:rsidRPr="00B309B7">
        <w:rPr>
          <w:rFonts w:asciiTheme="minorHAnsi" w:hAnsiTheme="minorHAnsi" w:cstheme="minorHAnsi"/>
          <w:b/>
          <w:szCs w:val="24"/>
          <w:lang w:eastAsia="ar-SA"/>
        </w:rPr>
        <w:t>dalla gara -</w:t>
      </w:r>
      <w:r w:rsidRPr="00B309B7">
        <w:rPr>
          <w:rFonts w:asciiTheme="minorHAnsi" w:hAnsiTheme="minorHAnsi" w:cstheme="minorHAnsi"/>
          <w:szCs w:val="24"/>
          <w:lang w:eastAsia="ar-SA"/>
        </w:rPr>
        <w:t xml:space="preserve"> la mancata indicazione dei requisiti e delle risorse messi a disposizione dall'ausiliaria in quanto causa di nullità del contratto di avvalimento.</w:t>
      </w:r>
    </w:p>
    <w:p w14:paraId="1561807E" w14:textId="0135A055" w:rsidR="00C708BA" w:rsidRPr="00B309B7" w:rsidRDefault="004F7031" w:rsidP="005D3483">
      <w:pPr>
        <w:pStyle w:val="Titolo2"/>
        <w:numPr>
          <w:ilvl w:val="0"/>
          <w:numId w:val="20"/>
        </w:numPr>
        <w:rPr>
          <w:rFonts w:asciiTheme="minorHAnsi" w:hAnsiTheme="minorHAnsi" w:cstheme="minorHAnsi"/>
          <w:szCs w:val="24"/>
        </w:rPr>
      </w:pPr>
      <w:bookmarkStart w:id="1618" w:name="_Toc482097551"/>
      <w:bookmarkStart w:id="1619" w:name="_Toc482097640"/>
      <w:bookmarkStart w:id="1620" w:name="_Toc482097729"/>
      <w:bookmarkStart w:id="1621" w:name="_Toc482097921"/>
      <w:bookmarkStart w:id="1622" w:name="_Toc482099019"/>
      <w:bookmarkStart w:id="1623" w:name="_Toc482100736"/>
      <w:bookmarkStart w:id="1624" w:name="_Toc482100893"/>
      <w:bookmarkStart w:id="1625" w:name="_Toc482101319"/>
      <w:bookmarkStart w:id="1626" w:name="_Toc482101456"/>
      <w:bookmarkStart w:id="1627" w:name="_Toc482101571"/>
      <w:bookmarkStart w:id="1628" w:name="_Toc482101746"/>
      <w:bookmarkStart w:id="1629" w:name="_Toc482101839"/>
      <w:bookmarkStart w:id="1630" w:name="_Toc482101934"/>
      <w:bookmarkStart w:id="1631" w:name="_Toc482102029"/>
      <w:bookmarkStart w:id="1632" w:name="_Toc482102123"/>
      <w:bookmarkStart w:id="1633" w:name="_Toc482351989"/>
      <w:bookmarkStart w:id="1634" w:name="_Toc482352079"/>
      <w:bookmarkStart w:id="1635" w:name="_Toc482352169"/>
      <w:bookmarkStart w:id="1636" w:name="_Toc482352259"/>
      <w:bookmarkStart w:id="1637" w:name="_Toc482633100"/>
      <w:bookmarkStart w:id="1638" w:name="_Toc482641277"/>
      <w:bookmarkStart w:id="1639" w:name="_Toc482712723"/>
      <w:bookmarkStart w:id="1640" w:name="_Toc482959493"/>
      <w:bookmarkStart w:id="1641" w:name="_Toc482959603"/>
      <w:bookmarkStart w:id="1642" w:name="_Toc482959713"/>
      <w:bookmarkStart w:id="1643" w:name="_Toc482978830"/>
      <w:bookmarkStart w:id="1644" w:name="_Toc482978939"/>
      <w:bookmarkStart w:id="1645" w:name="_Toc482979047"/>
      <w:bookmarkStart w:id="1646" w:name="_Toc482979158"/>
      <w:bookmarkStart w:id="1647" w:name="_Toc482979267"/>
      <w:bookmarkStart w:id="1648" w:name="_Toc482979376"/>
      <w:bookmarkStart w:id="1649" w:name="_Toc482979484"/>
      <w:bookmarkStart w:id="1650" w:name="_Toc482979593"/>
      <w:bookmarkStart w:id="1651" w:name="_Toc482979691"/>
      <w:bookmarkStart w:id="1652" w:name="_Toc483233652"/>
      <w:bookmarkStart w:id="1653" w:name="_Toc483302363"/>
      <w:bookmarkStart w:id="1654" w:name="_Toc483315913"/>
      <w:bookmarkStart w:id="1655" w:name="_Toc483316118"/>
      <w:bookmarkStart w:id="1656" w:name="_Toc483316321"/>
      <w:bookmarkStart w:id="1657" w:name="_Toc483316452"/>
      <w:bookmarkStart w:id="1658" w:name="_Toc483325755"/>
      <w:bookmarkStart w:id="1659" w:name="_Toc483401234"/>
      <w:bookmarkStart w:id="1660" w:name="_Toc483474031"/>
      <w:bookmarkStart w:id="1661" w:name="_Toc483571460"/>
      <w:bookmarkStart w:id="1662" w:name="_Toc483571581"/>
      <w:bookmarkStart w:id="1663" w:name="_Toc483906958"/>
      <w:bookmarkStart w:id="1664" w:name="_Toc484010708"/>
      <w:bookmarkStart w:id="1665" w:name="_Toc484010830"/>
      <w:bookmarkStart w:id="1666" w:name="_Toc484010954"/>
      <w:bookmarkStart w:id="1667" w:name="_Toc484011076"/>
      <w:bookmarkStart w:id="1668" w:name="_Toc484011198"/>
      <w:bookmarkStart w:id="1669" w:name="_Toc484011673"/>
      <w:bookmarkStart w:id="1670" w:name="_Toc484097747"/>
      <w:bookmarkStart w:id="1671" w:name="_Toc484428919"/>
      <w:bookmarkStart w:id="1672" w:name="_Toc484429089"/>
      <w:bookmarkStart w:id="1673" w:name="_Toc484438664"/>
      <w:bookmarkStart w:id="1674" w:name="_Toc484438788"/>
      <w:bookmarkStart w:id="1675" w:name="_Toc484438912"/>
      <w:bookmarkStart w:id="1676" w:name="_Toc484439832"/>
      <w:bookmarkStart w:id="1677" w:name="_Toc484439955"/>
      <w:bookmarkStart w:id="1678" w:name="_Toc484440079"/>
      <w:bookmarkStart w:id="1679" w:name="_Toc484440439"/>
      <w:bookmarkStart w:id="1680" w:name="_Toc484448098"/>
      <w:bookmarkStart w:id="1681" w:name="_Toc484448223"/>
      <w:bookmarkStart w:id="1682" w:name="_Toc484448347"/>
      <w:bookmarkStart w:id="1683" w:name="_Toc484448471"/>
      <w:bookmarkStart w:id="1684" w:name="_Toc484448595"/>
      <w:bookmarkStart w:id="1685" w:name="_Toc484448719"/>
      <w:bookmarkStart w:id="1686" w:name="_Toc484448842"/>
      <w:bookmarkStart w:id="1687" w:name="_Toc484448966"/>
      <w:bookmarkStart w:id="1688" w:name="_Toc484449090"/>
      <w:bookmarkStart w:id="1689" w:name="_Toc484526585"/>
      <w:bookmarkStart w:id="1690" w:name="_Toc484605305"/>
      <w:bookmarkStart w:id="1691" w:name="_Toc484605429"/>
      <w:bookmarkStart w:id="1692" w:name="_Toc484688298"/>
      <w:bookmarkStart w:id="1693" w:name="_Toc484688853"/>
      <w:bookmarkStart w:id="1694" w:name="_Toc485218289"/>
      <w:bookmarkStart w:id="1695" w:name="_Toc482099020"/>
      <w:bookmarkStart w:id="1696" w:name="_Toc482100737"/>
      <w:bookmarkStart w:id="1697" w:name="_Toc482100894"/>
      <w:bookmarkStart w:id="1698" w:name="_Toc482101320"/>
      <w:bookmarkStart w:id="1699" w:name="_Toc482101457"/>
      <w:bookmarkStart w:id="1700" w:name="_Toc482101572"/>
      <w:bookmarkStart w:id="1701" w:name="_Toc482101747"/>
      <w:bookmarkStart w:id="1702" w:name="_Toc482101840"/>
      <w:bookmarkStart w:id="1703" w:name="_Toc482101935"/>
      <w:bookmarkStart w:id="1704" w:name="_Toc482102030"/>
      <w:bookmarkStart w:id="1705" w:name="_Toc482102124"/>
      <w:bookmarkStart w:id="1706" w:name="_Toc482351990"/>
      <w:bookmarkStart w:id="1707" w:name="_Toc482352080"/>
      <w:bookmarkStart w:id="1708" w:name="_Toc482352170"/>
      <w:bookmarkStart w:id="1709" w:name="_Toc482352260"/>
      <w:bookmarkStart w:id="1710" w:name="_Toc482633101"/>
      <w:bookmarkStart w:id="1711" w:name="_Toc482641278"/>
      <w:bookmarkStart w:id="1712" w:name="_Toc482712724"/>
      <w:bookmarkStart w:id="1713" w:name="_Toc482959494"/>
      <w:bookmarkStart w:id="1714" w:name="_Toc482959604"/>
      <w:bookmarkStart w:id="1715" w:name="_Toc482959714"/>
      <w:bookmarkStart w:id="1716" w:name="_Toc482978831"/>
      <w:bookmarkStart w:id="1717" w:name="_Toc482978940"/>
      <w:bookmarkStart w:id="1718" w:name="_Toc482979048"/>
      <w:bookmarkStart w:id="1719" w:name="_Toc482979159"/>
      <w:bookmarkStart w:id="1720" w:name="_Toc482979268"/>
      <w:bookmarkStart w:id="1721" w:name="_Toc482979377"/>
      <w:bookmarkStart w:id="1722" w:name="_Toc482979485"/>
      <w:bookmarkStart w:id="1723" w:name="_Toc482979594"/>
      <w:bookmarkStart w:id="1724" w:name="_Toc482979692"/>
      <w:bookmarkStart w:id="1725" w:name="_Toc483233653"/>
      <w:bookmarkStart w:id="1726" w:name="_Toc483302364"/>
      <w:bookmarkStart w:id="1727" w:name="_Toc483315914"/>
      <w:bookmarkStart w:id="1728" w:name="_Toc483316119"/>
      <w:bookmarkStart w:id="1729" w:name="_Toc483316322"/>
      <w:bookmarkStart w:id="1730" w:name="_Toc483316453"/>
      <w:bookmarkStart w:id="1731" w:name="_Toc483325756"/>
      <w:bookmarkStart w:id="1732" w:name="_Toc483401235"/>
      <w:bookmarkStart w:id="1733" w:name="_Toc483474032"/>
      <w:bookmarkStart w:id="1734" w:name="_Toc483571461"/>
      <w:bookmarkStart w:id="1735" w:name="_Toc483571582"/>
      <w:bookmarkStart w:id="1736" w:name="_Toc483906959"/>
      <w:bookmarkStart w:id="1737" w:name="_Toc484010709"/>
      <w:bookmarkStart w:id="1738" w:name="_Toc484010831"/>
      <w:bookmarkStart w:id="1739" w:name="_Toc484010955"/>
      <w:bookmarkStart w:id="1740" w:name="_Toc484011077"/>
      <w:bookmarkStart w:id="1741" w:name="_Toc484011199"/>
      <w:bookmarkStart w:id="1742" w:name="_Toc484011674"/>
      <w:bookmarkStart w:id="1743" w:name="_Toc484097748"/>
      <w:bookmarkStart w:id="1744" w:name="_Toc484428920"/>
      <w:bookmarkStart w:id="1745" w:name="_Toc484429090"/>
      <w:bookmarkStart w:id="1746" w:name="_Toc484438665"/>
      <w:bookmarkStart w:id="1747" w:name="_Toc484438789"/>
      <w:bookmarkStart w:id="1748" w:name="_Toc484438913"/>
      <w:bookmarkStart w:id="1749" w:name="_Toc484439833"/>
      <w:bookmarkStart w:id="1750" w:name="_Toc484439956"/>
      <w:bookmarkStart w:id="1751" w:name="_Toc484440080"/>
      <w:bookmarkStart w:id="1752" w:name="_Toc484440440"/>
      <w:bookmarkStart w:id="1753" w:name="_Toc484448099"/>
      <w:bookmarkStart w:id="1754" w:name="_Toc484448224"/>
      <w:bookmarkStart w:id="1755" w:name="_Toc484448348"/>
      <w:bookmarkStart w:id="1756" w:name="_Toc484448472"/>
      <w:bookmarkStart w:id="1757" w:name="_Toc484448596"/>
      <w:bookmarkStart w:id="1758" w:name="_Toc484448720"/>
      <w:bookmarkStart w:id="1759" w:name="_Toc484448843"/>
      <w:bookmarkStart w:id="1760" w:name="_Toc484448967"/>
      <w:bookmarkStart w:id="1761" w:name="_Toc484449091"/>
      <w:bookmarkStart w:id="1762" w:name="_Toc484526586"/>
      <w:bookmarkStart w:id="1763" w:name="_Toc484605306"/>
      <w:bookmarkStart w:id="1764" w:name="_Toc484605430"/>
      <w:bookmarkStart w:id="1765" w:name="_Toc484688299"/>
      <w:bookmarkStart w:id="1766" w:name="_Toc484688854"/>
      <w:bookmarkStart w:id="1767" w:name="_Toc485218290"/>
      <w:bookmarkStart w:id="1768" w:name="_Toc482099021"/>
      <w:bookmarkStart w:id="1769" w:name="_Toc482100738"/>
      <w:bookmarkStart w:id="1770" w:name="_Toc482100895"/>
      <w:bookmarkStart w:id="1771" w:name="_Toc482101321"/>
      <w:bookmarkStart w:id="1772" w:name="_Toc482101458"/>
      <w:bookmarkStart w:id="1773" w:name="_Toc482101573"/>
      <w:bookmarkStart w:id="1774" w:name="_Toc482101748"/>
      <w:bookmarkStart w:id="1775" w:name="_Toc482101841"/>
      <w:bookmarkStart w:id="1776" w:name="_Toc482101936"/>
      <w:bookmarkStart w:id="1777" w:name="_Toc482102031"/>
      <w:bookmarkStart w:id="1778" w:name="_Toc482102125"/>
      <w:bookmarkStart w:id="1779" w:name="_Toc482351991"/>
      <w:bookmarkStart w:id="1780" w:name="_Toc482352081"/>
      <w:bookmarkStart w:id="1781" w:name="_Toc482352171"/>
      <w:bookmarkStart w:id="1782" w:name="_Toc482352261"/>
      <w:bookmarkStart w:id="1783" w:name="_Toc482633102"/>
      <w:bookmarkStart w:id="1784" w:name="_Toc482641279"/>
      <w:bookmarkStart w:id="1785" w:name="_Toc482712725"/>
      <w:bookmarkStart w:id="1786" w:name="_Toc482959495"/>
      <w:bookmarkStart w:id="1787" w:name="_Toc482959605"/>
      <w:bookmarkStart w:id="1788" w:name="_Toc482959715"/>
      <w:bookmarkStart w:id="1789" w:name="_Toc482978832"/>
      <w:bookmarkStart w:id="1790" w:name="_Toc482978941"/>
      <w:bookmarkStart w:id="1791" w:name="_Toc482979049"/>
      <w:bookmarkStart w:id="1792" w:name="_Toc482979160"/>
      <w:bookmarkStart w:id="1793" w:name="_Toc482979269"/>
      <w:bookmarkStart w:id="1794" w:name="_Toc482979378"/>
      <w:bookmarkStart w:id="1795" w:name="_Toc482979486"/>
      <w:bookmarkStart w:id="1796" w:name="_Toc482979595"/>
      <w:bookmarkStart w:id="1797" w:name="_Toc482979693"/>
      <w:bookmarkStart w:id="1798" w:name="_Toc483233654"/>
      <w:bookmarkStart w:id="1799" w:name="_Toc483302365"/>
      <w:bookmarkStart w:id="1800" w:name="_Toc483315915"/>
      <w:bookmarkStart w:id="1801" w:name="_Toc483316120"/>
      <w:bookmarkStart w:id="1802" w:name="_Toc483316323"/>
      <w:bookmarkStart w:id="1803" w:name="_Toc483316454"/>
      <w:bookmarkStart w:id="1804" w:name="_Toc483325757"/>
      <w:bookmarkStart w:id="1805" w:name="_Toc483401236"/>
      <w:bookmarkStart w:id="1806" w:name="_Toc483474033"/>
      <w:bookmarkStart w:id="1807" w:name="_Toc483571462"/>
      <w:bookmarkStart w:id="1808" w:name="_Toc483571583"/>
      <w:bookmarkStart w:id="1809" w:name="_Toc483906960"/>
      <w:bookmarkStart w:id="1810" w:name="_Toc484010710"/>
      <w:bookmarkStart w:id="1811" w:name="_Toc484010832"/>
      <w:bookmarkStart w:id="1812" w:name="_Toc484010956"/>
      <w:bookmarkStart w:id="1813" w:name="_Toc484011078"/>
      <w:bookmarkStart w:id="1814" w:name="_Toc484011200"/>
      <w:bookmarkStart w:id="1815" w:name="_Toc484011675"/>
      <w:bookmarkStart w:id="1816" w:name="_Toc484097749"/>
      <w:bookmarkStart w:id="1817" w:name="_Toc484428921"/>
      <w:bookmarkStart w:id="1818" w:name="_Toc484429091"/>
      <w:bookmarkStart w:id="1819" w:name="_Toc484438666"/>
      <w:bookmarkStart w:id="1820" w:name="_Toc484438790"/>
      <w:bookmarkStart w:id="1821" w:name="_Toc484438914"/>
      <w:bookmarkStart w:id="1822" w:name="_Toc484439834"/>
      <w:bookmarkStart w:id="1823" w:name="_Toc484439957"/>
      <w:bookmarkStart w:id="1824" w:name="_Toc484440081"/>
      <w:bookmarkStart w:id="1825" w:name="_Toc484440441"/>
      <w:bookmarkStart w:id="1826" w:name="_Toc484448100"/>
      <w:bookmarkStart w:id="1827" w:name="_Toc484448225"/>
      <w:bookmarkStart w:id="1828" w:name="_Toc484448349"/>
      <w:bookmarkStart w:id="1829" w:name="_Toc484448473"/>
      <w:bookmarkStart w:id="1830" w:name="_Toc484448597"/>
      <w:bookmarkStart w:id="1831" w:name="_Toc484448721"/>
      <w:bookmarkStart w:id="1832" w:name="_Toc484448844"/>
      <w:bookmarkStart w:id="1833" w:name="_Toc484448968"/>
      <w:bookmarkStart w:id="1834" w:name="_Toc484449092"/>
      <w:bookmarkStart w:id="1835" w:name="_Toc484526587"/>
      <w:bookmarkStart w:id="1836" w:name="_Toc484605307"/>
      <w:bookmarkStart w:id="1837" w:name="_Toc484605431"/>
      <w:bookmarkStart w:id="1838" w:name="_Toc484688300"/>
      <w:bookmarkStart w:id="1839" w:name="_Toc484688855"/>
      <w:bookmarkStart w:id="1840" w:name="_Toc485218291"/>
      <w:bookmarkStart w:id="1841" w:name="_Toc482099022"/>
      <w:bookmarkStart w:id="1842" w:name="_Toc482100739"/>
      <w:bookmarkStart w:id="1843" w:name="_Toc482100896"/>
      <w:bookmarkStart w:id="1844" w:name="_Toc482101322"/>
      <w:bookmarkStart w:id="1845" w:name="_Toc482101459"/>
      <w:bookmarkStart w:id="1846" w:name="_Toc482101574"/>
      <w:bookmarkStart w:id="1847" w:name="_Toc482101749"/>
      <w:bookmarkStart w:id="1848" w:name="_Toc482101842"/>
      <w:bookmarkStart w:id="1849" w:name="_Toc482101937"/>
      <w:bookmarkStart w:id="1850" w:name="_Toc482102032"/>
      <w:bookmarkStart w:id="1851" w:name="_Toc482102126"/>
      <w:bookmarkStart w:id="1852" w:name="_Toc482351992"/>
      <w:bookmarkStart w:id="1853" w:name="_Toc482352082"/>
      <w:bookmarkStart w:id="1854" w:name="_Toc482352172"/>
      <w:bookmarkStart w:id="1855" w:name="_Toc482352262"/>
      <w:bookmarkStart w:id="1856" w:name="_Toc482633103"/>
      <w:bookmarkStart w:id="1857" w:name="_Toc482641280"/>
      <w:bookmarkStart w:id="1858" w:name="_Toc482712726"/>
      <w:bookmarkStart w:id="1859" w:name="_Toc482959496"/>
      <w:bookmarkStart w:id="1860" w:name="_Toc482959606"/>
      <w:bookmarkStart w:id="1861" w:name="_Toc482959716"/>
      <w:bookmarkStart w:id="1862" w:name="_Toc482978833"/>
      <w:bookmarkStart w:id="1863" w:name="_Toc482978942"/>
      <w:bookmarkStart w:id="1864" w:name="_Toc482979050"/>
      <w:bookmarkStart w:id="1865" w:name="_Toc482979161"/>
      <w:bookmarkStart w:id="1866" w:name="_Toc482979270"/>
      <w:bookmarkStart w:id="1867" w:name="_Toc482979379"/>
      <w:bookmarkStart w:id="1868" w:name="_Toc482979487"/>
      <w:bookmarkStart w:id="1869" w:name="_Toc482979596"/>
      <w:bookmarkStart w:id="1870" w:name="_Toc482979694"/>
      <w:bookmarkStart w:id="1871" w:name="_Toc483233655"/>
      <w:bookmarkStart w:id="1872" w:name="_Toc483302366"/>
      <w:bookmarkStart w:id="1873" w:name="_Toc483315916"/>
      <w:bookmarkStart w:id="1874" w:name="_Toc483316121"/>
      <w:bookmarkStart w:id="1875" w:name="_Toc483316324"/>
      <w:bookmarkStart w:id="1876" w:name="_Toc483316455"/>
      <w:bookmarkStart w:id="1877" w:name="_Toc483325758"/>
      <w:bookmarkStart w:id="1878" w:name="_Toc483401237"/>
      <w:bookmarkStart w:id="1879" w:name="_Toc483474034"/>
      <w:bookmarkStart w:id="1880" w:name="_Toc483571463"/>
      <w:bookmarkStart w:id="1881" w:name="_Toc483571584"/>
      <w:bookmarkStart w:id="1882" w:name="_Toc483906961"/>
      <w:bookmarkStart w:id="1883" w:name="_Toc484010711"/>
      <w:bookmarkStart w:id="1884" w:name="_Toc484010833"/>
      <w:bookmarkStart w:id="1885" w:name="_Toc484010957"/>
      <w:bookmarkStart w:id="1886" w:name="_Toc484011079"/>
      <w:bookmarkStart w:id="1887" w:name="_Toc484011201"/>
      <w:bookmarkStart w:id="1888" w:name="_Toc484011676"/>
      <w:bookmarkStart w:id="1889" w:name="_Toc484097750"/>
      <w:bookmarkStart w:id="1890" w:name="_Toc484428922"/>
      <w:bookmarkStart w:id="1891" w:name="_Toc484429092"/>
      <w:bookmarkStart w:id="1892" w:name="_Toc484438667"/>
      <w:bookmarkStart w:id="1893" w:name="_Toc484438791"/>
      <w:bookmarkStart w:id="1894" w:name="_Toc484438915"/>
      <w:bookmarkStart w:id="1895" w:name="_Toc484439835"/>
      <w:bookmarkStart w:id="1896" w:name="_Toc484439958"/>
      <w:bookmarkStart w:id="1897" w:name="_Toc484440082"/>
      <w:bookmarkStart w:id="1898" w:name="_Toc484440442"/>
      <w:bookmarkStart w:id="1899" w:name="_Toc484448101"/>
      <w:bookmarkStart w:id="1900" w:name="_Toc484448226"/>
      <w:bookmarkStart w:id="1901" w:name="_Toc484448350"/>
      <w:bookmarkStart w:id="1902" w:name="_Toc484448474"/>
      <w:bookmarkStart w:id="1903" w:name="_Toc484448598"/>
      <w:bookmarkStart w:id="1904" w:name="_Toc484448722"/>
      <w:bookmarkStart w:id="1905" w:name="_Toc484448845"/>
      <w:bookmarkStart w:id="1906" w:name="_Toc484448969"/>
      <w:bookmarkStart w:id="1907" w:name="_Toc484449093"/>
      <w:bookmarkStart w:id="1908" w:name="_Toc484526588"/>
      <w:bookmarkStart w:id="1909" w:name="_Toc484605308"/>
      <w:bookmarkStart w:id="1910" w:name="_Toc484605432"/>
      <w:bookmarkStart w:id="1911" w:name="_Toc484688301"/>
      <w:bookmarkStart w:id="1912" w:name="_Toc484688856"/>
      <w:bookmarkStart w:id="1913" w:name="_Toc485218292"/>
      <w:bookmarkStart w:id="1914" w:name="_Toc482099023"/>
      <w:bookmarkStart w:id="1915" w:name="_Toc482100740"/>
      <w:bookmarkStart w:id="1916" w:name="_Toc482100897"/>
      <w:bookmarkStart w:id="1917" w:name="_Toc482101323"/>
      <w:bookmarkStart w:id="1918" w:name="_Toc482101460"/>
      <w:bookmarkStart w:id="1919" w:name="_Toc482101575"/>
      <w:bookmarkStart w:id="1920" w:name="_Toc482101750"/>
      <w:bookmarkStart w:id="1921" w:name="_Toc482101843"/>
      <w:bookmarkStart w:id="1922" w:name="_Toc482101938"/>
      <w:bookmarkStart w:id="1923" w:name="_Toc482102033"/>
      <w:bookmarkStart w:id="1924" w:name="_Toc482102127"/>
      <w:bookmarkStart w:id="1925" w:name="_Toc482351993"/>
      <w:bookmarkStart w:id="1926" w:name="_Toc482352083"/>
      <w:bookmarkStart w:id="1927" w:name="_Toc482352173"/>
      <w:bookmarkStart w:id="1928" w:name="_Toc482352263"/>
      <w:bookmarkStart w:id="1929" w:name="_Toc482633104"/>
      <w:bookmarkStart w:id="1930" w:name="_Toc482641281"/>
      <w:bookmarkStart w:id="1931" w:name="_Toc482712727"/>
      <w:bookmarkStart w:id="1932" w:name="_Toc482959497"/>
      <w:bookmarkStart w:id="1933" w:name="_Toc482959607"/>
      <w:bookmarkStart w:id="1934" w:name="_Toc482959717"/>
      <w:bookmarkStart w:id="1935" w:name="_Toc482978834"/>
      <w:bookmarkStart w:id="1936" w:name="_Toc482978943"/>
      <w:bookmarkStart w:id="1937" w:name="_Toc482979051"/>
      <w:bookmarkStart w:id="1938" w:name="_Toc482979162"/>
      <w:bookmarkStart w:id="1939" w:name="_Toc482979271"/>
      <w:bookmarkStart w:id="1940" w:name="_Toc482979380"/>
      <w:bookmarkStart w:id="1941" w:name="_Toc482979488"/>
      <w:bookmarkStart w:id="1942" w:name="_Toc482979597"/>
      <w:bookmarkStart w:id="1943" w:name="_Toc482979695"/>
      <w:bookmarkStart w:id="1944" w:name="_Toc483233656"/>
      <w:bookmarkStart w:id="1945" w:name="_Toc483302367"/>
      <w:bookmarkStart w:id="1946" w:name="_Toc483315917"/>
      <w:bookmarkStart w:id="1947" w:name="_Toc483316122"/>
      <w:bookmarkStart w:id="1948" w:name="_Toc483316325"/>
      <w:bookmarkStart w:id="1949" w:name="_Toc483316456"/>
      <w:bookmarkStart w:id="1950" w:name="_Toc483325759"/>
      <w:bookmarkStart w:id="1951" w:name="_Toc483401238"/>
      <w:bookmarkStart w:id="1952" w:name="_Toc483474035"/>
      <w:bookmarkStart w:id="1953" w:name="_Toc483571464"/>
      <w:bookmarkStart w:id="1954" w:name="_Toc483571585"/>
      <w:bookmarkStart w:id="1955" w:name="_Toc483906962"/>
      <w:bookmarkStart w:id="1956" w:name="_Toc484010712"/>
      <w:bookmarkStart w:id="1957" w:name="_Toc484010834"/>
      <w:bookmarkStart w:id="1958" w:name="_Toc484010958"/>
      <w:bookmarkStart w:id="1959" w:name="_Toc484011080"/>
      <w:bookmarkStart w:id="1960" w:name="_Toc484011202"/>
      <w:bookmarkStart w:id="1961" w:name="_Toc484011677"/>
      <w:bookmarkStart w:id="1962" w:name="_Toc484097751"/>
      <w:bookmarkStart w:id="1963" w:name="_Toc484428923"/>
      <w:bookmarkStart w:id="1964" w:name="_Toc484429093"/>
      <w:bookmarkStart w:id="1965" w:name="_Toc484438668"/>
      <w:bookmarkStart w:id="1966" w:name="_Toc484438792"/>
      <w:bookmarkStart w:id="1967" w:name="_Toc484438916"/>
      <w:bookmarkStart w:id="1968" w:name="_Toc484439836"/>
      <w:bookmarkStart w:id="1969" w:name="_Toc484439959"/>
      <w:bookmarkStart w:id="1970" w:name="_Toc484440083"/>
      <w:bookmarkStart w:id="1971" w:name="_Toc484440443"/>
      <w:bookmarkStart w:id="1972" w:name="_Toc484448102"/>
      <w:bookmarkStart w:id="1973" w:name="_Toc484448227"/>
      <w:bookmarkStart w:id="1974" w:name="_Toc484448351"/>
      <w:bookmarkStart w:id="1975" w:name="_Toc484448475"/>
      <w:bookmarkStart w:id="1976" w:name="_Toc484448599"/>
      <w:bookmarkStart w:id="1977" w:name="_Toc484448723"/>
      <w:bookmarkStart w:id="1978" w:name="_Toc484448846"/>
      <w:bookmarkStart w:id="1979" w:name="_Toc484448970"/>
      <w:bookmarkStart w:id="1980" w:name="_Toc484449094"/>
      <w:bookmarkStart w:id="1981" w:name="_Toc484526589"/>
      <w:bookmarkStart w:id="1982" w:name="_Toc484605309"/>
      <w:bookmarkStart w:id="1983" w:name="_Toc484605433"/>
      <w:bookmarkStart w:id="1984" w:name="_Toc484688302"/>
      <w:bookmarkStart w:id="1985" w:name="_Toc484688857"/>
      <w:bookmarkStart w:id="1986" w:name="_Toc485218293"/>
      <w:bookmarkStart w:id="1987" w:name="_Toc482099024"/>
      <w:bookmarkStart w:id="1988" w:name="_Toc482100741"/>
      <w:bookmarkStart w:id="1989" w:name="_Toc482100898"/>
      <w:bookmarkStart w:id="1990" w:name="_Toc482101324"/>
      <w:bookmarkStart w:id="1991" w:name="_Toc482101461"/>
      <w:bookmarkStart w:id="1992" w:name="_Toc482101576"/>
      <w:bookmarkStart w:id="1993" w:name="_Toc482101751"/>
      <w:bookmarkStart w:id="1994" w:name="_Toc482101844"/>
      <w:bookmarkStart w:id="1995" w:name="_Toc482101939"/>
      <w:bookmarkStart w:id="1996" w:name="_Toc482102034"/>
      <w:bookmarkStart w:id="1997" w:name="_Toc482102128"/>
      <w:bookmarkStart w:id="1998" w:name="_Toc482351994"/>
      <w:bookmarkStart w:id="1999" w:name="_Toc482352084"/>
      <w:bookmarkStart w:id="2000" w:name="_Toc482352174"/>
      <w:bookmarkStart w:id="2001" w:name="_Toc482352264"/>
      <w:bookmarkStart w:id="2002" w:name="_Toc482633105"/>
      <w:bookmarkStart w:id="2003" w:name="_Toc482641282"/>
      <w:bookmarkStart w:id="2004" w:name="_Toc482712728"/>
      <w:bookmarkStart w:id="2005" w:name="_Toc482959498"/>
      <w:bookmarkStart w:id="2006" w:name="_Toc482959608"/>
      <w:bookmarkStart w:id="2007" w:name="_Toc482959718"/>
      <w:bookmarkStart w:id="2008" w:name="_Toc482978835"/>
      <w:bookmarkStart w:id="2009" w:name="_Toc482978944"/>
      <w:bookmarkStart w:id="2010" w:name="_Toc482979052"/>
      <w:bookmarkStart w:id="2011" w:name="_Toc482979163"/>
      <w:bookmarkStart w:id="2012" w:name="_Toc482979272"/>
      <w:bookmarkStart w:id="2013" w:name="_Toc482979381"/>
      <w:bookmarkStart w:id="2014" w:name="_Toc482979489"/>
      <w:bookmarkStart w:id="2015" w:name="_Toc482979598"/>
      <w:bookmarkStart w:id="2016" w:name="_Toc482979696"/>
      <w:bookmarkStart w:id="2017" w:name="_Toc483233657"/>
      <w:bookmarkStart w:id="2018" w:name="_Toc483302368"/>
      <w:bookmarkStart w:id="2019" w:name="_Toc483315918"/>
      <w:bookmarkStart w:id="2020" w:name="_Toc483316123"/>
      <w:bookmarkStart w:id="2021" w:name="_Toc483316326"/>
      <w:bookmarkStart w:id="2022" w:name="_Toc483316457"/>
      <w:bookmarkStart w:id="2023" w:name="_Toc483325760"/>
      <w:bookmarkStart w:id="2024" w:name="_Toc483401239"/>
      <w:bookmarkStart w:id="2025" w:name="_Toc483474036"/>
      <w:bookmarkStart w:id="2026" w:name="_Toc483571465"/>
      <w:bookmarkStart w:id="2027" w:name="_Toc483571586"/>
      <w:bookmarkStart w:id="2028" w:name="_Toc483906963"/>
      <w:bookmarkStart w:id="2029" w:name="_Toc484010713"/>
      <w:bookmarkStart w:id="2030" w:name="_Toc484010835"/>
      <w:bookmarkStart w:id="2031" w:name="_Toc484010959"/>
      <w:bookmarkStart w:id="2032" w:name="_Toc484011081"/>
      <w:bookmarkStart w:id="2033" w:name="_Toc484011203"/>
      <w:bookmarkStart w:id="2034" w:name="_Toc484011678"/>
      <w:bookmarkStart w:id="2035" w:name="_Toc484097752"/>
      <w:bookmarkStart w:id="2036" w:name="_Toc484428924"/>
      <w:bookmarkStart w:id="2037" w:name="_Toc484429094"/>
      <w:bookmarkStart w:id="2038" w:name="_Toc484438669"/>
      <w:bookmarkStart w:id="2039" w:name="_Toc484438793"/>
      <w:bookmarkStart w:id="2040" w:name="_Toc484438917"/>
      <w:bookmarkStart w:id="2041" w:name="_Toc484439837"/>
      <w:bookmarkStart w:id="2042" w:name="_Toc484439960"/>
      <w:bookmarkStart w:id="2043" w:name="_Toc484440084"/>
      <w:bookmarkStart w:id="2044" w:name="_Toc484440444"/>
      <w:bookmarkStart w:id="2045" w:name="_Toc484448103"/>
      <w:bookmarkStart w:id="2046" w:name="_Toc484448228"/>
      <w:bookmarkStart w:id="2047" w:name="_Toc484448352"/>
      <w:bookmarkStart w:id="2048" w:name="_Toc484448476"/>
      <w:bookmarkStart w:id="2049" w:name="_Toc484448600"/>
      <w:bookmarkStart w:id="2050" w:name="_Toc484448724"/>
      <w:bookmarkStart w:id="2051" w:name="_Toc484448847"/>
      <w:bookmarkStart w:id="2052" w:name="_Toc484448971"/>
      <w:bookmarkStart w:id="2053" w:name="_Toc484449095"/>
      <w:bookmarkStart w:id="2054" w:name="_Toc484526590"/>
      <w:bookmarkStart w:id="2055" w:name="_Toc484605310"/>
      <w:bookmarkStart w:id="2056" w:name="_Toc484605434"/>
      <w:bookmarkStart w:id="2057" w:name="_Toc484688303"/>
      <w:bookmarkStart w:id="2058" w:name="_Toc484688858"/>
      <w:bookmarkStart w:id="2059" w:name="_Toc485218294"/>
      <w:bookmarkStart w:id="2060" w:name="_Toc482959499"/>
      <w:bookmarkStart w:id="2061" w:name="_Toc482959609"/>
      <w:bookmarkStart w:id="2062" w:name="_Toc482959719"/>
      <w:bookmarkStart w:id="2063" w:name="_Toc482978836"/>
      <w:bookmarkStart w:id="2064" w:name="_Toc482978945"/>
      <w:bookmarkStart w:id="2065" w:name="_Toc482979053"/>
      <w:bookmarkStart w:id="2066" w:name="_Toc482979164"/>
      <w:bookmarkStart w:id="2067" w:name="_Toc482979273"/>
      <w:bookmarkStart w:id="2068" w:name="_Toc482979382"/>
      <w:bookmarkStart w:id="2069" w:name="_Toc482979490"/>
      <w:bookmarkStart w:id="2070" w:name="_Toc482979599"/>
      <w:bookmarkStart w:id="2071" w:name="_Toc482979697"/>
      <w:bookmarkStart w:id="2072" w:name="_Toc483233658"/>
      <w:bookmarkStart w:id="2073" w:name="_Toc483302369"/>
      <w:bookmarkStart w:id="2074" w:name="_Toc483315919"/>
      <w:bookmarkStart w:id="2075" w:name="_Toc483316124"/>
      <w:bookmarkStart w:id="2076" w:name="_Toc483316327"/>
      <w:bookmarkStart w:id="2077" w:name="_Toc483316458"/>
      <w:bookmarkStart w:id="2078" w:name="_Toc483325761"/>
      <w:bookmarkStart w:id="2079" w:name="_Toc483401240"/>
      <w:bookmarkStart w:id="2080" w:name="_Toc483474037"/>
      <w:bookmarkStart w:id="2081" w:name="_Toc483571466"/>
      <w:bookmarkStart w:id="2082" w:name="_Toc483571587"/>
      <w:bookmarkStart w:id="2083" w:name="_Toc483906964"/>
      <w:bookmarkStart w:id="2084" w:name="_Toc484010714"/>
      <w:bookmarkStart w:id="2085" w:name="_Toc484010836"/>
      <w:bookmarkStart w:id="2086" w:name="_Toc484010960"/>
      <w:bookmarkStart w:id="2087" w:name="_Toc484011082"/>
      <w:bookmarkStart w:id="2088" w:name="_Toc484011204"/>
      <w:bookmarkStart w:id="2089" w:name="_Toc484011679"/>
      <w:bookmarkStart w:id="2090" w:name="_Toc484097753"/>
      <w:bookmarkStart w:id="2091" w:name="_Toc484428925"/>
      <w:bookmarkStart w:id="2092" w:name="_Toc484429095"/>
      <w:bookmarkStart w:id="2093" w:name="_Toc484438670"/>
      <w:bookmarkStart w:id="2094" w:name="_Toc484438794"/>
      <w:bookmarkStart w:id="2095" w:name="_Toc484438918"/>
      <w:bookmarkStart w:id="2096" w:name="_Toc484439838"/>
      <w:bookmarkStart w:id="2097" w:name="_Toc484439961"/>
      <w:bookmarkStart w:id="2098" w:name="_Toc484440085"/>
      <w:bookmarkStart w:id="2099" w:name="_Toc484440445"/>
      <w:bookmarkStart w:id="2100" w:name="_Toc484448104"/>
      <w:bookmarkStart w:id="2101" w:name="_Toc484448229"/>
      <w:bookmarkStart w:id="2102" w:name="_Toc484448353"/>
      <w:bookmarkStart w:id="2103" w:name="_Toc484448477"/>
      <w:bookmarkStart w:id="2104" w:name="_Toc484448601"/>
      <w:bookmarkStart w:id="2105" w:name="_Toc484448725"/>
      <w:bookmarkStart w:id="2106" w:name="_Toc484448848"/>
      <w:bookmarkStart w:id="2107" w:name="_Toc484448972"/>
      <w:bookmarkStart w:id="2108" w:name="_Toc484449096"/>
      <w:bookmarkStart w:id="2109" w:name="_Toc484526591"/>
      <w:bookmarkStart w:id="2110" w:name="_Toc484605311"/>
      <w:bookmarkStart w:id="2111" w:name="_Toc484605435"/>
      <w:bookmarkStart w:id="2112" w:name="_Toc484688304"/>
      <w:bookmarkStart w:id="2113" w:name="_Toc484688859"/>
      <w:bookmarkStart w:id="2114" w:name="_Toc485218295"/>
      <w:bookmarkStart w:id="2115" w:name="_Toc482959500"/>
      <w:bookmarkStart w:id="2116" w:name="_Toc482959610"/>
      <w:bookmarkStart w:id="2117" w:name="_Toc482959720"/>
      <w:bookmarkStart w:id="2118" w:name="_Toc482978837"/>
      <w:bookmarkStart w:id="2119" w:name="_Toc482978946"/>
      <w:bookmarkStart w:id="2120" w:name="_Toc482979054"/>
      <w:bookmarkStart w:id="2121" w:name="_Toc482979165"/>
      <w:bookmarkStart w:id="2122" w:name="_Toc482979274"/>
      <w:bookmarkStart w:id="2123" w:name="_Toc482979383"/>
      <w:bookmarkStart w:id="2124" w:name="_Toc482979491"/>
      <w:bookmarkStart w:id="2125" w:name="_Toc482979600"/>
      <w:bookmarkStart w:id="2126" w:name="_Toc482979698"/>
      <w:bookmarkStart w:id="2127" w:name="_Toc483233659"/>
      <w:bookmarkStart w:id="2128" w:name="_Toc483302370"/>
      <w:bookmarkStart w:id="2129" w:name="_Toc483315920"/>
      <w:bookmarkStart w:id="2130" w:name="_Toc483316125"/>
      <w:bookmarkStart w:id="2131" w:name="_Toc483316328"/>
      <w:bookmarkStart w:id="2132" w:name="_Toc483316459"/>
      <w:bookmarkStart w:id="2133" w:name="_Toc483325762"/>
      <w:bookmarkStart w:id="2134" w:name="_Toc483401241"/>
      <w:bookmarkStart w:id="2135" w:name="_Toc483474038"/>
      <w:bookmarkStart w:id="2136" w:name="_Toc483571467"/>
      <w:bookmarkStart w:id="2137" w:name="_Toc483571588"/>
      <w:bookmarkStart w:id="2138" w:name="_Toc483906965"/>
      <w:bookmarkStart w:id="2139" w:name="_Toc484010715"/>
      <w:bookmarkStart w:id="2140" w:name="_Toc484010837"/>
      <w:bookmarkStart w:id="2141" w:name="_Toc484010961"/>
      <w:bookmarkStart w:id="2142" w:name="_Toc484011083"/>
      <w:bookmarkStart w:id="2143" w:name="_Toc484011205"/>
      <w:bookmarkStart w:id="2144" w:name="_Toc484011680"/>
      <w:bookmarkStart w:id="2145" w:name="_Toc484097754"/>
      <w:bookmarkStart w:id="2146" w:name="_Toc484428926"/>
      <w:bookmarkStart w:id="2147" w:name="_Toc484429096"/>
      <w:bookmarkStart w:id="2148" w:name="_Toc484438671"/>
      <w:bookmarkStart w:id="2149" w:name="_Toc484438795"/>
      <w:bookmarkStart w:id="2150" w:name="_Toc484438919"/>
      <w:bookmarkStart w:id="2151" w:name="_Toc484439839"/>
      <w:bookmarkStart w:id="2152" w:name="_Toc484439962"/>
      <w:bookmarkStart w:id="2153" w:name="_Toc484440086"/>
      <w:bookmarkStart w:id="2154" w:name="_Toc484440446"/>
      <w:bookmarkStart w:id="2155" w:name="_Toc484448105"/>
      <w:bookmarkStart w:id="2156" w:name="_Toc484448230"/>
      <w:bookmarkStart w:id="2157" w:name="_Toc484448354"/>
      <w:bookmarkStart w:id="2158" w:name="_Toc484448478"/>
      <w:bookmarkStart w:id="2159" w:name="_Toc484448602"/>
      <w:bookmarkStart w:id="2160" w:name="_Toc484448726"/>
      <w:bookmarkStart w:id="2161" w:name="_Toc484448849"/>
      <w:bookmarkStart w:id="2162" w:name="_Toc484448973"/>
      <w:bookmarkStart w:id="2163" w:name="_Toc484449097"/>
      <w:bookmarkStart w:id="2164" w:name="_Toc484526592"/>
      <w:bookmarkStart w:id="2165" w:name="_Toc484605312"/>
      <w:bookmarkStart w:id="2166" w:name="_Toc484605436"/>
      <w:bookmarkStart w:id="2167" w:name="_Toc484688305"/>
      <w:bookmarkStart w:id="2168" w:name="_Toc484688860"/>
      <w:bookmarkStart w:id="2169" w:name="_Toc485218296"/>
      <w:bookmarkStart w:id="2170" w:name="_Toc482959501"/>
      <w:bookmarkStart w:id="2171" w:name="_Toc482959611"/>
      <w:bookmarkStart w:id="2172" w:name="_Toc482959721"/>
      <w:bookmarkStart w:id="2173" w:name="_Toc482978838"/>
      <w:bookmarkStart w:id="2174" w:name="_Toc482978947"/>
      <w:bookmarkStart w:id="2175" w:name="_Toc482979055"/>
      <w:bookmarkStart w:id="2176" w:name="_Toc482979166"/>
      <w:bookmarkStart w:id="2177" w:name="_Toc482979275"/>
      <w:bookmarkStart w:id="2178" w:name="_Toc482979384"/>
      <w:bookmarkStart w:id="2179" w:name="_Toc482979492"/>
      <w:bookmarkStart w:id="2180" w:name="_Toc482979601"/>
      <w:bookmarkStart w:id="2181" w:name="_Toc482979699"/>
      <w:bookmarkStart w:id="2182" w:name="_Toc483233660"/>
      <w:bookmarkStart w:id="2183" w:name="_Toc483302371"/>
      <w:bookmarkStart w:id="2184" w:name="_Toc483315921"/>
      <w:bookmarkStart w:id="2185" w:name="_Toc483316126"/>
      <w:bookmarkStart w:id="2186" w:name="_Toc483316329"/>
      <w:bookmarkStart w:id="2187" w:name="_Toc483316460"/>
      <w:bookmarkStart w:id="2188" w:name="_Toc483325763"/>
      <w:bookmarkStart w:id="2189" w:name="_Toc483401242"/>
      <w:bookmarkStart w:id="2190" w:name="_Toc483474039"/>
      <w:bookmarkStart w:id="2191" w:name="_Toc483571468"/>
      <w:bookmarkStart w:id="2192" w:name="_Toc483571589"/>
      <w:bookmarkStart w:id="2193" w:name="_Toc483906966"/>
      <w:bookmarkStart w:id="2194" w:name="_Toc484010716"/>
      <w:bookmarkStart w:id="2195" w:name="_Toc484010838"/>
      <w:bookmarkStart w:id="2196" w:name="_Toc484010962"/>
      <w:bookmarkStart w:id="2197" w:name="_Toc484011084"/>
      <w:bookmarkStart w:id="2198" w:name="_Toc484011206"/>
      <w:bookmarkStart w:id="2199" w:name="_Toc484011681"/>
      <w:bookmarkStart w:id="2200" w:name="_Toc484097755"/>
      <w:bookmarkStart w:id="2201" w:name="_Toc484428927"/>
      <w:bookmarkStart w:id="2202" w:name="_Toc484429097"/>
      <w:bookmarkStart w:id="2203" w:name="_Toc484438672"/>
      <w:bookmarkStart w:id="2204" w:name="_Toc484438796"/>
      <w:bookmarkStart w:id="2205" w:name="_Toc484438920"/>
      <w:bookmarkStart w:id="2206" w:name="_Toc484439840"/>
      <w:bookmarkStart w:id="2207" w:name="_Toc484439963"/>
      <w:bookmarkStart w:id="2208" w:name="_Toc484440087"/>
      <w:bookmarkStart w:id="2209" w:name="_Toc484440447"/>
      <w:bookmarkStart w:id="2210" w:name="_Toc484448106"/>
      <w:bookmarkStart w:id="2211" w:name="_Toc484448231"/>
      <w:bookmarkStart w:id="2212" w:name="_Toc484448355"/>
      <w:bookmarkStart w:id="2213" w:name="_Toc484448479"/>
      <w:bookmarkStart w:id="2214" w:name="_Toc484448603"/>
      <w:bookmarkStart w:id="2215" w:name="_Toc484448727"/>
      <w:bookmarkStart w:id="2216" w:name="_Toc484448850"/>
      <w:bookmarkStart w:id="2217" w:name="_Toc484448974"/>
      <w:bookmarkStart w:id="2218" w:name="_Toc484449098"/>
      <w:bookmarkStart w:id="2219" w:name="_Toc484526593"/>
      <w:bookmarkStart w:id="2220" w:name="_Toc484605313"/>
      <w:bookmarkStart w:id="2221" w:name="_Toc484605437"/>
      <w:bookmarkStart w:id="2222" w:name="_Toc484688306"/>
      <w:bookmarkStart w:id="2223" w:name="_Toc484688861"/>
      <w:bookmarkStart w:id="2224" w:name="_Toc485218297"/>
      <w:bookmarkStart w:id="2225" w:name="_Toc482959502"/>
      <w:bookmarkStart w:id="2226" w:name="_Toc482959612"/>
      <w:bookmarkStart w:id="2227" w:name="_Toc482959722"/>
      <w:bookmarkStart w:id="2228" w:name="_Toc482978839"/>
      <w:bookmarkStart w:id="2229" w:name="_Toc482978948"/>
      <w:bookmarkStart w:id="2230" w:name="_Toc482979056"/>
      <w:bookmarkStart w:id="2231" w:name="_Toc482979167"/>
      <w:bookmarkStart w:id="2232" w:name="_Toc482979276"/>
      <w:bookmarkStart w:id="2233" w:name="_Toc482979385"/>
      <w:bookmarkStart w:id="2234" w:name="_Toc482979493"/>
      <w:bookmarkStart w:id="2235" w:name="_Toc482979602"/>
      <w:bookmarkStart w:id="2236" w:name="_Toc482979700"/>
      <w:bookmarkStart w:id="2237" w:name="_Toc483233661"/>
      <w:bookmarkStart w:id="2238" w:name="_Toc483302372"/>
      <w:bookmarkStart w:id="2239" w:name="_Toc483315922"/>
      <w:bookmarkStart w:id="2240" w:name="_Toc483316127"/>
      <w:bookmarkStart w:id="2241" w:name="_Toc483316330"/>
      <w:bookmarkStart w:id="2242" w:name="_Toc483316461"/>
      <w:bookmarkStart w:id="2243" w:name="_Toc483325764"/>
      <w:bookmarkStart w:id="2244" w:name="_Toc483401243"/>
      <w:bookmarkStart w:id="2245" w:name="_Toc483474040"/>
      <w:bookmarkStart w:id="2246" w:name="_Toc483571469"/>
      <w:bookmarkStart w:id="2247" w:name="_Toc483571590"/>
      <w:bookmarkStart w:id="2248" w:name="_Toc483906967"/>
      <w:bookmarkStart w:id="2249" w:name="_Toc484010717"/>
      <w:bookmarkStart w:id="2250" w:name="_Toc484010839"/>
      <w:bookmarkStart w:id="2251" w:name="_Toc484010963"/>
      <w:bookmarkStart w:id="2252" w:name="_Toc484011085"/>
      <w:bookmarkStart w:id="2253" w:name="_Toc484011207"/>
      <w:bookmarkStart w:id="2254" w:name="_Toc484011682"/>
      <w:bookmarkStart w:id="2255" w:name="_Toc484097756"/>
      <w:bookmarkStart w:id="2256" w:name="_Toc484428928"/>
      <w:bookmarkStart w:id="2257" w:name="_Toc484429098"/>
      <w:bookmarkStart w:id="2258" w:name="_Toc484438673"/>
      <w:bookmarkStart w:id="2259" w:name="_Toc484438797"/>
      <w:bookmarkStart w:id="2260" w:name="_Toc484438921"/>
      <w:bookmarkStart w:id="2261" w:name="_Toc484439841"/>
      <w:bookmarkStart w:id="2262" w:name="_Toc484439964"/>
      <w:bookmarkStart w:id="2263" w:name="_Toc484440088"/>
      <w:bookmarkStart w:id="2264" w:name="_Toc484440448"/>
      <w:bookmarkStart w:id="2265" w:name="_Toc484448107"/>
      <w:bookmarkStart w:id="2266" w:name="_Toc484448232"/>
      <w:bookmarkStart w:id="2267" w:name="_Toc484448356"/>
      <w:bookmarkStart w:id="2268" w:name="_Toc484448480"/>
      <w:bookmarkStart w:id="2269" w:name="_Toc484448604"/>
      <w:bookmarkStart w:id="2270" w:name="_Toc484448728"/>
      <w:bookmarkStart w:id="2271" w:name="_Toc484448851"/>
      <w:bookmarkStart w:id="2272" w:name="_Toc484448975"/>
      <w:bookmarkStart w:id="2273" w:name="_Toc484449099"/>
      <w:bookmarkStart w:id="2274" w:name="_Toc484526594"/>
      <w:bookmarkStart w:id="2275" w:name="_Toc484605314"/>
      <w:bookmarkStart w:id="2276" w:name="_Toc484605438"/>
      <w:bookmarkStart w:id="2277" w:name="_Toc484688307"/>
      <w:bookmarkStart w:id="2278" w:name="_Toc484688862"/>
      <w:bookmarkStart w:id="2279" w:name="_Toc485218298"/>
      <w:bookmarkStart w:id="2280" w:name="_Toc482959503"/>
      <w:bookmarkStart w:id="2281" w:name="_Toc482959613"/>
      <w:bookmarkStart w:id="2282" w:name="_Toc482959723"/>
      <w:bookmarkStart w:id="2283" w:name="_Toc482978840"/>
      <w:bookmarkStart w:id="2284" w:name="_Toc482978949"/>
      <w:bookmarkStart w:id="2285" w:name="_Toc482979057"/>
      <w:bookmarkStart w:id="2286" w:name="_Toc482979168"/>
      <w:bookmarkStart w:id="2287" w:name="_Toc482979277"/>
      <w:bookmarkStart w:id="2288" w:name="_Toc482979386"/>
      <w:bookmarkStart w:id="2289" w:name="_Toc482979494"/>
      <w:bookmarkStart w:id="2290" w:name="_Toc482979603"/>
      <w:bookmarkStart w:id="2291" w:name="_Toc482979701"/>
      <w:bookmarkStart w:id="2292" w:name="_Toc483233662"/>
      <w:bookmarkStart w:id="2293" w:name="_Toc483302373"/>
      <w:bookmarkStart w:id="2294" w:name="_Toc483315923"/>
      <w:bookmarkStart w:id="2295" w:name="_Toc483316128"/>
      <w:bookmarkStart w:id="2296" w:name="_Toc483316331"/>
      <w:bookmarkStart w:id="2297" w:name="_Toc483316462"/>
      <w:bookmarkStart w:id="2298" w:name="_Toc483325765"/>
      <w:bookmarkStart w:id="2299" w:name="_Toc483401244"/>
      <w:bookmarkStart w:id="2300" w:name="_Toc483474041"/>
      <w:bookmarkStart w:id="2301" w:name="_Toc483571470"/>
      <w:bookmarkStart w:id="2302" w:name="_Toc483571591"/>
      <w:bookmarkStart w:id="2303" w:name="_Toc483906968"/>
      <w:bookmarkStart w:id="2304" w:name="_Toc484010718"/>
      <w:bookmarkStart w:id="2305" w:name="_Toc484010840"/>
      <w:bookmarkStart w:id="2306" w:name="_Toc484010964"/>
      <w:bookmarkStart w:id="2307" w:name="_Toc484011086"/>
      <w:bookmarkStart w:id="2308" w:name="_Toc484011208"/>
      <w:bookmarkStart w:id="2309" w:name="_Toc484011683"/>
      <w:bookmarkStart w:id="2310" w:name="_Toc484097757"/>
      <w:bookmarkStart w:id="2311" w:name="_Toc484428929"/>
      <w:bookmarkStart w:id="2312" w:name="_Toc484429099"/>
      <w:bookmarkStart w:id="2313" w:name="_Toc484438674"/>
      <w:bookmarkStart w:id="2314" w:name="_Toc484438798"/>
      <w:bookmarkStart w:id="2315" w:name="_Toc484438922"/>
      <w:bookmarkStart w:id="2316" w:name="_Toc484439842"/>
      <w:bookmarkStart w:id="2317" w:name="_Toc484439965"/>
      <w:bookmarkStart w:id="2318" w:name="_Toc484440089"/>
      <w:bookmarkStart w:id="2319" w:name="_Toc484440449"/>
      <w:bookmarkStart w:id="2320" w:name="_Toc484448108"/>
      <w:bookmarkStart w:id="2321" w:name="_Toc484448233"/>
      <w:bookmarkStart w:id="2322" w:name="_Toc484448357"/>
      <w:bookmarkStart w:id="2323" w:name="_Toc484448481"/>
      <w:bookmarkStart w:id="2324" w:name="_Toc484448605"/>
      <w:bookmarkStart w:id="2325" w:name="_Toc484448729"/>
      <w:bookmarkStart w:id="2326" w:name="_Toc484448852"/>
      <w:bookmarkStart w:id="2327" w:name="_Toc484448976"/>
      <w:bookmarkStart w:id="2328" w:name="_Toc484449100"/>
      <w:bookmarkStart w:id="2329" w:name="_Toc484526595"/>
      <w:bookmarkStart w:id="2330" w:name="_Toc484605315"/>
      <w:bookmarkStart w:id="2331" w:name="_Toc484605439"/>
      <w:bookmarkStart w:id="2332" w:name="_Toc484688308"/>
      <w:bookmarkStart w:id="2333" w:name="_Toc484688863"/>
      <w:bookmarkStart w:id="2334" w:name="_Toc485218299"/>
      <w:bookmarkStart w:id="2335" w:name="_Toc482959504"/>
      <w:bookmarkStart w:id="2336" w:name="_Toc482959614"/>
      <w:bookmarkStart w:id="2337" w:name="_Toc482959724"/>
      <w:bookmarkStart w:id="2338" w:name="_Toc482978841"/>
      <w:bookmarkStart w:id="2339" w:name="_Toc482978950"/>
      <w:bookmarkStart w:id="2340" w:name="_Toc482979058"/>
      <w:bookmarkStart w:id="2341" w:name="_Toc482979169"/>
      <w:bookmarkStart w:id="2342" w:name="_Toc482979278"/>
      <w:bookmarkStart w:id="2343" w:name="_Toc482979387"/>
      <w:bookmarkStart w:id="2344" w:name="_Toc482979495"/>
      <w:bookmarkStart w:id="2345" w:name="_Toc482979604"/>
      <w:bookmarkStart w:id="2346" w:name="_Toc482979702"/>
      <w:bookmarkStart w:id="2347" w:name="_Toc483233663"/>
      <w:bookmarkStart w:id="2348" w:name="_Toc483302374"/>
      <w:bookmarkStart w:id="2349" w:name="_Toc483315924"/>
      <w:bookmarkStart w:id="2350" w:name="_Toc483316129"/>
      <w:bookmarkStart w:id="2351" w:name="_Toc483316332"/>
      <w:bookmarkStart w:id="2352" w:name="_Toc483316463"/>
      <w:bookmarkStart w:id="2353" w:name="_Toc483325766"/>
      <w:bookmarkStart w:id="2354" w:name="_Toc483401245"/>
      <w:bookmarkStart w:id="2355" w:name="_Toc483474042"/>
      <w:bookmarkStart w:id="2356" w:name="_Toc483571471"/>
      <w:bookmarkStart w:id="2357" w:name="_Toc483571592"/>
      <w:bookmarkStart w:id="2358" w:name="_Toc483906969"/>
      <w:bookmarkStart w:id="2359" w:name="_Toc484010719"/>
      <w:bookmarkStart w:id="2360" w:name="_Toc484010841"/>
      <w:bookmarkStart w:id="2361" w:name="_Toc484010965"/>
      <w:bookmarkStart w:id="2362" w:name="_Toc484011087"/>
      <w:bookmarkStart w:id="2363" w:name="_Toc484011209"/>
      <w:bookmarkStart w:id="2364" w:name="_Toc484011684"/>
      <w:bookmarkStart w:id="2365" w:name="_Toc484097758"/>
      <w:bookmarkStart w:id="2366" w:name="_Toc484428930"/>
      <w:bookmarkStart w:id="2367" w:name="_Toc484429100"/>
      <w:bookmarkStart w:id="2368" w:name="_Toc484438675"/>
      <w:bookmarkStart w:id="2369" w:name="_Toc484438799"/>
      <w:bookmarkStart w:id="2370" w:name="_Toc484438923"/>
      <w:bookmarkStart w:id="2371" w:name="_Toc484439843"/>
      <w:bookmarkStart w:id="2372" w:name="_Toc484439966"/>
      <w:bookmarkStart w:id="2373" w:name="_Toc484440090"/>
      <w:bookmarkStart w:id="2374" w:name="_Toc484440450"/>
      <w:bookmarkStart w:id="2375" w:name="_Toc484448109"/>
      <w:bookmarkStart w:id="2376" w:name="_Toc484448234"/>
      <w:bookmarkStart w:id="2377" w:name="_Toc484448358"/>
      <w:bookmarkStart w:id="2378" w:name="_Toc484448482"/>
      <w:bookmarkStart w:id="2379" w:name="_Toc484448606"/>
      <w:bookmarkStart w:id="2380" w:name="_Toc484448730"/>
      <w:bookmarkStart w:id="2381" w:name="_Toc484448853"/>
      <w:bookmarkStart w:id="2382" w:name="_Toc484448977"/>
      <w:bookmarkStart w:id="2383" w:name="_Toc484449101"/>
      <w:bookmarkStart w:id="2384" w:name="_Toc484526596"/>
      <w:bookmarkStart w:id="2385" w:name="_Toc484605316"/>
      <w:bookmarkStart w:id="2386" w:name="_Toc484605440"/>
      <w:bookmarkStart w:id="2387" w:name="_Toc484688309"/>
      <w:bookmarkStart w:id="2388" w:name="_Toc484688864"/>
      <w:bookmarkStart w:id="2389" w:name="_Toc485218300"/>
      <w:bookmarkStart w:id="2390" w:name="_Toc482959505"/>
      <w:bookmarkStart w:id="2391" w:name="_Toc482959615"/>
      <w:bookmarkStart w:id="2392" w:name="_Toc482959725"/>
      <w:bookmarkStart w:id="2393" w:name="_Toc482978842"/>
      <w:bookmarkStart w:id="2394" w:name="_Toc482978951"/>
      <w:bookmarkStart w:id="2395" w:name="_Toc482979059"/>
      <w:bookmarkStart w:id="2396" w:name="_Toc482979170"/>
      <w:bookmarkStart w:id="2397" w:name="_Toc482979279"/>
      <w:bookmarkStart w:id="2398" w:name="_Toc482979388"/>
      <w:bookmarkStart w:id="2399" w:name="_Toc482979496"/>
      <w:bookmarkStart w:id="2400" w:name="_Toc482979605"/>
      <w:bookmarkStart w:id="2401" w:name="_Toc482979703"/>
      <w:bookmarkStart w:id="2402" w:name="_Toc483233664"/>
      <w:bookmarkStart w:id="2403" w:name="_Toc483302375"/>
      <w:bookmarkStart w:id="2404" w:name="_Toc483315925"/>
      <w:bookmarkStart w:id="2405" w:name="_Toc483316130"/>
      <w:bookmarkStart w:id="2406" w:name="_Toc483316333"/>
      <w:bookmarkStart w:id="2407" w:name="_Toc483316464"/>
      <w:bookmarkStart w:id="2408" w:name="_Toc483325767"/>
      <w:bookmarkStart w:id="2409" w:name="_Toc483401246"/>
      <w:bookmarkStart w:id="2410" w:name="_Toc483474043"/>
      <w:bookmarkStart w:id="2411" w:name="_Toc483571472"/>
      <w:bookmarkStart w:id="2412" w:name="_Toc483571593"/>
      <w:bookmarkStart w:id="2413" w:name="_Toc483906970"/>
      <w:bookmarkStart w:id="2414" w:name="_Toc484010720"/>
      <w:bookmarkStart w:id="2415" w:name="_Toc484010842"/>
      <w:bookmarkStart w:id="2416" w:name="_Toc484010966"/>
      <w:bookmarkStart w:id="2417" w:name="_Toc484011088"/>
      <w:bookmarkStart w:id="2418" w:name="_Toc484011210"/>
      <w:bookmarkStart w:id="2419" w:name="_Toc484011685"/>
      <w:bookmarkStart w:id="2420" w:name="_Toc484097759"/>
      <w:bookmarkStart w:id="2421" w:name="_Toc484428931"/>
      <w:bookmarkStart w:id="2422" w:name="_Toc484429101"/>
      <w:bookmarkStart w:id="2423" w:name="_Toc484438676"/>
      <w:bookmarkStart w:id="2424" w:name="_Toc484438800"/>
      <w:bookmarkStart w:id="2425" w:name="_Toc484438924"/>
      <w:bookmarkStart w:id="2426" w:name="_Toc484439844"/>
      <w:bookmarkStart w:id="2427" w:name="_Toc484439967"/>
      <w:bookmarkStart w:id="2428" w:name="_Toc484440091"/>
      <w:bookmarkStart w:id="2429" w:name="_Toc484440451"/>
      <w:bookmarkStart w:id="2430" w:name="_Toc484448110"/>
      <w:bookmarkStart w:id="2431" w:name="_Toc484448235"/>
      <w:bookmarkStart w:id="2432" w:name="_Toc484448359"/>
      <w:bookmarkStart w:id="2433" w:name="_Toc484448483"/>
      <w:bookmarkStart w:id="2434" w:name="_Toc484448607"/>
      <w:bookmarkStart w:id="2435" w:name="_Toc484448731"/>
      <w:bookmarkStart w:id="2436" w:name="_Toc484448854"/>
      <w:bookmarkStart w:id="2437" w:name="_Toc484448978"/>
      <w:bookmarkStart w:id="2438" w:name="_Toc484449102"/>
      <w:bookmarkStart w:id="2439" w:name="_Toc484526597"/>
      <w:bookmarkStart w:id="2440" w:name="_Toc484605317"/>
      <w:bookmarkStart w:id="2441" w:name="_Toc484605441"/>
      <w:bookmarkStart w:id="2442" w:name="_Toc484688310"/>
      <w:bookmarkStart w:id="2443" w:name="_Toc484688865"/>
      <w:bookmarkStart w:id="2444" w:name="_Toc485218301"/>
      <w:bookmarkStart w:id="2445" w:name="_Toc482959506"/>
      <w:bookmarkStart w:id="2446" w:name="_Toc482959616"/>
      <w:bookmarkStart w:id="2447" w:name="_Toc482959726"/>
      <w:bookmarkStart w:id="2448" w:name="_Toc482978843"/>
      <w:bookmarkStart w:id="2449" w:name="_Toc482978952"/>
      <w:bookmarkStart w:id="2450" w:name="_Toc482979060"/>
      <w:bookmarkStart w:id="2451" w:name="_Toc482979171"/>
      <w:bookmarkStart w:id="2452" w:name="_Toc482979280"/>
      <w:bookmarkStart w:id="2453" w:name="_Toc482979389"/>
      <w:bookmarkStart w:id="2454" w:name="_Toc482979497"/>
      <w:bookmarkStart w:id="2455" w:name="_Toc482979606"/>
      <w:bookmarkStart w:id="2456" w:name="_Toc482979704"/>
      <w:bookmarkStart w:id="2457" w:name="_Toc483233665"/>
      <w:bookmarkStart w:id="2458" w:name="_Toc483302376"/>
      <w:bookmarkStart w:id="2459" w:name="_Toc483315926"/>
      <w:bookmarkStart w:id="2460" w:name="_Toc483316131"/>
      <w:bookmarkStart w:id="2461" w:name="_Toc483316334"/>
      <w:bookmarkStart w:id="2462" w:name="_Toc483316465"/>
      <w:bookmarkStart w:id="2463" w:name="_Toc483325768"/>
      <w:bookmarkStart w:id="2464" w:name="_Toc483401247"/>
      <w:bookmarkStart w:id="2465" w:name="_Toc483474044"/>
      <w:bookmarkStart w:id="2466" w:name="_Toc483571473"/>
      <w:bookmarkStart w:id="2467" w:name="_Toc483571594"/>
      <w:bookmarkStart w:id="2468" w:name="_Toc483906971"/>
      <w:bookmarkStart w:id="2469" w:name="_Toc484010721"/>
      <w:bookmarkStart w:id="2470" w:name="_Toc484010843"/>
      <w:bookmarkStart w:id="2471" w:name="_Toc484010967"/>
      <w:bookmarkStart w:id="2472" w:name="_Toc484011089"/>
      <w:bookmarkStart w:id="2473" w:name="_Toc484011211"/>
      <w:bookmarkStart w:id="2474" w:name="_Toc484011686"/>
      <w:bookmarkStart w:id="2475" w:name="_Toc484097760"/>
      <w:bookmarkStart w:id="2476" w:name="_Toc484428932"/>
      <w:bookmarkStart w:id="2477" w:name="_Toc484429102"/>
      <w:bookmarkStart w:id="2478" w:name="_Toc484438677"/>
      <w:bookmarkStart w:id="2479" w:name="_Toc484438801"/>
      <w:bookmarkStart w:id="2480" w:name="_Toc484438925"/>
      <w:bookmarkStart w:id="2481" w:name="_Toc484439845"/>
      <w:bookmarkStart w:id="2482" w:name="_Toc484439968"/>
      <w:bookmarkStart w:id="2483" w:name="_Toc484440092"/>
      <w:bookmarkStart w:id="2484" w:name="_Toc484440452"/>
      <w:bookmarkStart w:id="2485" w:name="_Toc484448111"/>
      <w:bookmarkStart w:id="2486" w:name="_Toc484448236"/>
      <w:bookmarkStart w:id="2487" w:name="_Toc484448360"/>
      <w:bookmarkStart w:id="2488" w:name="_Toc484448484"/>
      <w:bookmarkStart w:id="2489" w:name="_Toc484448608"/>
      <w:bookmarkStart w:id="2490" w:name="_Toc484448732"/>
      <w:bookmarkStart w:id="2491" w:name="_Toc484448855"/>
      <w:bookmarkStart w:id="2492" w:name="_Toc484448979"/>
      <w:bookmarkStart w:id="2493" w:name="_Toc484449103"/>
      <w:bookmarkStart w:id="2494" w:name="_Toc484526598"/>
      <w:bookmarkStart w:id="2495" w:name="_Toc484605318"/>
      <w:bookmarkStart w:id="2496" w:name="_Toc484605442"/>
      <w:bookmarkStart w:id="2497" w:name="_Toc484688311"/>
      <w:bookmarkStart w:id="2498" w:name="_Toc484688866"/>
      <w:bookmarkStart w:id="2499" w:name="_Toc485218302"/>
      <w:bookmarkStart w:id="2500" w:name="_Toc482959507"/>
      <w:bookmarkStart w:id="2501" w:name="_Toc482959617"/>
      <w:bookmarkStart w:id="2502" w:name="_Toc482959727"/>
      <w:bookmarkStart w:id="2503" w:name="_Toc482978844"/>
      <w:bookmarkStart w:id="2504" w:name="_Toc482978953"/>
      <w:bookmarkStart w:id="2505" w:name="_Toc482979061"/>
      <w:bookmarkStart w:id="2506" w:name="_Toc482979172"/>
      <w:bookmarkStart w:id="2507" w:name="_Toc482979281"/>
      <w:bookmarkStart w:id="2508" w:name="_Toc482979390"/>
      <w:bookmarkStart w:id="2509" w:name="_Toc482979498"/>
      <w:bookmarkStart w:id="2510" w:name="_Toc482979607"/>
      <w:bookmarkStart w:id="2511" w:name="_Toc482979705"/>
      <w:bookmarkStart w:id="2512" w:name="_Toc483233666"/>
      <w:bookmarkStart w:id="2513" w:name="_Toc483302377"/>
      <w:bookmarkStart w:id="2514" w:name="_Toc483315927"/>
      <w:bookmarkStart w:id="2515" w:name="_Toc483316132"/>
      <w:bookmarkStart w:id="2516" w:name="_Toc483316335"/>
      <w:bookmarkStart w:id="2517" w:name="_Toc483316466"/>
      <w:bookmarkStart w:id="2518" w:name="_Toc483325769"/>
      <w:bookmarkStart w:id="2519" w:name="_Toc483401248"/>
      <w:bookmarkStart w:id="2520" w:name="_Toc483474045"/>
      <w:bookmarkStart w:id="2521" w:name="_Toc483571474"/>
      <w:bookmarkStart w:id="2522" w:name="_Toc483571595"/>
      <w:bookmarkStart w:id="2523" w:name="_Toc483906972"/>
      <w:bookmarkStart w:id="2524" w:name="_Toc484010722"/>
      <w:bookmarkStart w:id="2525" w:name="_Toc484010844"/>
      <w:bookmarkStart w:id="2526" w:name="_Toc484010968"/>
      <w:bookmarkStart w:id="2527" w:name="_Toc484011090"/>
      <w:bookmarkStart w:id="2528" w:name="_Toc484011212"/>
      <w:bookmarkStart w:id="2529" w:name="_Toc484011687"/>
      <w:bookmarkStart w:id="2530" w:name="_Toc484097761"/>
      <w:bookmarkStart w:id="2531" w:name="_Toc484428933"/>
      <w:bookmarkStart w:id="2532" w:name="_Toc484429103"/>
      <w:bookmarkStart w:id="2533" w:name="_Toc484438678"/>
      <w:bookmarkStart w:id="2534" w:name="_Toc484438802"/>
      <w:bookmarkStart w:id="2535" w:name="_Toc484438926"/>
      <w:bookmarkStart w:id="2536" w:name="_Toc484439846"/>
      <w:bookmarkStart w:id="2537" w:name="_Toc484439969"/>
      <w:bookmarkStart w:id="2538" w:name="_Toc484440093"/>
      <w:bookmarkStart w:id="2539" w:name="_Toc484440453"/>
      <w:bookmarkStart w:id="2540" w:name="_Toc484448112"/>
      <w:bookmarkStart w:id="2541" w:name="_Toc484448237"/>
      <w:bookmarkStart w:id="2542" w:name="_Toc484448361"/>
      <w:bookmarkStart w:id="2543" w:name="_Toc484448485"/>
      <w:bookmarkStart w:id="2544" w:name="_Toc484448609"/>
      <w:bookmarkStart w:id="2545" w:name="_Toc484448733"/>
      <w:bookmarkStart w:id="2546" w:name="_Toc484448856"/>
      <w:bookmarkStart w:id="2547" w:name="_Toc484448980"/>
      <w:bookmarkStart w:id="2548" w:name="_Toc484449104"/>
      <w:bookmarkStart w:id="2549" w:name="_Toc484526599"/>
      <w:bookmarkStart w:id="2550" w:name="_Toc484605319"/>
      <w:bookmarkStart w:id="2551" w:name="_Toc484605443"/>
      <w:bookmarkStart w:id="2552" w:name="_Toc484688312"/>
      <w:bookmarkStart w:id="2553" w:name="_Toc484688867"/>
      <w:bookmarkStart w:id="2554" w:name="_Toc485218303"/>
      <w:bookmarkStart w:id="2555" w:name="_Toc482959508"/>
      <w:bookmarkStart w:id="2556" w:name="_Toc482959618"/>
      <w:bookmarkStart w:id="2557" w:name="_Toc482959728"/>
      <w:bookmarkStart w:id="2558" w:name="_Toc482978845"/>
      <w:bookmarkStart w:id="2559" w:name="_Toc482978954"/>
      <w:bookmarkStart w:id="2560" w:name="_Toc482979062"/>
      <w:bookmarkStart w:id="2561" w:name="_Toc482979173"/>
      <w:bookmarkStart w:id="2562" w:name="_Toc482979282"/>
      <w:bookmarkStart w:id="2563" w:name="_Toc482979391"/>
      <w:bookmarkStart w:id="2564" w:name="_Toc482979499"/>
      <w:bookmarkStart w:id="2565" w:name="_Toc482979608"/>
      <w:bookmarkStart w:id="2566" w:name="_Toc482979706"/>
      <w:bookmarkStart w:id="2567" w:name="_Toc483233667"/>
      <w:bookmarkStart w:id="2568" w:name="_Toc483302378"/>
      <w:bookmarkStart w:id="2569" w:name="_Toc483315928"/>
      <w:bookmarkStart w:id="2570" w:name="_Toc483316133"/>
      <w:bookmarkStart w:id="2571" w:name="_Toc483316336"/>
      <w:bookmarkStart w:id="2572" w:name="_Toc483316467"/>
      <w:bookmarkStart w:id="2573" w:name="_Toc483325770"/>
      <w:bookmarkStart w:id="2574" w:name="_Toc483401249"/>
      <w:bookmarkStart w:id="2575" w:name="_Toc483474046"/>
      <w:bookmarkStart w:id="2576" w:name="_Toc483571475"/>
      <w:bookmarkStart w:id="2577" w:name="_Toc483571596"/>
      <w:bookmarkStart w:id="2578" w:name="_Toc483906973"/>
      <w:bookmarkStart w:id="2579" w:name="_Toc484010723"/>
      <w:bookmarkStart w:id="2580" w:name="_Toc484010845"/>
      <w:bookmarkStart w:id="2581" w:name="_Toc484010969"/>
      <w:bookmarkStart w:id="2582" w:name="_Toc484011091"/>
      <w:bookmarkStart w:id="2583" w:name="_Toc484011213"/>
      <w:bookmarkStart w:id="2584" w:name="_Toc484011688"/>
      <w:bookmarkStart w:id="2585" w:name="_Toc484097762"/>
      <w:bookmarkStart w:id="2586" w:name="_Toc484428934"/>
      <w:bookmarkStart w:id="2587" w:name="_Toc484429104"/>
      <w:bookmarkStart w:id="2588" w:name="_Toc484438679"/>
      <w:bookmarkStart w:id="2589" w:name="_Toc484438803"/>
      <w:bookmarkStart w:id="2590" w:name="_Toc484438927"/>
      <w:bookmarkStart w:id="2591" w:name="_Toc484439847"/>
      <w:bookmarkStart w:id="2592" w:name="_Toc484439970"/>
      <w:bookmarkStart w:id="2593" w:name="_Toc484440094"/>
      <w:bookmarkStart w:id="2594" w:name="_Toc484440454"/>
      <w:bookmarkStart w:id="2595" w:name="_Toc484448113"/>
      <w:bookmarkStart w:id="2596" w:name="_Toc484448238"/>
      <w:bookmarkStart w:id="2597" w:name="_Toc484448362"/>
      <w:bookmarkStart w:id="2598" w:name="_Toc484448486"/>
      <w:bookmarkStart w:id="2599" w:name="_Toc484448610"/>
      <w:bookmarkStart w:id="2600" w:name="_Toc484448734"/>
      <w:bookmarkStart w:id="2601" w:name="_Toc484448857"/>
      <w:bookmarkStart w:id="2602" w:name="_Toc484448981"/>
      <w:bookmarkStart w:id="2603" w:name="_Toc484449105"/>
      <w:bookmarkStart w:id="2604" w:name="_Toc484526600"/>
      <w:bookmarkStart w:id="2605" w:name="_Toc484605320"/>
      <w:bookmarkStart w:id="2606" w:name="_Toc484605444"/>
      <w:bookmarkStart w:id="2607" w:name="_Toc484688313"/>
      <w:bookmarkStart w:id="2608" w:name="_Toc484688868"/>
      <w:bookmarkStart w:id="2609" w:name="_Toc485218304"/>
      <w:bookmarkStart w:id="2610" w:name="_Toc482959509"/>
      <w:bookmarkStart w:id="2611" w:name="_Toc482959619"/>
      <w:bookmarkStart w:id="2612" w:name="_Toc482959729"/>
      <w:bookmarkStart w:id="2613" w:name="_Toc482978846"/>
      <w:bookmarkStart w:id="2614" w:name="_Toc482978955"/>
      <w:bookmarkStart w:id="2615" w:name="_Toc482979063"/>
      <w:bookmarkStart w:id="2616" w:name="_Toc482979174"/>
      <w:bookmarkStart w:id="2617" w:name="_Toc482979283"/>
      <w:bookmarkStart w:id="2618" w:name="_Toc482979392"/>
      <w:bookmarkStart w:id="2619" w:name="_Toc482979500"/>
      <w:bookmarkStart w:id="2620" w:name="_Toc482979609"/>
      <w:bookmarkStart w:id="2621" w:name="_Toc482979707"/>
      <w:bookmarkStart w:id="2622" w:name="_Toc483233668"/>
      <w:bookmarkStart w:id="2623" w:name="_Toc483302379"/>
      <w:bookmarkStart w:id="2624" w:name="_Toc483315929"/>
      <w:bookmarkStart w:id="2625" w:name="_Toc483316134"/>
      <w:bookmarkStart w:id="2626" w:name="_Toc483316337"/>
      <w:bookmarkStart w:id="2627" w:name="_Toc483316468"/>
      <w:bookmarkStart w:id="2628" w:name="_Toc483325771"/>
      <w:bookmarkStart w:id="2629" w:name="_Toc483401250"/>
      <w:bookmarkStart w:id="2630" w:name="_Toc483474047"/>
      <w:bookmarkStart w:id="2631" w:name="_Toc483571476"/>
      <w:bookmarkStart w:id="2632" w:name="_Toc483571597"/>
      <w:bookmarkStart w:id="2633" w:name="_Toc483906974"/>
      <w:bookmarkStart w:id="2634" w:name="_Toc484010724"/>
      <w:bookmarkStart w:id="2635" w:name="_Toc484010846"/>
      <w:bookmarkStart w:id="2636" w:name="_Toc484010970"/>
      <w:bookmarkStart w:id="2637" w:name="_Toc484011092"/>
      <w:bookmarkStart w:id="2638" w:name="_Toc484011214"/>
      <w:bookmarkStart w:id="2639" w:name="_Toc484011689"/>
      <w:bookmarkStart w:id="2640" w:name="_Toc484097763"/>
      <w:bookmarkStart w:id="2641" w:name="_Toc484428935"/>
      <w:bookmarkStart w:id="2642" w:name="_Toc484429105"/>
      <w:bookmarkStart w:id="2643" w:name="_Toc484438680"/>
      <w:bookmarkStart w:id="2644" w:name="_Toc484438804"/>
      <w:bookmarkStart w:id="2645" w:name="_Toc484438928"/>
      <w:bookmarkStart w:id="2646" w:name="_Toc484439848"/>
      <w:bookmarkStart w:id="2647" w:name="_Toc484439971"/>
      <w:bookmarkStart w:id="2648" w:name="_Toc484440095"/>
      <w:bookmarkStart w:id="2649" w:name="_Toc484440455"/>
      <w:bookmarkStart w:id="2650" w:name="_Toc484448114"/>
      <w:bookmarkStart w:id="2651" w:name="_Toc484448239"/>
      <w:bookmarkStart w:id="2652" w:name="_Toc484448363"/>
      <w:bookmarkStart w:id="2653" w:name="_Toc484448487"/>
      <w:bookmarkStart w:id="2654" w:name="_Toc484448611"/>
      <w:bookmarkStart w:id="2655" w:name="_Toc484448735"/>
      <w:bookmarkStart w:id="2656" w:name="_Toc484448858"/>
      <w:bookmarkStart w:id="2657" w:name="_Toc484448982"/>
      <w:bookmarkStart w:id="2658" w:name="_Toc484449106"/>
      <w:bookmarkStart w:id="2659" w:name="_Toc484526601"/>
      <w:bookmarkStart w:id="2660" w:name="_Toc484605321"/>
      <w:bookmarkStart w:id="2661" w:name="_Toc484605445"/>
      <w:bookmarkStart w:id="2662" w:name="_Toc484688314"/>
      <w:bookmarkStart w:id="2663" w:name="_Toc484688869"/>
      <w:bookmarkStart w:id="2664" w:name="_Toc485218305"/>
      <w:bookmarkStart w:id="2665" w:name="_Toc482959510"/>
      <w:bookmarkStart w:id="2666" w:name="_Toc482959620"/>
      <w:bookmarkStart w:id="2667" w:name="_Toc482959730"/>
      <w:bookmarkStart w:id="2668" w:name="_Toc482978847"/>
      <w:bookmarkStart w:id="2669" w:name="_Toc482978956"/>
      <w:bookmarkStart w:id="2670" w:name="_Toc482979064"/>
      <w:bookmarkStart w:id="2671" w:name="_Toc482979175"/>
      <w:bookmarkStart w:id="2672" w:name="_Toc482979284"/>
      <w:bookmarkStart w:id="2673" w:name="_Toc482979393"/>
      <w:bookmarkStart w:id="2674" w:name="_Toc482979501"/>
      <w:bookmarkStart w:id="2675" w:name="_Toc482979610"/>
      <w:bookmarkStart w:id="2676" w:name="_Toc482979708"/>
      <w:bookmarkStart w:id="2677" w:name="_Toc483233669"/>
      <w:bookmarkStart w:id="2678" w:name="_Toc483302380"/>
      <w:bookmarkStart w:id="2679" w:name="_Toc483315930"/>
      <w:bookmarkStart w:id="2680" w:name="_Toc483316135"/>
      <w:bookmarkStart w:id="2681" w:name="_Toc483316338"/>
      <w:bookmarkStart w:id="2682" w:name="_Toc483316469"/>
      <w:bookmarkStart w:id="2683" w:name="_Toc483325772"/>
      <w:bookmarkStart w:id="2684" w:name="_Toc483401251"/>
      <w:bookmarkStart w:id="2685" w:name="_Toc483474048"/>
      <w:bookmarkStart w:id="2686" w:name="_Toc483571477"/>
      <w:bookmarkStart w:id="2687" w:name="_Toc483571598"/>
      <w:bookmarkStart w:id="2688" w:name="_Toc483906975"/>
      <w:bookmarkStart w:id="2689" w:name="_Toc484010725"/>
      <w:bookmarkStart w:id="2690" w:name="_Toc484010847"/>
      <w:bookmarkStart w:id="2691" w:name="_Toc484010971"/>
      <w:bookmarkStart w:id="2692" w:name="_Toc484011093"/>
      <w:bookmarkStart w:id="2693" w:name="_Toc484011215"/>
      <w:bookmarkStart w:id="2694" w:name="_Toc484011690"/>
      <w:bookmarkStart w:id="2695" w:name="_Toc484097764"/>
      <w:bookmarkStart w:id="2696" w:name="_Toc484428936"/>
      <w:bookmarkStart w:id="2697" w:name="_Toc484429106"/>
      <w:bookmarkStart w:id="2698" w:name="_Toc484438681"/>
      <w:bookmarkStart w:id="2699" w:name="_Toc484438805"/>
      <w:bookmarkStart w:id="2700" w:name="_Toc484438929"/>
      <w:bookmarkStart w:id="2701" w:name="_Toc484439849"/>
      <w:bookmarkStart w:id="2702" w:name="_Toc484439972"/>
      <w:bookmarkStart w:id="2703" w:name="_Toc484440096"/>
      <w:bookmarkStart w:id="2704" w:name="_Toc484440456"/>
      <w:bookmarkStart w:id="2705" w:name="_Toc484448115"/>
      <w:bookmarkStart w:id="2706" w:name="_Toc484448240"/>
      <w:bookmarkStart w:id="2707" w:name="_Toc484448364"/>
      <w:bookmarkStart w:id="2708" w:name="_Toc484448488"/>
      <w:bookmarkStart w:id="2709" w:name="_Toc484448612"/>
      <w:bookmarkStart w:id="2710" w:name="_Toc484448736"/>
      <w:bookmarkStart w:id="2711" w:name="_Toc484448859"/>
      <w:bookmarkStart w:id="2712" w:name="_Toc484448983"/>
      <w:bookmarkStart w:id="2713" w:name="_Toc484449107"/>
      <w:bookmarkStart w:id="2714" w:name="_Toc484526602"/>
      <w:bookmarkStart w:id="2715" w:name="_Toc484605322"/>
      <w:bookmarkStart w:id="2716" w:name="_Toc484605446"/>
      <w:bookmarkStart w:id="2717" w:name="_Toc484688315"/>
      <w:bookmarkStart w:id="2718" w:name="_Toc484688870"/>
      <w:bookmarkStart w:id="2719" w:name="_Toc485218306"/>
      <w:bookmarkStart w:id="2720" w:name="_Toc482959511"/>
      <w:bookmarkStart w:id="2721" w:name="_Toc482959621"/>
      <w:bookmarkStart w:id="2722" w:name="_Toc482959731"/>
      <w:bookmarkStart w:id="2723" w:name="_Toc482978848"/>
      <w:bookmarkStart w:id="2724" w:name="_Toc482978957"/>
      <w:bookmarkStart w:id="2725" w:name="_Toc482979065"/>
      <w:bookmarkStart w:id="2726" w:name="_Toc482979176"/>
      <w:bookmarkStart w:id="2727" w:name="_Toc482979285"/>
      <w:bookmarkStart w:id="2728" w:name="_Toc482979394"/>
      <w:bookmarkStart w:id="2729" w:name="_Toc482979502"/>
      <w:bookmarkStart w:id="2730" w:name="_Toc482979611"/>
      <w:bookmarkStart w:id="2731" w:name="_Toc482979709"/>
      <w:bookmarkStart w:id="2732" w:name="_Toc483233670"/>
      <w:bookmarkStart w:id="2733" w:name="_Toc483302381"/>
      <w:bookmarkStart w:id="2734" w:name="_Toc483315931"/>
      <w:bookmarkStart w:id="2735" w:name="_Toc483316136"/>
      <w:bookmarkStart w:id="2736" w:name="_Toc483316339"/>
      <w:bookmarkStart w:id="2737" w:name="_Toc483316470"/>
      <w:bookmarkStart w:id="2738" w:name="_Toc483325773"/>
      <w:bookmarkStart w:id="2739" w:name="_Toc483401252"/>
      <w:bookmarkStart w:id="2740" w:name="_Toc483474049"/>
      <w:bookmarkStart w:id="2741" w:name="_Toc483571478"/>
      <w:bookmarkStart w:id="2742" w:name="_Toc483571599"/>
      <w:bookmarkStart w:id="2743" w:name="_Toc483906976"/>
      <w:bookmarkStart w:id="2744" w:name="_Toc484010726"/>
      <w:bookmarkStart w:id="2745" w:name="_Toc484010848"/>
      <w:bookmarkStart w:id="2746" w:name="_Toc484010972"/>
      <w:bookmarkStart w:id="2747" w:name="_Toc484011094"/>
      <w:bookmarkStart w:id="2748" w:name="_Toc484011216"/>
      <w:bookmarkStart w:id="2749" w:name="_Toc484011691"/>
      <w:bookmarkStart w:id="2750" w:name="_Toc484097765"/>
      <w:bookmarkStart w:id="2751" w:name="_Toc484428937"/>
      <w:bookmarkStart w:id="2752" w:name="_Toc484429107"/>
      <w:bookmarkStart w:id="2753" w:name="_Toc484438682"/>
      <w:bookmarkStart w:id="2754" w:name="_Toc484438806"/>
      <w:bookmarkStart w:id="2755" w:name="_Toc484438930"/>
      <w:bookmarkStart w:id="2756" w:name="_Toc484439850"/>
      <w:bookmarkStart w:id="2757" w:name="_Toc484439973"/>
      <w:bookmarkStart w:id="2758" w:name="_Toc484440097"/>
      <w:bookmarkStart w:id="2759" w:name="_Toc484440457"/>
      <w:bookmarkStart w:id="2760" w:name="_Toc484448116"/>
      <w:bookmarkStart w:id="2761" w:name="_Toc484448241"/>
      <w:bookmarkStart w:id="2762" w:name="_Toc484448365"/>
      <w:bookmarkStart w:id="2763" w:name="_Toc484448489"/>
      <w:bookmarkStart w:id="2764" w:name="_Toc484448613"/>
      <w:bookmarkStart w:id="2765" w:name="_Toc484448737"/>
      <w:bookmarkStart w:id="2766" w:name="_Toc484448860"/>
      <w:bookmarkStart w:id="2767" w:name="_Toc484448984"/>
      <w:bookmarkStart w:id="2768" w:name="_Toc484449108"/>
      <w:bookmarkStart w:id="2769" w:name="_Toc484526603"/>
      <w:bookmarkStart w:id="2770" w:name="_Toc484605323"/>
      <w:bookmarkStart w:id="2771" w:name="_Toc484605447"/>
      <w:bookmarkStart w:id="2772" w:name="_Toc484688316"/>
      <w:bookmarkStart w:id="2773" w:name="_Toc484688871"/>
      <w:bookmarkStart w:id="2774" w:name="_Toc485218307"/>
      <w:bookmarkStart w:id="2775" w:name="_Toc482959512"/>
      <w:bookmarkStart w:id="2776" w:name="_Toc482959622"/>
      <w:bookmarkStart w:id="2777" w:name="_Toc482959732"/>
      <w:bookmarkStart w:id="2778" w:name="_Toc482978849"/>
      <w:bookmarkStart w:id="2779" w:name="_Toc482978958"/>
      <w:bookmarkStart w:id="2780" w:name="_Toc482979066"/>
      <w:bookmarkStart w:id="2781" w:name="_Toc482979177"/>
      <w:bookmarkStart w:id="2782" w:name="_Toc482979286"/>
      <w:bookmarkStart w:id="2783" w:name="_Toc482979395"/>
      <w:bookmarkStart w:id="2784" w:name="_Toc482979503"/>
      <w:bookmarkStart w:id="2785" w:name="_Toc482979612"/>
      <w:bookmarkStart w:id="2786" w:name="_Toc482979710"/>
      <w:bookmarkStart w:id="2787" w:name="_Toc483233671"/>
      <w:bookmarkStart w:id="2788" w:name="_Toc483302382"/>
      <w:bookmarkStart w:id="2789" w:name="_Toc483315932"/>
      <w:bookmarkStart w:id="2790" w:name="_Toc483316137"/>
      <w:bookmarkStart w:id="2791" w:name="_Toc483316340"/>
      <w:bookmarkStart w:id="2792" w:name="_Toc483316471"/>
      <w:bookmarkStart w:id="2793" w:name="_Toc483325774"/>
      <w:bookmarkStart w:id="2794" w:name="_Toc483401253"/>
      <w:bookmarkStart w:id="2795" w:name="_Toc483474050"/>
      <w:bookmarkStart w:id="2796" w:name="_Toc483571479"/>
      <w:bookmarkStart w:id="2797" w:name="_Toc483571600"/>
      <w:bookmarkStart w:id="2798" w:name="_Toc483906977"/>
      <w:bookmarkStart w:id="2799" w:name="_Toc484010727"/>
      <w:bookmarkStart w:id="2800" w:name="_Toc484010849"/>
      <w:bookmarkStart w:id="2801" w:name="_Toc484010973"/>
      <w:bookmarkStart w:id="2802" w:name="_Toc484011095"/>
      <w:bookmarkStart w:id="2803" w:name="_Toc484011217"/>
      <w:bookmarkStart w:id="2804" w:name="_Toc484011692"/>
      <w:bookmarkStart w:id="2805" w:name="_Toc484097766"/>
      <w:bookmarkStart w:id="2806" w:name="_Toc484428938"/>
      <w:bookmarkStart w:id="2807" w:name="_Toc484429108"/>
      <w:bookmarkStart w:id="2808" w:name="_Toc484438683"/>
      <w:bookmarkStart w:id="2809" w:name="_Toc484438807"/>
      <w:bookmarkStart w:id="2810" w:name="_Toc484438931"/>
      <w:bookmarkStart w:id="2811" w:name="_Toc484439851"/>
      <w:bookmarkStart w:id="2812" w:name="_Toc484439974"/>
      <w:bookmarkStart w:id="2813" w:name="_Toc484440098"/>
      <w:bookmarkStart w:id="2814" w:name="_Toc484440458"/>
      <w:bookmarkStart w:id="2815" w:name="_Toc484448117"/>
      <w:bookmarkStart w:id="2816" w:name="_Toc484448242"/>
      <w:bookmarkStart w:id="2817" w:name="_Toc484448366"/>
      <w:bookmarkStart w:id="2818" w:name="_Toc484448490"/>
      <w:bookmarkStart w:id="2819" w:name="_Toc484448614"/>
      <w:bookmarkStart w:id="2820" w:name="_Toc484448738"/>
      <w:bookmarkStart w:id="2821" w:name="_Toc484448861"/>
      <w:bookmarkStart w:id="2822" w:name="_Toc484448985"/>
      <w:bookmarkStart w:id="2823" w:name="_Toc484449109"/>
      <w:bookmarkStart w:id="2824" w:name="_Toc484526604"/>
      <w:bookmarkStart w:id="2825" w:name="_Toc484605324"/>
      <w:bookmarkStart w:id="2826" w:name="_Toc484605448"/>
      <w:bookmarkStart w:id="2827" w:name="_Toc484688317"/>
      <w:bookmarkStart w:id="2828" w:name="_Toc484688872"/>
      <w:bookmarkStart w:id="2829" w:name="_Toc485218308"/>
      <w:bookmarkStart w:id="2830" w:name="_Toc482959513"/>
      <w:bookmarkStart w:id="2831" w:name="_Toc482959623"/>
      <w:bookmarkStart w:id="2832" w:name="_Toc482959733"/>
      <w:bookmarkStart w:id="2833" w:name="_Toc482978850"/>
      <w:bookmarkStart w:id="2834" w:name="_Toc482978959"/>
      <w:bookmarkStart w:id="2835" w:name="_Toc482979067"/>
      <w:bookmarkStart w:id="2836" w:name="_Toc482979178"/>
      <w:bookmarkStart w:id="2837" w:name="_Toc482979287"/>
      <w:bookmarkStart w:id="2838" w:name="_Toc482979396"/>
      <w:bookmarkStart w:id="2839" w:name="_Toc482979504"/>
      <w:bookmarkStart w:id="2840" w:name="_Toc482979613"/>
      <w:bookmarkStart w:id="2841" w:name="_Toc482979711"/>
      <w:bookmarkStart w:id="2842" w:name="_Toc483233672"/>
      <w:bookmarkStart w:id="2843" w:name="_Toc483302383"/>
      <w:bookmarkStart w:id="2844" w:name="_Toc483315933"/>
      <w:bookmarkStart w:id="2845" w:name="_Toc483316138"/>
      <w:bookmarkStart w:id="2846" w:name="_Toc483316341"/>
      <w:bookmarkStart w:id="2847" w:name="_Toc483316472"/>
      <w:bookmarkStart w:id="2848" w:name="_Toc483325775"/>
      <w:bookmarkStart w:id="2849" w:name="_Toc483401254"/>
      <w:bookmarkStart w:id="2850" w:name="_Toc483474051"/>
      <w:bookmarkStart w:id="2851" w:name="_Toc483571480"/>
      <w:bookmarkStart w:id="2852" w:name="_Toc483571601"/>
      <w:bookmarkStart w:id="2853" w:name="_Toc483906978"/>
      <w:bookmarkStart w:id="2854" w:name="_Toc484010728"/>
      <w:bookmarkStart w:id="2855" w:name="_Toc484010850"/>
      <w:bookmarkStart w:id="2856" w:name="_Toc484010974"/>
      <w:bookmarkStart w:id="2857" w:name="_Toc484011096"/>
      <w:bookmarkStart w:id="2858" w:name="_Toc484011218"/>
      <w:bookmarkStart w:id="2859" w:name="_Toc484011693"/>
      <w:bookmarkStart w:id="2860" w:name="_Toc484097767"/>
      <w:bookmarkStart w:id="2861" w:name="_Toc484428939"/>
      <w:bookmarkStart w:id="2862" w:name="_Toc484429109"/>
      <w:bookmarkStart w:id="2863" w:name="_Toc484438684"/>
      <w:bookmarkStart w:id="2864" w:name="_Toc484438808"/>
      <w:bookmarkStart w:id="2865" w:name="_Toc484438932"/>
      <w:bookmarkStart w:id="2866" w:name="_Toc484439852"/>
      <w:bookmarkStart w:id="2867" w:name="_Toc484439975"/>
      <w:bookmarkStart w:id="2868" w:name="_Toc484440099"/>
      <w:bookmarkStart w:id="2869" w:name="_Toc484440459"/>
      <w:bookmarkStart w:id="2870" w:name="_Toc484448118"/>
      <w:bookmarkStart w:id="2871" w:name="_Toc484448243"/>
      <w:bookmarkStart w:id="2872" w:name="_Toc484448367"/>
      <w:bookmarkStart w:id="2873" w:name="_Toc484448491"/>
      <w:bookmarkStart w:id="2874" w:name="_Toc484448615"/>
      <w:bookmarkStart w:id="2875" w:name="_Toc484448739"/>
      <w:bookmarkStart w:id="2876" w:name="_Toc484448862"/>
      <w:bookmarkStart w:id="2877" w:name="_Toc484448986"/>
      <w:bookmarkStart w:id="2878" w:name="_Toc484449110"/>
      <w:bookmarkStart w:id="2879" w:name="_Toc484526605"/>
      <w:bookmarkStart w:id="2880" w:name="_Toc484605325"/>
      <w:bookmarkStart w:id="2881" w:name="_Toc484605449"/>
      <w:bookmarkStart w:id="2882" w:name="_Toc484688318"/>
      <w:bookmarkStart w:id="2883" w:name="_Toc484688873"/>
      <w:bookmarkStart w:id="2884" w:name="_Toc485218309"/>
      <w:bookmarkStart w:id="2885" w:name="_Toc482959514"/>
      <w:bookmarkStart w:id="2886" w:name="_Toc482959624"/>
      <w:bookmarkStart w:id="2887" w:name="_Toc482959734"/>
      <w:bookmarkStart w:id="2888" w:name="_Toc482978851"/>
      <w:bookmarkStart w:id="2889" w:name="_Toc482978960"/>
      <w:bookmarkStart w:id="2890" w:name="_Toc482979068"/>
      <w:bookmarkStart w:id="2891" w:name="_Toc482979179"/>
      <w:bookmarkStart w:id="2892" w:name="_Toc482979288"/>
      <w:bookmarkStart w:id="2893" w:name="_Toc482979397"/>
      <w:bookmarkStart w:id="2894" w:name="_Toc482979505"/>
      <w:bookmarkStart w:id="2895" w:name="_Toc482979614"/>
      <w:bookmarkStart w:id="2896" w:name="_Toc482979712"/>
      <w:bookmarkStart w:id="2897" w:name="_Toc483233673"/>
      <w:bookmarkStart w:id="2898" w:name="_Toc483302384"/>
      <w:bookmarkStart w:id="2899" w:name="_Toc483315934"/>
      <w:bookmarkStart w:id="2900" w:name="_Toc483316139"/>
      <w:bookmarkStart w:id="2901" w:name="_Toc483316342"/>
      <w:bookmarkStart w:id="2902" w:name="_Toc483316473"/>
      <w:bookmarkStart w:id="2903" w:name="_Toc483325776"/>
      <w:bookmarkStart w:id="2904" w:name="_Toc483401255"/>
      <w:bookmarkStart w:id="2905" w:name="_Toc483474052"/>
      <w:bookmarkStart w:id="2906" w:name="_Toc483571481"/>
      <w:bookmarkStart w:id="2907" w:name="_Toc483571602"/>
      <w:bookmarkStart w:id="2908" w:name="_Toc483906979"/>
      <w:bookmarkStart w:id="2909" w:name="_Toc484010729"/>
      <w:bookmarkStart w:id="2910" w:name="_Toc484010851"/>
      <w:bookmarkStart w:id="2911" w:name="_Toc484010975"/>
      <w:bookmarkStart w:id="2912" w:name="_Toc484011097"/>
      <w:bookmarkStart w:id="2913" w:name="_Toc484011219"/>
      <w:bookmarkStart w:id="2914" w:name="_Toc484011694"/>
      <w:bookmarkStart w:id="2915" w:name="_Toc484097768"/>
      <w:bookmarkStart w:id="2916" w:name="_Toc484428940"/>
      <w:bookmarkStart w:id="2917" w:name="_Toc484429110"/>
      <w:bookmarkStart w:id="2918" w:name="_Toc484438685"/>
      <w:bookmarkStart w:id="2919" w:name="_Toc484438809"/>
      <w:bookmarkStart w:id="2920" w:name="_Toc484438933"/>
      <w:bookmarkStart w:id="2921" w:name="_Toc484439853"/>
      <w:bookmarkStart w:id="2922" w:name="_Toc484439976"/>
      <w:bookmarkStart w:id="2923" w:name="_Toc484440100"/>
      <w:bookmarkStart w:id="2924" w:name="_Toc484440460"/>
      <w:bookmarkStart w:id="2925" w:name="_Toc484448119"/>
      <w:bookmarkStart w:id="2926" w:name="_Toc484448244"/>
      <w:bookmarkStart w:id="2927" w:name="_Toc484448368"/>
      <w:bookmarkStart w:id="2928" w:name="_Toc484448492"/>
      <w:bookmarkStart w:id="2929" w:name="_Toc484448616"/>
      <w:bookmarkStart w:id="2930" w:name="_Toc484448740"/>
      <w:bookmarkStart w:id="2931" w:name="_Toc484448863"/>
      <w:bookmarkStart w:id="2932" w:name="_Toc484448987"/>
      <w:bookmarkStart w:id="2933" w:name="_Toc484449111"/>
      <w:bookmarkStart w:id="2934" w:name="_Toc484526606"/>
      <w:bookmarkStart w:id="2935" w:name="_Toc484605326"/>
      <w:bookmarkStart w:id="2936" w:name="_Toc484605450"/>
      <w:bookmarkStart w:id="2937" w:name="_Toc484688319"/>
      <w:bookmarkStart w:id="2938" w:name="_Toc484688874"/>
      <w:bookmarkStart w:id="2939" w:name="_Toc485218310"/>
      <w:bookmarkStart w:id="2940" w:name="_Toc482959515"/>
      <w:bookmarkStart w:id="2941" w:name="_Toc482959625"/>
      <w:bookmarkStart w:id="2942" w:name="_Toc482959735"/>
      <w:bookmarkStart w:id="2943" w:name="_Toc482978852"/>
      <w:bookmarkStart w:id="2944" w:name="_Toc482978961"/>
      <w:bookmarkStart w:id="2945" w:name="_Toc482979069"/>
      <w:bookmarkStart w:id="2946" w:name="_Toc482979180"/>
      <w:bookmarkStart w:id="2947" w:name="_Toc482979289"/>
      <w:bookmarkStart w:id="2948" w:name="_Toc482979398"/>
      <w:bookmarkStart w:id="2949" w:name="_Toc482979506"/>
      <w:bookmarkStart w:id="2950" w:name="_Toc482979615"/>
      <w:bookmarkStart w:id="2951" w:name="_Toc482979713"/>
      <w:bookmarkStart w:id="2952" w:name="_Toc483233674"/>
      <w:bookmarkStart w:id="2953" w:name="_Toc483302385"/>
      <w:bookmarkStart w:id="2954" w:name="_Toc483315935"/>
      <w:bookmarkStart w:id="2955" w:name="_Toc483316140"/>
      <w:bookmarkStart w:id="2956" w:name="_Toc483316343"/>
      <w:bookmarkStart w:id="2957" w:name="_Toc483316474"/>
      <w:bookmarkStart w:id="2958" w:name="_Toc483325777"/>
      <w:bookmarkStart w:id="2959" w:name="_Toc483401256"/>
      <w:bookmarkStart w:id="2960" w:name="_Toc483474053"/>
      <w:bookmarkStart w:id="2961" w:name="_Toc483571482"/>
      <w:bookmarkStart w:id="2962" w:name="_Toc483571603"/>
      <w:bookmarkStart w:id="2963" w:name="_Toc483906980"/>
      <w:bookmarkStart w:id="2964" w:name="_Toc484010730"/>
      <w:bookmarkStart w:id="2965" w:name="_Toc484010852"/>
      <w:bookmarkStart w:id="2966" w:name="_Toc484010976"/>
      <w:bookmarkStart w:id="2967" w:name="_Toc484011098"/>
      <w:bookmarkStart w:id="2968" w:name="_Toc484011220"/>
      <w:bookmarkStart w:id="2969" w:name="_Toc484011695"/>
      <w:bookmarkStart w:id="2970" w:name="_Toc484097769"/>
      <w:bookmarkStart w:id="2971" w:name="_Toc484428941"/>
      <w:bookmarkStart w:id="2972" w:name="_Toc484429111"/>
      <w:bookmarkStart w:id="2973" w:name="_Toc484438686"/>
      <w:bookmarkStart w:id="2974" w:name="_Toc484438810"/>
      <w:bookmarkStart w:id="2975" w:name="_Toc484438934"/>
      <w:bookmarkStart w:id="2976" w:name="_Toc484439854"/>
      <w:bookmarkStart w:id="2977" w:name="_Toc484439977"/>
      <w:bookmarkStart w:id="2978" w:name="_Toc484440101"/>
      <w:bookmarkStart w:id="2979" w:name="_Toc484440461"/>
      <w:bookmarkStart w:id="2980" w:name="_Toc484448120"/>
      <w:bookmarkStart w:id="2981" w:name="_Toc484448245"/>
      <w:bookmarkStart w:id="2982" w:name="_Toc484448369"/>
      <w:bookmarkStart w:id="2983" w:name="_Toc484448493"/>
      <w:bookmarkStart w:id="2984" w:name="_Toc484448617"/>
      <w:bookmarkStart w:id="2985" w:name="_Toc484448741"/>
      <w:bookmarkStart w:id="2986" w:name="_Toc484448864"/>
      <w:bookmarkStart w:id="2987" w:name="_Toc484448988"/>
      <w:bookmarkStart w:id="2988" w:name="_Toc484449112"/>
      <w:bookmarkStart w:id="2989" w:name="_Toc484526607"/>
      <w:bookmarkStart w:id="2990" w:name="_Toc484605327"/>
      <w:bookmarkStart w:id="2991" w:name="_Toc484605451"/>
      <w:bookmarkStart w:id="2992" w:name="_Toc484688320"/>
      <w:bookmarkStart w:id="2993" w:name="_Toc484688875"/>
      <w:bookmarkStart w:id="2994" w:name="_Toc485218311"/>
      <w:bookmarkStart w:id="2995" w:name="_Toc482959516"/>
      <w:bookmarkStart w:id="2996" w:name="_Toc482959626"/>
      <w:bookmarkStart w:id="2997" w:name="_Toc482959736"/>
      <w:bookmarkStart w:id="2998" w:name="_Toc482978853"/>
      <w:bookmarkStart w:id="2999" w:name="_Toc482978962"/>
      <w:bookmarkStart w:id="3000" w:name="_Toc482979070"/>
      <w:bookmarkStart w:id="3001" w:name="_Toc482979181"/>
      <w:bookmarkStart w:id="3002" w:name="_Toc482979290"/>
      <w:bookmarkStart w:id="3003" w:name="_Toc482979399"/>
      <w:bookmarkStart w:id="3004" w:name="_Toc482979507"/>
      <w:bookmarkStart w:id="3005" w:name="_Toc482979616"/>
      <w:bookmarkStart w:id="3006" w:name="_Toc482979714"/>
      <w:bookmarkStart w:id="3007" w:name="_Toc483233675"/>
      <w:bookmarkStart w:id="3008" w:name="_Toc483302386"/>
      <w:bookmarkStart w:id="3009" w:name="_Toc483315936"/>
      <w:bookmarkStart w:id="3010" w:name="_Toc483316141"/>
      <w:bookmarkStart w:id="3011" w:name="_Toc483316344"/>
      <w:bookmarkStart w:id="3012" w:name="_Toc483316475"/>
      <w:bookmarkStart w:id="3013" w:name="_Toc483325778"/>
      <w:bookmarkStart w:id="3014" w:name="_Toc483401257"/>
      <w:bookmarkStart w:id="3015" w:name="_Toc483474054"/>
      <w:bookmarkStart w:id="3016" w:name="_Toc483571483"/>
      <w:bookmarkStart w:id="3017" w:name="_Toc483571604"/>
      <w:bookmarkStart w:id="3018" w:name="_Toc483906981"/>
      <w:bookmarkStart w:id="3019" w:name="_Toc484010731"/>
      <w:bookmarkStart w:id="3020" w:name="_Toc484010853"/>
      <w:bookmarkStart w:id="3021" w:name="_Toc484010977"/>
      <w:bookmarkStart w:id="3022" w:name="_Toc484011099"/>
      <w:bookmarkStart w:id="3023" w:name="_Toc484011221"/>
      <w:bookmarkStart w:id="3024" w:name="_Toc484011696"/>
      <w:bookmarkStart w:id="3025" w:name="_Toc484097770"/>
      <w:bookmarkStart w:id="3026" w:name="_Toc484428942"/>
      <w:bookmarkStart w:id="3027" w:name="_Toc484429112"/>
      <w:bookmarkStart w:id="3028" w:name="_Toc484438687"/>
      <w:bookmarkStart w:id="3029" w:name="_Toc484438811"/>
      <w:bookmarkStart w:id="3030" w:name="_Toc484438935"/>
      <w:bookmarkStart w:id="3031" w:name="_Toc484439855"/>
      <w:bookmarkStart w:id="3032" w:name="_Toc484439978"/>
      <w:bookmarkStart w:id="3033" w:name="_Toc484440102"/>
      <w:bookmarkStart w:id="3034" w:name="_Toc484440462"/>
      <w:bookmarkStart w:id="3035" w:name="_Toc484448121"/>
      <w:bookmarkStart w:id="3036" w:name="_Toc484448246"/>
      <w:bookmarkStart w:id="3037" w:name="_Toc484448370"/>
      <w:bookmarkStart w:id="3038" w:name="_Toc484448494"/>
      <w:bookmarkStart w:id="3039" w:name="_Toc484448618"/>
      <w:bookmarkStart w:id="3040" w:name="_Toc484448742"/>
      <w:bookmarkStart w:id="3041" w:name="_Toc484448865"/>
      <w:bookmarkStart w:id="3042" w:name="_Toc484448989"/>
      <w:bookmarkStart w:id="3043" w:name="_Toc484449113"/>
      <w:bookmarkStart w:id="3044" w:name="_Toc484526608"/>
      <w:bookmarkStart w:id="3045" w:name="_Toc484605328"/>
      <w:bookmarkStart w:id="3046" w:name="_Toc484605452"/>
      <w:bookmarkStart w:id="3047" w:name="_Toc484688321"/>
      <w:bookmarkStart w:id="3048" w:name="_Toc484688876"/>
      <w:bookmarkStart w:id="3049" w:name="_Toc485218312"/>
      <w:bookmarkStart w:id="3050" w:name="_Toc354038180"/>
      <w:bookmarkStart w:id="3051" w:name="_Toc380501869"/>
      <w:bookmarkStart w:id="3052" w:name="_Toc391035982"/>
      <w:bookmarkStart w:id="3053" w:name="_Toc391036055"/>
      <w:bookmarkStart w:id="3054" w:name="_Toc392577496"/>
      <w:bookmarkStart w:id="3055" w:name="_Toc393110563"/>
      <w:bookmarkStart w:id="3056" w:name="_Toc393112127"/>
      <w:bookmarkStart w:id="3057" w:name="_Toc393187844"/>
      <w:bookmarkStart w:id="3058" w:name="_Toc393272600"/>
      <w:bookmarkStart w:id="3059" w:name="_Toc393272658"/>
      <w:bookmarkStart w:id="3060" w:name="_Toc393283174"/>
      <w:bookmarkStart w:id="3061" w:name="_Toc393700833"/>
      <w:bookmarkStart w:id="3062" w:name="_Toc393706906"/>
      <w:bookmarkStart w:id="3063" w:name="_Toc397346821"/>
      <w:bookmarkStart w:id="3064" w:name="_Toc397422862"/>
      <w:bookmarkStart w:id="3065" w:name="_Toc403471269"/>
      <w:bookmarkStart w:id="3066" w:name="_Toc406058375"/>
      <w:bookmarkStart w:id="3067" w:name="_Toc406754176"/>
      <w:bookmarkStart w:id="3068" w:name="_Toc416423361"/>
      <w:bookmarkStart w:id="3069" w:name="_Toc172200981"/>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r w:rsidRPr="00B309B7">
        <w:rPr>
          <w:rFonts w:asciiTheme="minorHAnsi" w:hAnsiTheme="minorHAnsi" w:cstheme="minorHAnsi"/>
          <w:szCs w:val="24"/>
          <w:lang w:val="it-IT"/>
        </w:rPr>
        <w:t>SUBAPPALTO</w:t>
      </w:r>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p>
    <w:p w14:paraId="6AA0A40D" w14:textId="1882D4F2" w:rsidR="00F3150D" w:rsidRPr="00B309B7" w:rsidRDefault="00F3150D" w:rsidP="00F3150D">
      <w:pPr>
        <w:rPr>
          <w:rFonts w:asciiTheme="minorHAnsi" w:hAnsiTheme="minorHAnsi" w:cstheme="minorHAnsi"/>
          <w:szCs w:val="24"/>
        </w:rPr>
      </w:pPr>
      <w:r w:rsidRPr="00B309B7">
        <w:rPr>
          <w:rFonts w:asciiTheme="minorHAnsi" w:hAnsiTheme="minorHAnsi" w:cstheme="minorHAnsi"/>
          <w:szCs w:val="24"/>
        </w:rPr>
        <w:t>Il concorrente indica le prestazioni che intende subappaltare o concedere in cottimo</w:t>
      </w:r>
      <w:r w:rsidR="00333068" w:rsidRPr="00B309B7">
        <w:rPr>
          <w:rFonts w:asciiTheme="minorHAnsi" w:hAnsiTheme="minorHAnsi" w:cstheme="minorHAnsi"/>
          <w:szCs w:val="24"/>
        </w:rPr>
        <w:t xml:space="preserve">, nel rispetto </w:t>
      </w:r>
      <w:r w:rsidR="007C5C48" w:rsidRPr="00B309B7">
        <w:rPr>
          <w:rFonts w:asciiTheme="minorHAnsi" w:hAnsiTheme="minorHAnsi" w:cstheme="minorHAnsi"/>
          <w:szCs w:val="24"/>
        </w:rPr>
        <w:t>de</w:t>
      </w:r>
      <w:r w:rsidR="00333068" w:rsidRPr="00B309B7">
        <w:rPr>
          <w:rFonts w:asciiTheme="minorHAnsi" w:hAnsiTheme="minorHAnsi" w:cstheme="minorHAnsi"/>
          <w:szCs w:val="24"/>
        </w:rPr>
        <w:t xml:space="preserve">ll’art. 16 del Capitolato d’appalto </w:t>
      </w:r>
      <w:r w:rsidR="007C5C48" w:rsidRPr="00B309B7">
        <w:rPr>
          <w:rFonts w:asciiTheme="minorHAnsi" w:hAnsiTheme="minorHAnsi" w:cstheme="minorHAnsi"/>
          <w:szCs w:val="24"/>
        </w:rPr>
        <w:t>che stabilisce quali p</w:t>
      </w:r>
      <w:r w:rsidR="00333068" w:rsidRPr="00B309B7">
        <w:rPr>
          <w:rFonts w:asciiTheme="minorHAnsi" w:hAnsiTheme="minorHAnsi" w:cstheme="minorHAnsi"/>
          <w:szCs w:val="24"/>
        </w:rPr>
        <w:t>restazioni l’aggiudicat</w:t>
      </w:r>
      <w:r w:rsidR="007C5C48" w:rsidRPr="00B309B7">
        <w:rPr>
          <w:rFonts w:asciiTheme="minorHAnsi" w:hAnsiTheme="minorHAnsi" w:cstheme="minorHAnsi"/>
          <w:szCs w:val="24"/>
        </w:rPr>
        <w:t>ario è tenuto ad eseguire in proprio</w:t>
      </w:r>
      <w:r w:rsidR="00333068" w:rsidRPr="00B309B7">
        <w:rPr>
          <w:rFonts w:asciiTheme="minorHAnsi" w:hAnsiTheme="minorHAnsi" w:cstheme="minorHAnsi"/>
          <w:szCs w:val="24"/>
        </w:rPr>
        <w:t>.</w:t>
      </w:r>
      <w:r w:rsidRPr="00B309B7">
        <w:rPr>
          <w:rFonts w:asciiTheme="minorHAnsi" w:hAnsiTheme="minorHAnsi" w:cstheme="minorHAnsi"/>
          <w:szCs w:val="24"/>
        </w:rPr>
        <w:t xml:space="preserve"> In caso di mancata indicazione il subappalto è vietato. </w:t>
      </w:r>
    </w:p>
    <w:p w14:paraId="37026D38" w14:textId="00310D24" w:rsidR="00333068" w:rsidRPr="00B309B7" w:rsidRDefault="00F3150D" w:rsidP="008F48E7">
      <w:pPr>
        <w:rPr>
          <w:rFonts w:asciiTheme="minorHAnsi" w:hAnsiTheme="minorHAnsi" w:cstheme="minorHAnsi"/>
          <w:szCs w:val="24"/>
        </w:rPr>
      </w:pPr>
      <w:r w:rsidRPr="00B309B7">
        <w:rPr>
          <w:rFonts w:asciiTheme="minorHAnsi" w:hAnsiTheme="minorHAnsi" w:cstheme="minorHAnsi"/>
          <w:szCs w:val="24"/>
        </w:rPr>
        <w:t>Non può essere affidata in subappalto l’integrale esecuzione delle prestazioni oggetto del contratto nonché la prevalente esecuzione delle medesime.</w:t>
      </w:r>
      <w:r w:rsidR="008F48E7" w:rsidRPr="00B309B7">
        <w:rPr>
          <w:rFonts w:asciiTheme="minorHAnsi" w:hAnsiTheme="minorHAnsi" w:cstheme="minorHAnsi"/>
          <w:szCs w:val="24"/>
        </w:rPr>
        <w:t xml:space="preserve"> </w:t>
      </w:r>
    </w:p>
    <w:p w14:paraId="34DBE05C" w14:textId="6B6D2FAA" w:rsidR="00241FA4" w:rsidRDefault="00F3150D" w:rsidP="00F3150D">
      <w:pPr>
        <w:rPr>
          <w:rFonts w:asciiTheme="minorHAnsi" w:hAnsiTheme="minorHAnsi" w:cstheme="minorHAnsi"/>
          <w:szCs w:val="24"/>
        </w:rPr>
      </w:pPr>
      <w:r w:rsidRPr="00B309B7">
        <w:rPr>
          <w:rFonts w:asciiTheme="minorHAnsi" w:hAnsiTheme="minorHAnsi" w:cstheme="minorHAnsi"/>
          <w:szCs w:val="24"/>
        </w:rPr>
        <w:t xml:space="preserve">L’aggiudicatario e il subappaltatore sono responsabili in solido nei confronti della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dell’esecuzione delle prestazioni oggetto del contratto di subappalto.</w:t>
      </w:r>
    </w:p>
    <w:p w14:paraId="30B18BB8" w14:textId="28A256DF" w:rsidR="00AF38CD" w:rsidRPr="00AF38CD" w:rsidRDefault="00AF38CD" w:rsidP="005D3483">
      <w:pPr>
        <w:pStyle w:val="Titolo2"/>
        <w:numPr>
          <w:ilvl w:val="0"/>
          <w:numId w:val="20"/>
        </w:numPr>
        <w:rPr>
          <w:rFonts w:asciiTheme="minorHAnsi" w:hAnsiTheme="minorHAnsi" w:cstheme="minorHAnsi"/>
          <w:b w:val="0"/>
          <w:lang w:eastAsia="ar-SA"/>
        </w:rPr>
      </w:pPr>
      <w:bookmarkStart w:id="3070" w:name="_Toc172200982"/>
      <w:r w:rsidRPr="00AF38CD">
        <w:rPr>
          <w:rFonts w:asciiTheme="minorHAnsi" w:hAnsiTheme="minorHAnsi" w:cstheme="minorHAnsi"/>
          <w:lang w:eastAsia="ar-SA"/>
        </w:rPr>
        <w:t>GARANZIA PROVVISORIA</w:t>
      </w:r>
      <w:bookmarkEnd w:id="3070"/>
    </w:p>
    <w:p w14:paraId="2649DC19" w14:textId="77777777" w:rsidR="00AF38CD" w:rsidRPr="00AF38CD" w:rsidRDefault="00AF38CD" w:rsidP="00AF38CD">
      <w:pPr>
        <w:widowControl w:val="0"/>
        <w:shd w:val="clear" w:color="auto" w:fill="FFFFFF"/>
        <w:autoSpaceDE w:val="0"/>
        <w:autoSpaceDN w:val="0"/>
        <w:adjustRightInd w:val="0"/>
        <w:ind w:right="86"/>
        <w:rPr>
          <w:rFonts w:asciiTheme="minorHAnsi" w:hAnsiTheme="minorHAnsi" w:cstheme="minorHAnsi"/>
          <w:b/>
          <w:lang w:eastAsia="ar-SA"/>
        </w:rPr>
      </w:pPr>
    </w:p>
    <w:p w14:paraId="7A8D8525" w14:textId="5BA0FDFA"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eastAsiaTheme="minorEastAsia" w:hAnsiTheme="minorHAnsi" w:cstheme="minorHAnsi"/>
          <w:color w:val="000000"/>
          <w:lang w:eastAsia="it-IT"/>
        </w:rPr>
        <w:t xml:space="preserve">L'offerta </w:t>
      </w:r>
      <w:r w:rsidRPr="00AF38CD">
        <w:rPr>
          <w:rFonts w:asciiTheme="minorHAnsi" w:hAnsiTheme="minorHAnsi" w:cstheme="minorHAnsi"/>
          <w:color w:val="000000"/>
          <w:lang w:eastAsia="it-IT"/>
        </w:rPr>
        <w:t xml:space="preserve">è corredata da </w:t>
      </w:r>
      <w:r w:rsidRPr="00AF38CD">
        <w:rPr>
          <w:rFonts w:asciiTheme="minorHAnsi" w:hAnsiTheme="minorHAnsi" w:cstheme="minorHAnsi"/>
          <w:b/>
          <w:lang w:eastAsia="ar-SA"/>
        </w:rPr>
        <w:t>una garanzia provvisoria</w:t>
      </w:r>
      <w:r w:rsidRPr="00AF38CD">
        <w:rPr>
          <w:rFonts w:asciiTheme="minorHAnsi" w:hAnsiTheme="minorHAnsi" w:cstheme="minorHAnsi"/>
          <w:lang w:eastAsia="ar-SA"/>
        </w:rPr>
        <w:t xml:space="preserve"> pari al 2% dell'importo che deriva dal prezzo massimo pro-capite pro-die a base di gara (Tabella </w:t>
      </w:r>
      <w:r>
        <w:rPr>
          <w:rFonts w:asciiTheme="minorHAnsi" w:hAnsiTheme="minorHAnsi" w:cstheme="minorHAnsi"/>
          <w:lang w:eastAsia="ar-SA"/>
        </w:rPr>
        <w:t xml:space="preserve">1, </w:t>
      </w:r>
      <w:r w:rsidRPr="00AF38CD">
        <w:rPr>
          <w:rFonts w:asciiTheme="minorHAnsi" w:hAnsiTheme="minorHAnsi" w:cstheme="minorHAnsi"/>
          <w:lang w:eastAsia="ar-SA"/>
        </w:rPr>
        <w:t xml:space="preserve">art. 3) moltiplicato per il numero dei posti offerti </w:t>
      </w:r>
      <w:r w:rsidRPr="00AF38CD">
        <w:rPr>
          <w:rFonts w:asciiTheme="minorHAnsi" w:hAnsiTheme="minorHAnsi" w:cstheme="minorHAnsi"/>
          <w:b/>
          <w:u w:val="single"/>
          <w:lang w:eastAsia="ar-SA"/>
        </w:rPr>
        <w:t>(tale dato deve corrispondere alla sommatoria dei posti indicati nei certificati di idoneità alloggiativa rilasciati dal tecnico comunale, ove è ubicato l’immobile</w:t>
      </w:r>
      <w:r w:rsidRPr="00AF38CD">
        <w:rPr>
          <w:rFonts w:asciiTheme="minorHAnsi" w:hAnsiTheme="minorHAnsi" w:cstheme="minorHAnsi"/>
          <w:lang w:eastAsia="ar-SA"/>
        </w:rPr>
        <w:t>) e per la durata dell'accordo quadro. È fatto salvo quanto previsto all'art. 106, comma 8, del Codice in ordine alle riduzioni della garanzia medesima</w:t>
      </w:r>
      <w:r w:rsidRPr="00AF38CD">
        <w:rPr>
          <w:rFonts w:asciiTheme="minorHAnsi" w:hAnsiTheme="minorHAnsi" w:cstheme="minorHAnsi"/>
          <w:color w:val="000000"/>
          <w:lang w:eastAsia="it-IT"/>
        </w:rPr>
        <w:t>.</w:t>
      </w:r>
    </w:p>
    <w:p w14:paraId="2239C305"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lastRenderedPageBreak/>
        <w:t>La garanzia provvisoria è costituita, a scelta del concorrente, sotto forma di cauzione o di fideiussione.</w:t>
      </w:r>
    </w:p>
    <w:p w14:paraId="1CFB63EC" w14:textId="4A3C535C"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La cauzione è costituita mediante accredito, con bonifico o con altri strumenti e canali di pagamento elettronici, con versamento presso la Tesoreria dello Stato Sezione di Potenza ovvero su c/c Iban IT 06X0100003245441400000001 intestato alla Tesoreria dello Stato Sezione di Potenza - indicando Prefettura di Potenza, il CIG della presente procedura ed il codice univoco di questa amministrazione.</w:t>
      </w:r>
    </w:p>
    <w:p w14:paraId="733504B0"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La fideiussione può essere rilasciata:</w:t>
      </w:r>
    </w:p>
    <w:p w14:paraId="5401B75E" w14:textId="77777777" w:rsidR="00AF38CD" w:rsidRPr="00AF38CD" w:rsidRDefault="00AF38CD" w:rsidP="005D3483">
      <w:pPr>
        <w:pStyle w:val="Paragrafoelenco"/>
        <w:widowControl w:val="0"/>
        <w:numPr>
          <w:ilvl w:val="0"/>
          <w:numId w:val="34"/>
        </w:numPr>
        <w:shd w:val="clear" w:color="auto" w:fill="FFFFFF"/>
        <w:autoSpaceDE w:val="0"/>
        <w:autoSpaceDN w:val="0"/>
        <w:adjustRightInd w:val="0"/>
        <w:ind w:left="426" w:hanging="426"/>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da imprese bancarie o assicurative che rispondono ai requisiti di solvibilità previsti dalle leggi che ne disciplinano le rispettive attività;</w:t>
      </w:r>
    </w:p>
    <w:p w14:paraId="60E46C7C" w14:textId="49257285" w:rsidR="00AF38CD" w:rsidRPr="00AF38CD" w:rsidRDefault="00AF38CD" w:rsidP="005D3483">
      <w:pPr>
        <w:pStyle w:val="Paragrafoelenco"/>
        <w:widowControl w:val="0"/>
        <w:numPr>
          <w:ilvl w:val="0"/>
          <w:numId w:val="34"/>
        </w:numPr>
        <w:shd w:val="clear" w:color="auto" w:fill="FFFFFF"/>
        <w:autoSpaceDE w:val="0"/>
        <w:autoSpaceDN w:val="0"/>
        <w:adjustRightInd w:val="0"/>
        <w:spacing w:after="120"/>
        <w:ind w:left="425" w:hanging="425"/>
        <w:rPr>
          <w:rFonts w:asciiTheme="minorHAnsi" w:eastAsia="Times New Roman" w:hAnsiTheme="minorHAnsi" w:cstheme="minorHAnsi"/>
          <w:color w:val="000000"/>
        </w:rPr>
      </w:pPr>
      <w:r w:rsidRPr="00AF38CD">
        <w:rPr>
          <w:rFonts w:asciiTheme="minorHAnsi" w:eastAsia="Times New Roman" w:hAnsiTheme="minorHAnsi" w:cstheme="minorHAnsi"/>
          <w:color w:val="000000"/>
        </w:rPr>
        <w:t xml:space="preserve">da un intermediario finanziario iscritto nell'albo di cui all'articolo 106 del decreto legislativo </w:t>
      </w:r>
      <w:proofErr w:type="gramStart"/>
      <w:r w:rsidRPr="00AF38CD">
        <w:rPr>
          <w:rFonts w:asciiTheme="minorHAnsi" w:eastAsia="Times New Roman" w:hAnsiTheme="minorHAnsi" w:cstheme="minorHAnsi"/>
          <w:color w:val="000000"/>
        </w:rPr>
        <w:t>1 settembre</w:t>
      </w:r>
      <w:proofErr w:type="gramEnd"/>
      <w:r w:rsidR="00E50F18">
        <w:rPr>
          <w:rFonts w:asciiTheme="minorHAnsi" w:eastAsia="Times New Roman" w:hAnsiTheme="minorHAnsi" w:cstheme="minorHAnsi"/>
          <w:color w:val="000000"/>
        </w:rPr>
        <w:t xml:space="preserve"> </w:t>
      </w:r>
      <w:r w:rsidRPr="00AF38CD">
        <w:rPr>
          <w:rFonts w:asciiTheme="minorHAnsi" w:eastAsia="Times New Roman" w:hAnsiTheme="minorHAnsi" w:cstheme="minorHAnsi"/>
          <w:color w:val="000000"/>
        </w:rPr>
        <w:t>1993, n. 385, che svolge in via esclusiva o prevalente attività di rilascio di garanzie, che è sottoposto a revisione contabile da parte di una società di revisione iscritta nell'albo previsto dall'articolo 161 del decreto legislativo 24 febbraio 1998, n. 58</w:t>
      </w:r>
      <w:r>
        <w:rPr>
          <w:rFonts w:asciiTheme="minorHAnsi" w:eastAsia="Times New Roman" w:hAnsiTheme="minorHAnsi" w:cstheme="minorHAnsi"/>
          <w:color w:val="000000"/>
        </w:rPr>
        <w:t xml:space="preserve"> </w:t>
      </w:r>
      <w:r w:rsidRPr="00AF38CD">
        <w:rPr>
          <w:rFonts w:asciiTheme="minorHAnsi" w:eastAsia="Times New Roman" w:hAnsiTheme="minorHAnsi" w:cstheme="minorHAnsi"/>
          <w:color w:val="000000"/>
        </w:rPr>
        <w:t>e che abbia i requisiti minimi di solvibilità richiesti dalla vigente normativa bancaria assicurativa.</w:t>
      </w:r>
    </w:p>
    <w:p w14:paraId="3622BAFF"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Gli operatori economici, prima di procedere alla sottoscrizione della garanzia, sono tenuti a verificare che il soggetto garante sia in possesso dell’autorizzazione al rilascio di garanzie mediante accesso ai seguenti siti internet:</w:t>
      </w:r>
    </w:p>
    <w:p w14:paraId="6D6C9C54"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http://www.bancaditalia.it/compiti/vigilanza/intermediari/index.html</w:t>
      </w:r>
    </w:p>
    <w:p w14:paraId="7AB63E98"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http://www.bancaditalia.it/compiti/vigilanza/avvisi-pub/garanzie-finanziarie/</w:t>
      </w:r>
    </w:p>
    <w:p w14:paraId="3C8C45A1" w14:textId="39D2F03D" w:rsid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http://www.ivass.it/ivass/imprese_jsp/HomePage.jsp</w:t>
      </w:r>
    </w:p>
    <w:p w14:paraId="6C57175E"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p>
    <w:p w14:paraId="6C58076E"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La garanzia fideiussoria deve essere emessa e firmata da un soggetto in possesso dei poteri necessari per impegnare il garante.</w:t>
      </w:r>
    </w:p>
    <w:p w14:paraId="0821EDEB"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L’operatore economico presenta una garanzia fideiussoria verificabile telematicamente presso l’emittente, indicando nella domanda il sito internet presso il quale è possibile verificare la garanzia.</w:t>
      </w:r>
    </w:p>
    <w:p w14:paraId="18B0F3AA"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La garanzia fideiussoria deve:</w:t>
      </w:r>
    </w:p>
    <w:p w14:paraId="57808970" w14:textId="77777777" w:rsidR="00AF38CD" w:rsidRPr="00AF38CD" w:rsidRDefault="00AF38CD" w:rsidP="005D3483">
      <w:pPr>
        <w:pStyle w:val="Paragrafoelenco"/>
        <w:widowControl w:val="0"/>
        <w:numPr>
          <w:ilvl w:val="1"/>
          <w:numId w:val="33"/>
        </w:numPr>
        <w:shd w:val="clear" w:color="auto" w:fill="FFFFFF"/>
        <w:autoSpaceDE w:val="0"/>
        <w:autoSpaceDN w:val="0"/>
        <w:adjustRightInd w:val="0"/>
        <w:ind w:left="426" w:hanging="426"/>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contenere espressa menzione dell’oggetto del contratto di appalto e del soggetto garantito (stazione appaltante);</w:t>
      </w:r>
    </w:p>
    <w:p w14:paraId="79256EDE" w14:textId="77777777" w:rsidR="00AF38CD" w:rsidRPr="00AF38CD" w:rsidRDefault="00AF38CD" w:rsidP="005D3483">
      <w:pPr>
        <w:pStyle w:val="Paragrafoelenco"/>
        <w:widowControl w:val="0"/>
        <w:numPr>
          <w:ilvl w:val="1"/>
          <w:numId w:val="33"/>
        </w:numPr>
        <w:shd w:val="clear" w:color="auto" w:fill="FFFFFF"/>
        <w:autoSpaceDE w:val="0"/>
        <w:autoSpaceDN w:val="0"/>
        <w:adjustRightInd w:val="0"/>
        <w:ind w:left="426" w:hanging="426"/>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essere intestata a tutti gli operatori economici del costituito/costituendo raggruppamento temporaneo o consorzio ordinario o GEIE, ovvero a tutte le imprese retiste che partecipano alla gara ovvero, in caso di consorzi di cui all’articolo 65, comma 2 lettere b), e d) del Codice, al solo consorzio;</w:t>
      </w:r>
    </w:p>
    <w:p w14:paraId="2C1B2B0B" w14:textId="77777777" w:rsidR="00AF38CD" w:rsidRPr="00AF38CD" w:rsidRDefault="00AF38CD" w:rsidP="005D3483">
      <w:pPr>
        <w:pStyle w:val="Paragrafoelenco"/>
        <w:widowControl w:val="0"/>
        <w:numPr>
          <w:ilvl w:val="1"/>
          <w:numId w:val="33"/>
        </w:numPr>
        <w:shd w:val="clear" w:color="auto" w:fill="FFFFFF"/>
        <w:autoSpaceDE w:val="0"/>
        <w:autoSpaceDN w:val="0"/>
        <w:adjustRightInd w:val="0"/>
        <w:ind w:left="426" w:hanging="426"/>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essere conforme allo schema tipo approvato con decreto del Ministro dello sviluppo economico del 16 settembre 2022 n. 193;</w:t>
      </w:r>
    </w:p>
    <w:p w14:paraId="294F0A28" w14:textId="77777777" w:rsidR="00AF38CD" w:rsidRPr="00AF38CD" w:rsidRDefault="00AF38CD" w:rsidP="005D3483">
      <w:pPr>
        <w:pStyle w:val="Paragrafoelenco"/>
        <w:widowControl w:val="0"/>
        <w:numPr>
          <w:ilvl w:val="1"/>
          <w:numId w:val="33"/>
        </w:numPr>
        <w:shd w:val="clear" w:color="auto" w:fill="FFFFFF"/>
        <w:autoSpaceDE w:val="0"/>
        <w:autoSpaceDN w:val="0"/>
        <w:adjustRightInd w:val="0"/>
        <w:ind w:left="426" w:hanging="426"/>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avere validità per 270 giorni dalla data di presentazione dell’offerta;</w:t>
      </w:r>
    </w:p>
    <w:p w14:paraId="58456D1B" w14:textId="77777777" w:rsidR="00AF38CD" w:rsidRPr="00AF38CD" w:rsidRDefault="00AF38CD" w:rsidP="005D3483">
      <w:pPr>
        <w:pStyle w:val="Paragrafoelenco"/>
        <w:widowControl w:val="0"/>
        <w:numPr>
          <w:ilvl w:val="1"/>
          <w:numId w:val="33"/>
        </w:numPr>
        <w:shd w:val="clear" w:color="auto" w:fill="FFFFFF"/>
        <w:autoSpaceDE w:val="0"/>
        <w:autoSpaceDN w:val="0"/>
        <w:adjustRightInd w:val="0"/>
        <w:ind w:left="426" w:hanging="426"/>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prevedere espressamente:</w:t>
      </w:r>
    </w:p>
    <w:p w14:paraId="7A779712" w14:textId="77777777" w:rsidR="00AF38CD" w:rsidRPr="00AF38CD" w:rsidRDefault="00AF38CD" w:rsidP="005D3483">
      <w:pPr>
        <w:pStyle w:val="Paragrafoelenco"/>
        <w:widowControl w:val="0"/>
        <w:numPr>
          <w:ilvl w:val="2"/>
          <w:numId w:val="33"/>
        </w:numPr>
        <w:shd w:val="clear" w:color="auto" w:fill="FFFFFF"/>
        <w:autoSpaceDE w:val="0"/>
        <w:autoSpaceDN w:val="0"/>
        <w:adjustRightInd w:val="0"/>
        <w:ind w:left="709" w:hanging="283"/>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la rinuncia al beneficio della preventiva escussione del debitore principale di cui all’articolo 1944 del codice civile;</w:t>
      </w:r>
    </w:p>
    <w:p w14:paraId="58EB8DD1" w14:textId="77777777" w:rsidR="00AF38CD" w:rsidRPr="00AF38CD" w:rsidRDefault="00AF38CD" w:rsidP="005D3483">
      <w:pPr>
        <w:pStyle w:val="Paragrafoelenco"/>
        <w:widowControl w:val="0"/>
        <w:numPr>
          <w:ilvl w:val="2"/>
          <w:numId w:val="33"/>
        </w:numPr>
        <w:shd w:val="clear" w:color="auto" w:fill="FFFFFF"/>
        <w:autoSpaceDE w:val="0"/>
        <w:autoSpaceDN w:val="0"/>
        <w:adjustRightInd w:val="0"/>
        <w:ind w:left="709" w:hanging="283"/>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la rinuncia ad eccepire la decorrenza dei termini di cui all’articolo 1957, secondo comma, del codice civile;</w:t>
      </w:r>
    </w:p>
    <w:p w14:paraId="5FAC6390" w14:textId="77777777" w:rsidR="00AF38CD" w:rsidRPr="00AF38CD" w:rsidRDefault="00AF38CD" w:rsidP="005D3483">
      <w:pPr>
        <w:pStyle w:val="Paragrafoelenco"/>
        <w:widowControl w:val="0"/>
        <w:numPr>
          <w:ilvl w:val="2"/>
          <w:numId w:val="33"/>
        </w:numPr>
        <w:shd w:val="clear" w:color="auto" w:fill="FFFFFF"/>
        <w:autoSpaceDE w:val="0"/>
        <w:autoSpaceDN w:val="0"/>
        <w:adjustRightInd w:val="0"/>
        <w:ind w:left="709" w:hanging="283"/>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lastRenderedPageBreak/>
        <w:t>l’operatività della stessa entro quindici giorni a semplice richiesta scritta della stazione appaltante.</w:t>
      </w:r>
    </w:p>
    <w:p w14:paraId="737486F1" w14:textId="77777777" w:rsidR="00AF38CD" w:rsidRPr="00AF38CD" w:rsidRDefault="00AF38CD" w:rsidP="005D3483">
      <w:pPr>
        <w:pStyle w:val="Paragrafoelenco"/>
        <w:widowControl w:val="0"/>
        <w:numPr>
          <w:ilvl w:val="1"/>
          <w:numId w:val="33"/>
        </w:numPr>
        <w:shd w:val="clear" w:color="auto" w:fill="FFFFFF"/>
        <w:autoSpaceDE w:val="0"/>
        <w:autoSpaceDN w:val="0"/>
        <w:adjustRightInd w:val="0"/>
        <w:ind w:left="426" w:hanging="426"/>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essere corredata dall’impegno del garante a rinnovare la garanzia ai sensi dell’articolo 106, comma 5 del Codice, su richiesta della stazione appaltante per ulteriori 180 giorni, nel caso in cui al momento della sua scadenza non sia ancora intervenuta l’aggiudicazione.</w:t>
      </w:r>
    </w:p>
    <w:p w14:paraId="5869C083" w14:textId="77777777" w:rsidR="00AF38CD" w:rsidRPr="00AF38CD" w:rsidRDefault="00AF38CD" w:rsidP="00AF38CD">
      <w:pPr>
        <w:widowControl w:val="0"/>
        <w:shd w:val="clear" w:color="auto" w:fill="FFFFFF"/>
        <w:autoSpaceDE w:val="0"/>
        <w:autoSpaceDN w:val="0"/>
        <w:adjustRightInd w:val="0"/>
        <w:ind w:left="426"/>
        <w:rPr>
          <w:rFonts w:asciiTheme="minorHAnsi" w:hAnsiTheme="minorHAnsi" w:cstheme="minorHAnsi"/>
          <w:color w:val="000000"/>
          <w:lang w:eastAsia="it-IT"/>
        </w:rPr>
      </w:pPr>
      <w:r w:rsidRPr="00AF38CD">
        <w:rPr>
          <w:rFonts w:asciiTheme="minorHAnsi" w:hAnsiTheme="minorHAnsi" w:cstheme="minorHAnsi"/>
          <w:color w:val="000000"/>
          <w:lang w:eastAsia="it-IT"/>
        </w:rPr>
        <w:t>In caso di richiesta di estensione della durata e validità dell’offerta e della garanzia fideiussoria, il concorrente potrà produrre nelle medesime forme di cui sopra una nuova garanzia provvisoria del medesimo o di altro garante, in sostituzione della precedente, a condizione che abbia espressa decorrenza dalla data di presentazione dell’offerta.</w:t>
      </w:r>
    </w:p>
    <w:p w14:paraId="6C0B5042"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Ai sensi dell’art. 106, comma 8, del Codice l’importo della garanzia è ridotto nei termini di seguito indicati:</w:t>
      </w:r>
    </w:p>
    <w:p w14:paraId="0912D8AF" w14:textId="77777777" w:rsidR="00AF38CD" w:rsidRPr="00AF38CD" w:rsidRDefault="00AF38CD" w:rsidP="005D3483">
      <w:pPr>
        <w:pStyle w:val="Paragrafoelenco"/>
        <w:widowControl w:val="0"/>
        <w:numPr>
          <w:ilvl w:val="0"/>
          <w:numId w:val="32"/>
        </w:numPr>
        <w:shd w:val="clear" w:color="auto" w:fill="FFFFFF"/>
        <w:autoSpaceDE w:val="0"/>
        <w:autoSpaceDN w:val="0"/>
        <w:adjustRightInd w:val="0"/>
        <w:spacing w:after="120"/>
        <w:ind w:left="425" w:hanging="425"/>
        <w:rPr>
          <w:rFonts w:asciiTheme="minorHAnsi" w:eastAsia="Times New Roman" w:hAnsiTheme="minorHAnsi" w:cstheme="minorHAnsi"/>
          <w:color w:val="000000"/>
        </w:rPr>
      </w:pPr>
      <w:r w:rsidRPr="00AF38CD">
        <w:rPr>
          <w:rFonts w:asciiTheme="minorHAnsi" w:eastAsia="Times New Roman" w:hAnsiTheme="minorHAnsi" w:cstheme="minorHAnsi"/>
          <w:color w:val="000000"/>
        </w:rPr>
        <w:t>Riduzione del 30% in caso di possesso della certificazione di qualità conforme alle norme europee della serie UNI CEI ISO 9000. In caso di partecipazione in forma associata, la riduzione si ottiene:</w:t>
      </w:r>
    </w:p>
    <w:p w14:paraId="330F69D9" w14:textId="77777777" w:rsidR="00AF38CD" w:rsidRPr="00AF38CD" w:rsidRDefault="00AF38CD" w:rsidP="005D3483">
      <w:pPr>
        <w:pStyle w:val="Paragrafoelenco"/>
        <w:widowControl w:val="0"/>
        <w:numPr>
          <w:ilvl w:val="0"/>
          <w:numId w:val="31"/>
        </w:numPr>
        <w:shd w:val="clear" w:color="auto" w:fill="FFFFFF"/>
        <w:autoSpaceDE w:val="0"/>
        <w:autoSpaceDN w:val="0"/>
        <w:adjustRightInd w:val="0"/>
        <w:ind w:hanging="294"/>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per i soggetti di cui all’articolo 65, comma 2, lettere e), f), g), h) del Codice solo se tutti soggetti che costituiscono il raggruppamento, consorzio ordinario o GEIE, o tutte le imprese retiste che partecipano alla gara siano in possesso della certificazione;</w:t>
      </w:r>
    </w:p>
    <w:p w14:paraId="715C6D1D" w14:textId="77777777" w:rsidR="00AF38CD" w:rsidRPr="00AF38CD" w:rsidRDefault="00AF38CD" w:rsidP="005D3483">
      <w:pPr>
        <w:pStyle w:val="Paragrafoelenco"/>
        <w:widowControl w:val="0"/>
        <w:numPr>
          <w:ilvl w:val="0"/>
          <w:numId w:val="31"/>
        </w:numPr>
        <w:shd w:val="clear" w:color="auto" w:fill="FFFFFF"/>
        <w:autoSpaceDE w:val="0"/>
        <w:autoSpaceDN w:val="0"/>
        <w:adjustRightInd w:val="0"/>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per i consorzi di cui all’articolo 65, comma 2, lettere b), c) e d) del Codice, se il Consorzio ha dichiarato in fase di offerta che intende eseguire con risorse proprie, solo se il Consorzio possiede la predetta certificazione; se il Consorzio ha indicato in fase di offerta che intende assegnare parte delle prestazioni a una o più consorziate individuate nell’offerta, solo se sia il Consorzio sia la consorziata designata posseggono la predetta certificazione, o in alternativa, se il solo Consorzio possiede la predetta certificazione e l’ambito di certificazione del suo sistema gestionale include la verifica che l’erogazione della prestazione da parte della consorziata rispetti gli standard fissati dalla certificazione.</w:t>
      </w:r>
    </w:p>
    <w:p w14:paraId="01D2F616" w14:textId="77777777" w:rsidR="00AF38CD" w:rsidRPr="00AF38CD" w:rsidRDefault="00AF38CD" w:rsidP="005D3483">
      <w:pPr>
        <w:pStyle w:val="Paragrafoelenco"/>
        <w:widowControl w:val="0"/>
        <w:numPr>
          <w:ilvl w:val="0"/>
          <w:numId w:val="32"/>
        </w:numPr>
        <w:shd w:val="clear" w:color="auto" w:fill="FFFFFF"/>
        <w:autoSpaceDE w:val="0"/>
        <w:autoSpaceDN w:val="0"/>
        <w:adjustRightInd w:val="0"/>
        <w:ind w:left="426" w:hanging="426"/>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Riduzione del 50% in caso di partecipazione di micro, piccole e medie imprese e di raggruppamenti di operatori economici o consorzi ordinari costituiti esclusivamente da micro, piccole e medie imprese. Tale riduzione non è cumulabile con quella indicata alla lett. a):</w:t>
      </w:r>
    </w:p>
    <w:p w14:paraId="153769E9" w14:textId="77777777" w:rsidR="00AF38CD" w:rsidRPr="00AF38CD" w:rsidRDefault="00AF38CD" w:rsidP="005D3483">
      <w:pPr>
        <w:pStyle w:val="Paragrafoelenco"/>
        <w:widowControl w:val="0"/>
        <w:numPr>
          <w:ilvl w:val="0"/>
          <w:numId w:val="32"/>
        </w:numPr>
        <w:shd w:val="clear" w:color="auto" w:fill="FFFFFF"/>
        <w:autoSpaceDE w:val="0"/>
        <w:autoSpaceDN w:val="0"/>
        <w:adjustRightInd w:val="0"/>
        <w:ind w:left="426" w:hanging="426"/>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Riduzione del 10 % in caso di possesso di una o più delle seguenti certificazioni:</w:t>
      </w:r>
    </w:p>
    <w:p w14:paraId="09E6C0CE" w14:textId="77777777" w:rsidR="00AF38CD" w:rsidRPr="00AF38CD" w:rsidRDefault="00AF38CD" w:rsidP="005D3483">
      <w:pPr>
        <w:pStyle w:val="Paragrafoelenco"/>
        <w:widowControl w:val="0"/>
        <w:numPr>
          <w:ilvl w:val="0"/>
          <w:numId w:val="31"/>
        </w:numPr>
        <w:shd w:val="clear" w:color="auto" w:fill="FFFFFF"/>
        <w:autoSpaceDE w:val="0"/>
        <w:autoSpaceDN w:val="0"/>
        <w:adjustRightInd w:val="0"/>
        <w:ind w:left="709" w:hanging="283"/>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SA 8000 – Certificazione social accountability 8000;</w:t>
      </w:r>
    </w:p>
    <w:p w14:paraId="747F48F1" w14:textId="77777777" w:rsidR="00AF38CD" w:rsidRPr="00AF38CD" w:rsidRDefault="00AF38CD" w:rsidP="005D3483">
      <w:pPr>
        <w:pStyle w:val="Paragrafoelenco"/>
        <w:widowControl w:val="0"/>
        <w:numPr>
          <w:ilvl w:val="0"/>
          <w:numId w:val="31"/>
        </w:numPr>
        <w:shd w:val="clear" w:color="auto" w:fill="FFFFFF"/>
        <w:autoSpaceDE w:val="0"/>
        <w:autoSpaceDN w:val="0"/>
        <w:adjustRightInd w:val="0"/>
        <w:ind w:left="709" w:hanging="283"/>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UNI ISO 45001 – Sistemi di gestione per la salute e la sicurezza sul lavoro;</w:t>
      </w:r>
    </w:p>
    <w:p w14:paraId="521E48E6" w14:textId="77777777" w:rsidR="00AF38CD" w:rsidRPr="00AF38CD" w:rsidRDefault="00AF38CD" w:rsidP="005D3483">
      <w:pPr>
        <w:pStyle w:val="Paragrafoelenco"/>
        <w:widowControl w:val="0"/>
        <w:numPr>
          <w:ilvl w:val="0"/>
          <w:numId w:val="31"/>
        </w:numPr>
        <w:shd w:val="clear" w:color="auto" w:fill="FFFFFF"/>
        <w:autoSpaceDE w:val="0"/>
        <w:autoSpaceDN w:val="0"/>
        <w:adjustRightInd w:val="0"/>
        <w:ind w:left="709" w:hanging="283"/>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UNI NISO 9001 – Sistemi di gestione per la qualità.</w:t>
      </w:r>
    </w:p>
    <w:p w14:paraId="6EDF896D" w14:textId="77777777" w:rsidR="00AF38CD" w:rsidRPr="00AF38CD" w:rsidRDefault="00AF38CD" w:rsidP="00AF38CD">
      <w:pPr>
        <w:widowControl w:val="0"/>
        <w:shd w:val="clear" w:color="auto" w:fill="FFFFFF"/>
        <w:autoSpaceDE w:val="0"/>
        <w:autoSpaceDN w:val="0"/>
        <w:adjustRightInd w:val="0"/>
        <w:ind w:left="426"/>
        <w:rPr>
          <w:rFonts w:asciiTheme="minorHAnsi" w:hAnsiTheme="minorHAnsi" w:cstheme="minorHAnsi"/>
          <w:color w:val="000000"/>
          <w:lang w:eastAsia="it-IT"/>
        </w:rPr>
      </w:pPr>
      <w:r w:rsidRPr="00AF38CD">
        <w:rPr>
          <w:rFonts w:asciiTheme="minorHAnsi" w:hAnsiTheme="minorHAnsi" w:cstheme="minorHAnsi"/>
          <w:color w:val="000000"/>
          <w:lang w:eastAsia="it-IT"/>
        </w:rPr>
        <w:t>La riduzione del 10% innanzi descritta è cumulabile con quelle indicate alle lett. a) e b). In caso di partecipazione in forma associata la riduzione si ottiene:</w:t>
      </w:r>
    </w:p>
    <w:p w14:paraId="10A80DB1" w14:textId="77777777" w:rsidR="00AF38CD" w:rsidRPr="00AF38CD" w:rsidRDefault="00AF38CD" w:rsidP="005D3483">
      <w:pPr>
        <w:pStyle w:val="Paragrafoelenco"/>
        <w:widowControl w:val="0"/>
        <w:numPr>
          <w:ilvl w:val="0"/>
          <w:numId w:val="31"/>
        </w:numPr>
        <w:shd w:val="clear" w:color="auto" w:fill="FFFFFF"/>
        <w:autoSpaceDE w:val="0"/>
        <w:autoSpaceDN w:val="0"/>
        <w:adjustRightInd w:val="0"/>
        <w:ind w:left="709" w:hanging="283"/>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per i soggetti di cui all’articolo 65, comma 2, lettere e), f), g) e h) del Codice se uno dei soggetti che costituiscono il raggruppamento, consorzio ordinario o GEIE, o una delle imprese retiste che partecipano alla gara sia in possesso della certificazione;</w:t>
      </w:r>
    </w:p>
    <w:p w14:paraId="1A21F2C7" w14:textId="77777777" w:rsidR="00AF38CD" w:rsidRPr="00AF38CD" w:rsidRDefault="00AF38CD" w:rsidP="005D3483">
      <w:pPr>
        <w:pStyle w:val="Paragrafoelenco"/>
        <w:widowControl w:val="0"/>
        <w:numPr>
          <w:ilvl w:val="0"/>
          <w:numId w:val="31"/>
        </w:numPr>
        <w:shd w:val="clear" w:color="auto" w:fill="FFFFFF"/>
        <w:autoSpaceDE w:val="0"/>
        <w:autoSpaceDN w:val="0"/>
        <w:adjustRightInd w:val="0"/>
        <w:ind w:left="709" w:hanging="283"/>
        <w:contextualSpacing/>
        <w:rPr>
          <w:rFonts w:asciiTheme="minorHAnsi" w:eastAsia="Times New Roman" w:hAnsiTheme="minorHAnsi" w:cstheme="minorHAnsi"/>
          <w:color w:val="000000"/>
        </w:rPr>
      </w:pPr>
      <w:r w:rsidRPr="00AF38CD">
        <w:rPr>
          <w:rFonts w:asciiTheme="minorHAnsi" w:eastAsia="Times New Roman" w:hAnsiTheme="minorHAnsi" w:cstheme="minorHAnsi"/>
          <w:color w:val="000000"/>
        </w:rPr>
        <w:t>per i consorzi di cui all’articolo 65, comma 2, lettere b), c) e d) del Codice se il consorzio o una delle consorziate sia in possesso della certificazione.</w:t>
      </w:r>
    </w:p>
    <w:p w14:paraId="236B8DF8"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Per fruire delle riduzioni di cui all’articolo 106, comma 8 del Codice, il concorrente dichiara nella domanda di partecipazione il possesso delle certificazioni e inserisce nel FVOE copia delle certificazioni possedute qualora non già presenti.</w:t>
      </w:r>
    </w:p>
    <w:p w14:paraId="7032161E"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lastRenderedPageBreak/>
        <w:t>È sanabile, mediante soccorso istruttorio, la mancata presentazione della garanzia provvisoria solo a condizione che sia stata già costituita prima della presentazione dell’offerta.</w:t>
      </w:r>
    </w:p>
    <w:p w14:paraId="4C87717D"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Non è sanabile - e quindi è causa di esclusione - la sottoscrizione della garanzia provvisoria da parte di un soggetto non legittimato a rilasciare la garanzia o non autorizzato ad impegnare il garante.</w:t>
      </w:r>
    </w:p>
    <w:p w14:paraId="0319942B"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Le altre riduzioni previste dall’articolo 106, comma 8, del Codice si ottengono nel caso di possesso da parte di una sola associata oppure, per i consorzi di cui all’articolo 65, comma 2, lettere b) e c) del Codice, da parte del consorzio e/o delle consorziate.</w:t>
      </w:r>
    </w:p>
    <w:p w14:paraId="0755DB3D"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È sanabile, mediante soccorso istruttorio, la mancata presentazione della garanzia provvisoria e/o dell’impegno a rilasciare garanzia fideiussoria definitiva solo a condizione che siano stati già costituiti nella loro integrità prima della presentazione dell’offerta.</w:t>
      </w:r>
    </w:p>
    <w:p w14:paraId="03C86DAF" w14:textId="77777777" w:rsidR="00AF38CD" w:rsidRPr="00AF38CD" w:rsidRDefault="00AF38CD" w:rsidP="00AF38CD">
      <w:pPr>
        <w:widowControl w:val="0"/>
        <w:shd w:val="clear" w:color="auto" w:fill="FFFFFF"/>
        <w:autoSpaceDE w:val="0"/>
        <w:autoSpaceDN w:val="0"/>
        <w:adjustRightInd w:val="0"/>
        <w:rPr>
          <w:rFonts w:asciiTheme="minorHAnsi" w:hAnsiTheme="minorHAnsi" w:cstheme="minorHAnsi"/>
          <w:color w:val="000000"/>
          <w:lang w:eastAsia="it-IT"/>
        </w:rPr>
      </w:pPr>
      <w:r w:rsidRPr="00AF38CD">
        <w:rPr>
          <w:rFonts w:asciiTheme="minorHAnsi" w:hAnsiTheme="minorHAnsi" w:cstheme="minorHAnsi"/>
          <w:color w:val="000000"/>
          <w:lang w:eastAsia="it-IT"/>
        </w:rPr>
        <w:t>Non è sanabile - e quindi è causa di esclusione - la sottoscrizione della garanzia provvisoria da parte di un soggetto non legittimato a rilasciare la garanzia o non autorizzato ad impegnare il garante.</w:t>
      </w:r>
    </w:p>
    <w:p w14:paraId="7BA17455" w14:textId="77777777" w:rsidR="00F3150D" w:rsidRPr="00B309B7" w:rsidRDefault="00F3150D" w:rsidP="005D3483">
      <w:pPr>
        <w:pStyle w:val="Titolo2"/>
        <w:numPr>
          <w:ilvl w:val="0"/>
          <w:numId w:val="20"/>
        </w:numPr>
        <w:ind w:left="357" w:hanging="357"/>
        <w:rPr>
          <w:rFonts w:asciiTheme="minorHAnsi" w:hAnsiTheme="minorHAnsi" w:cstheme="minorHAnsi"/>
          <w:szCs w:val="24"/>
          <w:lang w:val="it-IT"/>
        </w:rPr>
      </w:pPr>
      <w:bookmarkStart w:id="3071" w:name="_Ref149916951"/>
      <w:bookmarkStart w:id="3072" w:name="_Ref149917561"/>
      <w:bookmarkStart w:id="3073" w:name="_Ref149918755"/>
      <w:bookmarkStart w:id="3074" w:name="_Toc172200983"/>
      <w:r w:rsidRPr="00B309B7">
        <w:rPr>
          <w:rFonts w:asciiTheme="minorHAnsi" w:hAnsiTheme="minorHAnsi" w:cstheme="minorHAnsi"/>
          <w:szCs w:val="24"/>
          <w:lang w:val="it-IT"/>
        </w:rPr>
        <w:t>REQUISITI DI PARTECIPAZIONE E/O CONDIZIONI DI ESECUZIONE</w:t>
      </w:r>
      <w:bookmarkEnd w:id="3071"/>
      <w:bookmarkEnd w:id="3072"/>
      <w:bookmarkEnd w:id="3073"/>
      <w:bookmarkEnd w:id="3074"/>
      <w:r w:rsidRPr="00B309B7">
        <w:rPr>
          <w:rFonts w:asciiTheme="minorHAnsi" w:hAnsiTheme="minorHAnsi" w:cstheme="minorHAnsi"/>
          <w:szCs w:val="24"/>
          <w:lang w:val="it-IT"/>
        </w:rPr>
        <w:t xml:space="preserve"> </w:t>
      </w:r>
    </w:p>
    <w:p w14:paraId="6AB0E99B" w14:textId="6E58855B" w:rsidR="00EC5DD2" w:rsidRPr="00B309B7" w:rsidRDefault="00EC5DD2" w:rsidP="00EC5DD2">
      <w:pPr>
        <w:rPr>
          <w:rFonts w:asciiTheme="minorHAnsi" w:hAnsiTheme="minorHAnsi" w:cstheme="minorHAnsi"/>
          <w:szCs w:val="24"/>
        </w:rPr>
      </w:pPr>
      <w:bookmarkStart w:id="3075" w:name="_Toc483571518"/>
      <w:bookmarkStart w:id="3076" w:name="_Toc483474087"/>
      <w:bookmarkStart w:id="3077" w:name="_Toc483401291"/>
      <w:bookmarkStart w:id="3078" w:name="_Toc483325813"/>
      <w:bookmarkStart w:id="3079" w:name="_Toc483316520"/>
      <w:bookmarkStart w:id="3080" w:name="_Toc483316389"/>
      <w:bookmarkStart w:id="3081" w:name="_Toc483316257"/>
      <w:bookmarkStart w:id="3082" w:name="_Toc483316052"/>
      <w:bookmarkStart w:id="3083" w:name="_Toc483302431"/>
      <w:bookmarkStart w:id="3084" w:name="_Toc483233704"/>
      <w:bookmarkStart w:id="3085" w:name="_Toc482979744"/>
      <w:bookmarkStart w:id="3086" w:name="_Toc482979646"/>
      <w:bookmarkStart w:id="3087" w:name="_Toc482979548"/>
      <w:bookmarkStart w:id="3088" w:name="_Toc482979440"/>
      <w:bookmarkStart w:id="3089" w:name="_Toc482979331"/>
      <w:bookmarkStart w:id="3090" w:name="_Toc482979222"/>
      <w:bookmarkStart w:id="3091" w:name="_Toc482979111"/>
      <w:bookmarkStart w:id="3092" w:name="_Toc482979003"/>
      <w:bookmarkStart w:id="3093" w:name="_Toc482978894"/>
      <w:bookmarkStart w:id="3094" w:name="_Toc482959775"/>
      <w:bookmarkStart w:id="3095" w:name="_Toc482959665"/>
      <w:bookmarkStart w:id="3096" w:name="_Toc482959555"/>
      <w:bookmarkStart w:id="3097" w:name="_Toc482712767"/>
      <w:bookmarkStart w:id="3098" w:name="_Toc482641321"/>
      <w:bookmarkStart w:id="3099" w:name="_Toc483907018"/>
      <w:bookmarkStart w:id="3100" w:name="_Toc483571640"/>
      <w:bookmarkStart w:id="3101" w:name="_Toc520732861"/>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r w:rsidRPr="00B309B7">
        <w:rPr>
          <w:rFonts w:asciiTheme="minorHAnsi" w:hAnsiTheme="minorHAnsi" w:cstheme="minorHAnsi"/>
          <w:szCs w:val="24"/>
        </w:rPr>
        <w:t>Gli aggiudicatari sono tenuti a garantire l’applicazione del contratto collettivo nazionale e territoriale di cui al punto 3, oppure di un altro contratto che garantisca le stesse tutele economiche e normative per i propri lavora</w:t>
      </w:r>
      <w:r w:rsidR="0030038A" w:rsidRPr="00B309B7">
        <w:rPr>
          <w:rFonts w:asciiTheme="minorHAnsi" w:hAnsiTheme="minorHAnsi" w:cstheme="minorHAnsi"/>
          <w:szCs w:val="24"/>
        </w:rPr>
        <w:t>tori e per quelli in subappalto</w:t>
      </w:r>
      <w:r w:rsidR="000E1757" w:rsidRPr="00B309B7">
        <w:rPr>
          <w:rFonts w:asciiTheme="minorHAnsi" w:hAnsiTheme="minorHAnsi" w:cstheme="minorHAnsi"/>
          <w:szCs w:val="24"/>
        </w:rPr>
        <w:t>.</w:t>
      </w:r>
    </w:p>
    <w:p w14:paraId="1FFEC8E3" w14:textId="77777777" w:rsidR="00EC5DD2" w:rsidRPr="00B309B7" w:rsidRDefault="00EC5DD2" w:rsidP="00EC5DD2">
      <w:pPr>
        <w:rPr>
          <w:rFonts w:asciiTheme="minorHAnsi" w:hAnsiTheme="minorHAnsi" w:cstheme="minorHAnsi"/>
          <w:szCs w:val="24"/>
        </w:rPr>
      </w:pPr>
      <w:r w:rsidRPr="00B309B7">
        <w:rPr>
          <w:rFonts w:asciiTheme="minorHAnsi" w:hAnsiTheme="minorHAnsi" w:cstheme="minorHAnsi"/>
          <w:szCs w:val="24"/>
        </w:rPr>
        <w:t xml:space="preserve">Al fine di promuovere la stabilità occupazionale, gli aggiudicatari che subentrano nella gestione del servizio in un centro in precedenza gestito da altro operatore, si impegnano a riassorbire il personale che opera in tale centro. </w:t>
      </w:r>
    </w:p>
    <w:p w14:paraId="0C6D5D52" w14:textId="77777777" w:rsidR="00EC5DD2" w:rsidRPr="00B309B7" w:rsidRDefault="00EC5DD2" w:rsidP="00EC5DD2">
      <w:pPr>
        <w:rPr>
          <w:rFonts w:asciiTheme="minorHAnsi" w:hAnsiTheme="minorHAnsi" w:cstheme="minorHAnsi"/>
          <w:szCs w:val="24"/>
        </w:rPr>
      </w:pPr>
      <w:r w:rsidRPr="00B309B7">
        <w:rPr>
          <w:rFonts w:asciiTheme="minorHAnsi" w:hAnsiTheme="minorHAnsi" w:cstheme="minorHAnsi"/>
          <w:szCs w:val="24"/>
        </w:rPr>
        <w:t>All’atto della stipula del contratto di appalto, si procederà a definire il piano di riassorbimento, ferma restando la necessaria armonizzazione con l’organizzazione e con le esigenze tecnico-organizzative e di manodopera.</w:t>
      </w:r>
    </w:p>
    <w:p w14:paraId="504042B1" w14:textId="77777777" w:rsidR="00C708BA" w:rsidRPr="00B309B7" w:rsidRDefault="00455456" w:rsidP="005D3483">
      <w:pPr>
        <w:pStyle w:val="Titolo2"/>
        <w:numPr>
          <w:ilvl w:val="0"/>
          <w:numId w:val="20"/>
        </w:numPr>
        <w:rPr>
          <w:rFonts w:asciiTheme="minorHAnsi" w:hAnsiTheme="minorHAnsi" w:cstheme="minorHAnsi"/>
          <w:szCs w:val="24"/>
        </w:rPr>
      </w:pPr>
      <w:bookmarkStart w:id="3102" w:name="_Toc172200984"/>
      <w:bookmarkStart w:id="3103" w:name="_Toc354038185"/>
      <w:bookmarkStart w:id="3104" w:name="_Toc380501872"/>
      <w:bookmarkStart w:id="3105" w:name="_Toc391035985"/>
      <w:bookmarkStart w:id="3106" w:name="_Toc391036058"/>
      <w:bookmarkStart w:id="3107" w:name="_Toc392577499"/>
      <w:bookmarkStart w:id="3108" w:name="_Toc393110566"/>
      <w:bookmarkStart w:id="3109" w:name="_Toc393112130"/>
      <w:bookmarkStart w:id="3110" w:name="_Toc393187847"/>
      <w:bookmarkStart w:id="3111" w:name="_Toc393272603"/>
      <w:bookmarkStart w:id="3112" w:name="_Toc393272661"/>
      <w:bookmarkStart w:id="3113" w:name="_Toc393283177"/>
      <w:bookmarkStart w:id="3114" w:name="_Toc393700836"/>
      <w:bookmarkStart w:id="3115" w:name="_Toc393706909"/>
      <w:bookmarkStart w:id="3116" w:name="_Toc397346824"/>
      <w:bookmarkStart w:id="3117" w:name="_Toc397422865"/>
      <w:bookmarkStart w:id="3118" w:name="_Toc403471272"/>
      <w:bookmarkStart w:id="3119" w:name="_Toc406058378"/>
      <w:bookmarkStart w:id="3120" w:name="_Toc406754179"/>
      <w:bookmarkStart w:id="3121" w:name="_Toc416423364"/>
      <w:bookmarkEnd w:id="3101"/>
      <w:r w:rsidRPr="00B309B7">
        <w:rPr>
          <w:rFonts w:asciiTheme="minorHAnsi" w:hAnsiTheme="minorHAnsi" w:cstheme="minorHAnsi"/>
          <w:szCs w:val="24"/>
          <w:lang w:val="it-IT"/>
        </w:rPr>
        <w:t>PAGAMENTO DEL CONTRIBUTO A FAVORE DELL’</w:t>
      </w:r>
      <w:r w:rsidR="00F712F0" w:rsidRPr="00B309B7">
        <w:rPr>
          <w:rFonts w:asciiTheme="minorHAnsi" w:hAnsiTheme="minorHAnsi" w:cstheme="minorHAnsi"/>
          <w:szCs w:val="24"/>
        </w:rPr>
        <w:t>ANAC</w:t>
      </w:r>
      <w:r w:rsidR="00327B1F" w:rsidRPr="00B309B7">
        <w:rPr>
          <w:rFonts w:asciiTheme="minorHAnsi" w:hAnsiTheme="minorHAnsi" w:cstheme="minorHAnsi"/>
          <w:szCs w:val="24"/>
          <w:lang w:val="it-IT"/>
        </w:rPr>
        <w:t>.</w:t>
      </w:r>
      <w:bookmarkEnd w:id="3102"/>
      <w:r w:rsidR="002366CE" w:rsidRPr="00B309B7">
        <w:rPr>
          <w:rFonts w:asciiTheme="minorHAnsi" w:hAnsiTheme="minorHAnsi" w:cstheme="minorHAnsi"/>
          <w:szCs w:val="24"/>
        </w:rPr>
        <w:t xml:space="preserve"> </w:t>
      </w:r>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p>
    <w:p w14:paraId="209E124B" w14:textId="5418AE98" w:rsidR="004E6256" w:rsidRPr="00B309B7" w:rsidRDefault="004E6256" w:rsidP="00D9494F">
      <w:pPr>
        <w:spacing w:before="60" w:after="60"/>
        <w:rPr>
          <w:rFonts w:asciiTheme="minorHAnsi" w:hAnsiTheme="minorHAnsi" w:cstheme="minorHAnsi"/>
          <w:szCs w:val="24"/>
        </w:rPr>
      </w:pPr>
      <w:r w:rsidRPr="00B309B7">
        <w:rPr>
          <w:rFonts w:asciiTheme="minorHAnsi" w:hAnsiTheme="minorHAnsi" w:cstheme="minorHAnsi"/>
          <w:szCs w:val="24"/>
        </w:rPr>
        <w:t xml:space="preserve">I concorrenti effettuano il pagamento del contributo previsto dalla legge in favore dell’Autorità Nazionale Anticorruzione per un importo pari a € </w:t>
      </w:r>
      <w:r w:rsidR="00FE2A43" w:rsidRPr="00B309B7">
        <w:rPr>
          <w:rFonts w:asciiTheme="minorHAnsi" w:hAnsiTheme="minorHAnsi" w:cstheme="minorHAnsi"/>
          <w:szCs w:val="24"/>
        </w:rPr>
        <w:t>220,00</w:t>
      </w:r>
      <w:r w:rsidRPr="00B309B7">
        <w:rPr>
          <w:rFonts w:asciiTheme="minorHAnsi" w:hAnsiTheme="minorHAnsi" w:cstheme="minorHAnsi"/>
          <w:szCs w:val="24"/>
        </w:rPr>
        <w:t xml:space="preserve"> secondo le modalità di cui alla delibera ANAC n</w:t>
      </w:r>
      <w:r w:rsidR="00FE2A43" w:rsidRPr="00B309B7">
        <w:rPr>
          <w:rFonts w:asciiTheme="minorHAnsi" w:hAnsiTheme="minorHAnsi" w:cstheme="minorHAnsi"/>
          <w:szCs w:val="24"/>
        </w:rPr>
        <w:t>. 610 del 19 dicembre 2023</w:t>
      </w:r>
      <w:r w:rsidRPr="00B309B7">
        <w:rPr>
          <w:rFonts w:asciiTheme="minorHAnsi" w:hAnsiTheme="minorHAnsi" w:cstheme="minorHAnsi"/>
          <w:szCs w:val="24"/>
        </w:rPr>
        <w:t xml:space="preserve">. Il pagamento del contributo è condizione di ammissibilità dell’offerta. Il pagamento è verificato mediante il FVOE. </w:t>
      </w:r>
    </w:p>
    <w:p w14:paraId="50FA8B4B" w14:textId="3CA7911E" w:rsidR="00D9494F" w:rsidRPr="00B309B7" w:rsidRDefault="00A1079F" w:rsidP="004E6256">
      <w:pPr>
        <w:spacing w:before="60" w:after="60"/>
        <w:rPr>
          <w:rFonts w:asciiTheme="minorHAnsi" w:hAnsiTheme="minorHAnsi" w:cstheme="minorHAnsi"/>
          <w:iCs/>
          <w:szCs w:val="24"/>
        </w:rPr>
      </w:pPr>
      <w:r w:rsidRPr="00B309B7">
        <w:rPr>
          <w:rFonts w:asciiTheme="minorHAnsi" w:hAnsiTheme="minorHAnsi" w:cstheme="minorHAnsi"/>
          <w:iCs/>
          <w:szCs w:val="24"/>
        </w:rPr>
        <w:t xml:space="preserve">Qualora il pagamento non risulti dal sistema, la </w:t>
      </w:r>
      <w:r w:rsidR="009F0E55" w:rsidRPr="00B309B7">
        <w:rPr>
          <w:rFonts w:asciiTheme="minorHAnsi" w:hAnsiTheme="minorHAnsi" w:cstheme="minorHAnsi"/>
          <w:iCs/>
          <w:szCs w:val="24"/>
        </w:rPr>
        <w:t>Prefettura</w:t>
      </w:r>
      <w:r w:rsidRPr="00B309B7">
        <w:rPr>
          <w:rFonts w:asciiTheme="minorHAnsi" w:hAnsiTheme="minorHAnsi" w:cstheme="minorHAnsi"/>
          <w:iCs/>
          <w:szCs w:val="24"/>
        </w:rPr>
        <w:t xml:space="preserve"> può richiedere, mediante soccorso istruttorio, la regolarizzazione tramite inserimento nel FVOE della ricevuta di avvenuto pagamento avente data anteriore al termine fissato per la presentazione delle offerte. In caso di inottemperanza alla richiesta nel termine stabilito dalla </w:t>
      </w:r>
      <w:r w:rsidR="009F0E55" w:rsidRPr="00B309B7">
        <w:rPr>
          <w:rFonts w:asciiTheme="minorHAnsi" w:hAnsiTheme="minorHAnsi" w:cstheme="minorHAnsi"/>
          <w:iCs/>
          <w:szCs w:val="24"/>
        </w:rPr>
        <w:t>Prefettura</w:t>
      </w:r>
      <w:r w:rsidRPr="00B309B7">
        <w:rPr>
          <w:rFonts w:asciiTheme="minorHAnsi" w:hAnsiTheme="minorHAnsi" w:cstheme="minorHAnsi"/>
          <w:iCs/>
          <w:szCs w:val="24"/>
        </w:rPr>
        <w:t xml:space="preserve"> o di inserimento di ricevuta recante data successiva al termine per la presentazione delle offerte, l’offerta è dichiarata inammissibile.</w:t>
      </w:r>
    </w:p>
    <w:p w14:paraId="30F43C73" w14:textId="77777777" w:rsidR="00994DBC" w:rsidRPr="00B309B7" w:rsidRDefault="00994DBC" w:rsidP="005D3483">
      <w:pPr>
        <w:pStyle w:val="Titolo2"/>
        <w:numPr>
          <w:ilvl w:val="0"/>
          <w:numId w:val="20"/>
        </w:numPr>
        <w:rPr>
          <w:rFonts w:asciiTheme="minorHAnsi" w:hAnsiTheme="minorHAnsi" w:cstheme="minorHAnsi"/>
          <w:szCs w:val="24"/>
        </w:rPr>
      </w:pPr>
      <w:bookmarkStart w:id="3122" w:name="_Ref498595281"/>
      <w:bookmarkStart w:id="3123" w:name="_Toc172200985"/>
      <w:bookmarkStart w:id="3124" w:name="_Toc380501873"/>
      <w:bookmarkStart w:id="3125" w:name="_Toc391035986"/>
      <w:bookmarkStart w:id="3126" w:name="_Toc391036059"/>
      <w:bookmarkStart w:id="3127" w:name="_Toc392577500"/>
      <w:bookmarkStart w:id="3128" w:name="_Toc393110567"/>
      <w:bookmarkStart w:id="3129" w:name="_Toc393112131"/>
      <w:bookmarkStart w:id="3130" w:name="_Toc393187848"/>
      <w:bookmarkStart w:id="3131" w:name="_Toc393272604"/>
      <w:bookmarkStart w:id="3132" w:name="_Toc393272662"/>
      <w:bookmarkStart w:id="3133" w:name="_Toc393283178"/>
      <w:bookmarkStart w:id="3134" w:name="_Toc393700837"/>
      <w:bookmarkStart w:id="3135" w:name="_Toc393706910"/>
      <w:bookmarkStart w:id="3136" w:name="_Toc397346825"/>
      <w:bookmarkStart w:id="3137" w:name="_Toc397422866"/>
      <w:bookmarkStart w:id="3138" w:name="_Toc403471273"/>
      <w:bookmarkStart w:id="3139" w:name="_Toc406058379"/>
      <w:bookmarkStart w:id="3140" w:name="_Toc406754180"/>
      <w:bookmarkStart w:id="3141" w:name="_Toc416423365"/>
      <w:bookmarkStart w:id="3142" w:name="_Toc354038186"/>
      <w:r w:rsidRPr="00B309B7">
        <w:rPr>
          <w:rFonts w:asciiTheme="minorHAnsi" w:hAnsiTheme="minorHAnsi" w:cstheme="minorHAnsi"/>
          <w:szCs w:val="24"/>
        </w:rPr>
        <w:lastRenderedPageBreak/>
        <w:t>MODALIT</w:t>
      </w:r>
      <w:r w:rsidR="008D1AA3" w:rsidRPr="00B309B7">
        <w:rPr>
          <w:rFonts w:asciiTheme="minorHAnsi" w:hAnsiTheme="minorHAnsi" w:cstheme="minorHAnsi"/>
          <w:caps w:val="0"/>
          <w:szCs w:val="24"/>
          <w:lang w:val="it-IT"/>
        </w:rPr>
        <w:t>À</w:t>
      </w:r>
      <w:r w:rsidRPr="00B309B7">
        <w:rPr>
          <w:rFonts w:asciiTheme="minorHAnsi" w:hAnsiTheme="minorHAnsi" w:cstheme="minorHAnsi"/>
          <w:szCs w:val="24"/>
        </w:rPr>
        <w:t xml:space="preserve"> DI </w:t>
      </w:r>
      <w:r w:rsidR="00DC7FD4" w:rsidRPr="00B309B7">
        <w:rPr>
          <w:rFonts w:asciiTheme="minorHAnsi" w:hAnsiTheme="minorHAnsi" w:cstheme="minorHAnsi"/>
          <w:caps w:val="0"/>
          <w:szCs w:val="24"/>
        </w:rPr>
        <w:t>PRESENTAZIONE</w:t>
      </w:r>
      <w:r w:rsidR="00DC7FD4" w:rsidRPr="00B309B7">
        <w:rPr>
          <w:rFonts w:asciiTheme="minorHAnsi" w:hAnsiTheme="minorHAnsi" w:cstheme="minorHAnsi"/>
          <w:caps w:val="0"/>
          <w:szCs w:val="24"/>
          <w:lang w:val="it-IT"/>
        </w:rPr>
        <w:t xml:space="preserve"> DELL’OFFERTA E SOTTOSCRIZIONE DEI DOCUMENTI DI GARA</w:t>
      </w:r>
      <w:bookmarkEnd w:id="3122"/>
      <w:bookmarkEnd w:id="3123"/>
    </w:p>
    <w:p w14:paraId="63E47439" w14:textId="26D1B091"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L’offerta e la documentazione relativa alla procedura devono essere presentate esclusivamente attraverso la Piattaforma. Non sono considerate valide le offerte presentate attraverso modalità diverse da quelle previste nel presente disciplinare. L’offerta deve essere sottoscritta con firma digitale o altra firma elettronica qualificata o firma elettronica avanzata.</w:t>
      </w:r>
    </w:p>
    <w:p w14:paraId="4E4B8F4A"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Le dichiarazioni sostitutive si redigono ai sensi degli articoli 19, 46 e 47 del decreto del Presidente della Repubblica n.  445/2000. </w:t>
      </w:r>
    </w:p>
    <w:p w14:paraId="43C4E8E4"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La documentazione presentata in copia viene prodotta ai sensi del decreto legislativo n. 82/05. </w:t>
      </w:r>
    </w:p>
    <w:p w14:paraId="248C7896" w14:textId="26BDAB21"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L’offerta deve pervenire </w:t>
      </w:r>
      <w:r w:rsidRPr="00B309B7">
        <w:rPr>
          <w:rFonts w:asciiTheme="minorHAnsi" w:hAnsiTheme="minorHAnsi" w:cstheme="minorHAnsi"/>
          <w:b/>
          <w:bCs/>
          <w:szCs w:val="24"/>
        </w:rPr>
        <w:t>entro e non oltre le ore</w:t>
      </w:r>
      <w:r w:rsidR="00F00386" w:rsidRPr="00B309B7">
        <w:rPr>
          <w:rFonts w:asciiTheme="minorHAnsi" w:hAnsiTheme="minorHAnsi" w:cstheme="minorHAnsi"/>
          <w:b/>
          <w:bCs/>
          <w:szCs w:val="24"/>
        </w:rPr>
        <w:t xml:space="preserve"> 13.00</w:t>
      </w:r>
      <w:r w:rsidRPr="00B309B7">
        <w:rPr>
          <w:rFonts w:asciiTheme="minorHAnsi" w:hAnsiTheme="minorHAnsi" w:cstheme="minorHAnsi"/>
          <w:b/>
          <w:bCs/>
          <w:szCs w:val="24"/>
        </w:rPr>
        <w:t xml:space="preserve"> del giorno </w:t>
      </w:r>
      <w:r w:rsidR="00F00386" w:rsidRPr="00B309B7">
        <w:rPr>
          <w:rFonts w:asciiTheme="minorHAnsi" w:hAnsiTheme="minorHAnsi" w:cstheme="minorHAnsi"/>
          <w:b/>
          <w:bCs/>
          <w:szCs w:val="24"/>
        </w:rPr>
        <w:t>02 settembre 2024</w:t>
      </w:r>
      <w:r w:rsidRPr="00B309B7">
        <w:rPr>
          <w:rFonts w:asciiTheme="minorHAnsi" w:hAnsiTheme="minorHAnsi" w:cstheme="minorHAnsi"/>
          <w:szCs w:val="24"/>
        </w:rPr>
        <w:t xml:space="preserve"> a pena di irricevibilità. La Piattaforma non accetta offerte presentate dopo la data e l’orario stabiliti come termine ultimo di presentazione dell’offerta. </w:t>
      </w:r>
    </w:p>
    <w:p w14:paraId="3BFAD45B"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Per l’individuazione di data e ora di arrivo dell’offerta fa fede l’orario registrato dalla Piattaforma.</w:t>
      </w:r>
    </w:p>
    <w:p w14:paraId="20B173F0" w14:textId="00A3CC8F" w:rsidR="004E6256" w:rsidRPr="00B309B7" w:rsidRDefault="004E6256" w:rsidP="004E6256">
      <w:pPr>
        <w:spacing w:before="60" w:after="60"/>
        <w:rPr>
          <w:rFonts w:asciiTheme="minorHAnsi" w:hAnsiTheme="minorHAnsi" w:cstheme="minorHAnsi"/>
          <w:b/>
          <w:szCs w:val="24"/>
        </w:rPr>
      </w:pPr>
      <w:r w:rsidRPr="00B309B7">
        <w:rPr>
          <w:rFonts w:asciiTheme="minorHAnsi" w:hAnsiTheme="minorHAnsi" w:cstheme="minorHAnsi"/>
          <w:szCs w:val="24"/>
        </w:rPr>
        <w:t>Le operazioni di inserimento sulla Piattaforma di tutta la documentazione richiesta rimangono ad esclusivo rischio del concorrente</w:t>
      </w:r>
      <w:r w:rsidRPr="00B309B7">
        <w:rPr>
          <w:rFonts w:asciiTheme="minorHAnsi" w:hAnsiTheme="minorHAnsi" w:cstheme="minorHAnsi"/>
          <w:b/>
          <w:szCs w:val="24"/>
        </w:rPr>
        <w:t xml:space="preserve">. Si invitano pertanto i concorrenti ad avviare tali attività con congruo anticipo rispetto alla scadenza prevista onde evitare la non completa e quindi mancata trasmissione dell’offerta entro il termine previsto. </w:t>
      </w:r>
    </w:p>
    <w:p w14:paraId="4D9CDC97" w14:textId="77777777" w:rsidR="00BC0279" w:rsidRPr="00B309B7" w:rsidRDefault="00BC0279" w:rsidP="00BC0279">
      <w:pPr>
        <w:spacing w:before="60" w:after="60"/>
        <w:rPr>
          <w:rFonts w:asciiTheme="minorHAnsi" w:hAnsiTheme="minorHAnsi" w:cstheme="minorHAnsi"/>
          <w:szCs w:val="24"/>
        </w:rPr>
      </w:pPr>
      <w:r w:rsidRPr="00B309B7">
        <w:rPr>
          <w:rFonts w:asciiTheme="minorHAnsi" w:hAnsiTheme="minorHAnsi" w:cstheme="minorHAnsi"/>
          <w:szCs w:val="24"/>
        </w:rPr>
        <w:t>Ogni operatore economico, per la presentazione dell’offerta, ha a disposizione una capacità pari alla dimensione massima di 20 MB per singolo file, oltre la quale non è garantita la tempestiva ricezione.</w:t>
      </w:r>
    </w:p>
    <w:p w14:paraId="26EB32C9" w14:textId="15C758B0" w:rsidR="00BC0279" w:rsidRPr="00B309B7" w:rsidRDefault="00BC0279" w:rsidP="00BC0279">
      <w:pPr>
        <w:spacing w:before="60" w:after="60"/>
        <w:rPr>
          <w:rFonts w:asciiTheme="minorHAnsi" w:hAnsiTheme="minorHAnsi" w:cstheme="minorHAnsi"/>
          <w:szCs w:val="24"/>
        </w:rPr>
      </w:pPr>
      <w:r w:rsidRPr="00B309B7">
        <w:rPr>
          <w:rFonts w:asciiTheme="minorHAnsi" w:hAnsiTheme="minorHAnsi" w:cstheme="minorHAnsi"/>
          <w:szCs w:val="24"/>
        </w:rPr>
        <w:t>Nel caso fosse necessario l’invio di file di dimensioni maggiori si suggerisce il frazionamento degli stessi in più file. Per quanto concerne, invece, l’area comunicazioni del Sistema, ciascun operatore ha a disposizione una capacità pari alla dimensione massima di 20 MB per comunicazione. Nel caso fosse necessario inviare comunicazioni con allegati file di dimensioni superiori si suggerisce l’invio di più comunicazioni.</w:t>
      </w:r>
    </w:p>
    <w:p w14:paraId="71583D03" w14:textId="40AEAEFC" w:rsidR="004E6256" w:rsidRPr="00B309B7" w:rsidRDefault="002007BD" w:rsidP="006771CA">
      <w:pPr>
        <w:pStyle w:val="Titolo3"/>
        <w:numPr>
          <w:ilvl w:val="1"/>
          <w:numId w:val="20"/>
        </w:numPr>
        <w:tabs>
          <w:tab w:val="left" w:pos="567"/>
        </w:tabs>
        <w:ind w:left="426" w:hanging="426"/>
        <w:rPr>
          <w:rFonts w:asciiTheme="minorHAnsi" w:hAnsiTheme="minorHAnsi" w:cstheme="minorHAnsi"/>
          <w:sz w:val="24"/>
          <w:szCs w:val="24"/>
          <w:lang w:val="it-IT"/>
        </w:rPr>
      </w:pPr>
      <w:bookmarkStart w:id="3143" w:name="_Toc172200986"/>
      <w:r>
        <w:rPr>
          <w:rFonts w:asciiTheme="minorHAnsi" w:hAnsiTheme="minorHAnsi" w:cstheme="minorHAnsi"/>
          <w:caps w:val="0"/>
          <w:sz w:val="24"/>
          <w:szCs w:val="24"/>
          <w:lang w:val="it-IT"/>
        </w:rPr>
        <w:t>MODALITÀ</w:t>
      </w:r>
      <w:r w:rsidRPr="00B309B7">
        <w:rPr>
          <w:rFonts w:asciiTheme="minorHAnsi" w:hAnsiTheme="minorHAnsi" w:cstheme="minorHAnsi"/>
          <w:caps w:val="0"/>
          <w:sz w:val="24"/>
          <w:szCs w:val="24"/>
          <w:lang w:val="it-IT"/>
        </w:rPr>
        <w:t xml:space="preserve"> PER LA PRESENTAZIONE DELL’OFFERTA</w:t>
      </w:r>
      <w:bookmarkEnd w:id="3143"/>
    </w:p>
    <w:p w14:paraId="1A0E52BF" w14:textId="266BEB21" w:rsidR="00442A33" w:rsidRPr="00B309B7" w:rsidRDefault="00442A33" w:rsidP="00442A33">
      <w:pPr>
        <w:spacing w:before="60" w:after="60"/>
        <w:rPr>
          <w:rFonts w:asciiTheme="minorHAnsi" w:hAnsiTheme="minorHAnsi" w:cstheme="minorHAnsi"/>
          <w:szCs w:val="24"/>
        </w:rPr>
      </w:pPr>
      <w:r w:rsidRPr="00B309B7">
        <w:rPr>
          <w:rFonts w:asciiTheme="minorHAnsi" w:hAnsiTheme="minorHAnsi" w:cstheme="minorHAnsi"/>
          <w:szCs w:val="24"/>
        </w:rPr>
        <w:t>Fermo restando le indicazioni tecniche riportate al punto 1 e nelle Regole del sistema di e-procurement</w:t>
      </w:r>
      <w:r w:rsidR="00D81FF7">
        <w:rPr>
          <w:rFonts w:asciiTheme="minorHAnsi" w:hAnsiTheme="minorHAnsi" w:cstheme="minorHAnsi"/>
          <w:szCs w:val="24"/>
        </w:rPr>
        <w:t xml:space="preserve"> </w:t>
      </w:r>
      <w:r w:rsidRPr="00B309B7">
        <w:rPr>
          <w:rFonts w:asciiTheme="minorHAnsi" w:hAnsiTheme="minorHAnsi" w:cstheme="minorHAnsi"/>
          <w:szCs w:val="24"/>
        </w:rPr>
        <w:t>della pubblica amministrazione, di seguito sono indicate le modalità di caricamento dell’offerta a Sistema.</w:t>
      </w:r>
    </w:p>
    <w:p w14:paraId="286163BB" w14:textId="1528052D" w:rsidR="004E6256" w:rsidRDefault="004E6256" w:rsidP="004E6256">
      <w:pPr>
        <w:spacing w:before="60" w:after="60"/>
        <w:rPr>
          <w:rFonts w:asciiTheme="minorHAnsi" w:hAnsiTheme="minorHAnsi" w:cstheme="minorHAnsi"/>
          <w:szCs w:val="24"/>
        </w:rPr>
      </w:pPr>
      <w:r w:rsidRPr="00B309B7">
        <w:rPr>
          <w:rFonts w:asciiTheme="minorHAnsi" w:hAnsiTheme="minorHAnsi" w:cstheme="minorHAnsi"/>
          <w:b/>
          <w:szCs w:val="24"/>
        </w:rPr>
        <w:t>L’“OFFERTA”</w:t>
      </w:r>
      <w:r w:rsidRPr="00B309B7">
        <w:rPr>
          <w:rFonts w:asciiTheme="minorHAnsi" w:hAnsiTheme="minorHAnsi" w:cstheme="minorHAnsi"/>
          <w:szCs w:val="24"/>
        </w:rPr>
        <w:t xml:space="preserve"> è composta da: </w:t>
      </w:r>
    </w:p>
    <w:p w14:paraId="3B5B52AC" w14:textId="77777777" w:rsidR="00D81FF7" w:rsidRPr="00B309B7" w:rsidRDefault="00D81FF7" w:rsidP="004E6256">
      <w:pPr>
        <w:spacing w:before="60" w:after="60"/>
        <w:rPr>
          <w:rFonts w:asciiTheme="minorHAnsi" w:hAnsiTheme="minorHAnsi" w:cstheme="minorHAnsi"/>
          <w:szCs w:val="24"/>
        </w:rPr>
      </w:pPr>
    </w:p>
    <w:p w14:paraId="3B3BB25C"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b/>
          <w:szCs w:val="24"/>
        </w:rPr>
        <w:t>A – Documentazione amministrativa</w:t>
      </w:r>
      <w:r w:rsidRPr="00B309B7">
        <w:rPr>
          <w:rFonts w:asciiTheme="minorHAnsi" w:hAnsiTheme="minorHAnsi" w:cstheme="minorHAnsi"/>
          <w:szCs w:val="24"/>
        </w:rPr>
        <w:t xml:space="preserve">; </w:t>
      </w:r>
    </w:p>
    <w:p w14:paraId="7C363A73" w14:textId="23E3CFD0"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b/>
          <w:szCs w:val="24"/>
        </w:rPr>
        <w:t>B – Offerta tecnica</w:t>
      </w:r>
      <w:r w:rsidRPr="00B309B7">
        <w:rPr>
          <w:rFonts w:asciiTheme="minorHAnsi" w:hAnsiTheme="minorHAnsi" w:cstheme="minorHAnsi"/>
          <w:szCs w:val="24"/>
        </w:rPr>
        <w:t xml:space="preserve">; </w:t>
      </w:r>
    </w:p>
    <w:p w14:paraId="476D5579" w14:textId="59A29566"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b/>
          <w:szCs w:val="24"/>
        </w:rPr>
        <w:t>C – Offerta economica</w:t>
      </w:r>
      <w:r w:rsidR="00603972" w:rsidRPr="00B309B7">
        <w:rPr>
          <w:rFonts w:asciiTheme="minorHAnsi" w:hAnsiTheme="minorHAnsi" w:cstheme="minorHAnsi"/>
          <w:b/>
          <w:szCs w:val="24"/>
        </w:rPr>
        <w:t>.</w:t>
      </w:r>
      <w:r w:rsidRPr="00B309B7">
        <w:rPr>
          <w:rFonts w:asciiTheme="minorHAnsi" w:hAnsiTheme="minorHAnsi" w:cstheme="minorHAnsi"/>
          <w:szCs w:val="24"/>
        </w:rPr>
        <w:t xml:space="preserve"> </w:t>
      </w:r>
    </w:p>
    <w:p w14:paraId="4874DAFF" w14:textId="77777777" w:rsidR="004E6256" w:rsidRPr="00B309B7" w:rsidRDefault="004E6256" w:rsidP="004E6256">
      <w:pPr>
        <w:spacing w:before="60" w:after="60"/>
        <w:rPr>
          <w:rFonts w:asciiTheme="minorHAnsi" w:hAnsiTheme="minorHAnsi" w:cstheme="minorHAnsi"/>
          <w:szCs w:val="24"/>
        </w:rPr>
      </w:pPr>
    </w:p>
    <w:p w14:paraId="460252E3" w14:textId="6BF1C999"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considera esclusivamente l’ultima offerta presentata. </w:t>
      </w:r>
    </w:p>
    <w:p w14:paraId="623297AB"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Si precisa inoltre che: </w:t>
      </w:r>
    </w:p>
    <w:p w14:paraId="49F166B8" w14:textId="77777777" w:rsidR="004E6256" w:rsidRPr="00B309B7" w:rsidRDefault="004E6256" w:rsidP="009D1C57">
      <w:pPr>
        <w:spacing w:before="60" w:after="60"/>
        <w:ind w:left="426" w:hanging="426"/>
        <w:rPr>
          <w:rFonts w:asciiTheme="minorHAnsi" w:hAnsiTheme="minorHAnsi" w:cstheme="minorHAnsi"/>
          <w:szCs w:val="24"/>
        </w:rPr>
      </w:pPr>
      <w:r w:rsidRPr="00B309B7">
        <w:rPr>
          <w:rFonts w:asciiTheme="minorHAnsi" w:hAnsiTheme="minorHAnsi" w:cstheme="minorHAnsi"/>
          <w:szCs w:val="24"/>
        </w:rPr>
        <w:lastRenderedPageBreak/>
        <w:t>-</w:t>
      </w:r>
      <w:r w:rsidRPr="00B309B7">
        <w:rPr>
          <w:rFonts w:asciiTheme="minorHAnsi" w:hAnsiTheme="minorHAnsi" w:cstheme="minorHAnsi"/>
          <w:szCs w:val="24"/>
        </w:rPr>
        <w:tab/>
        <w:t>l’offerta è vincolante per il concorrente;</w:t>
      </w:r>
    </w:p>
    <w:p w14:paraId="4CFE7463" w14:textId="77777777" w:rsidR="004E6256" w:rsidRPr="00B309B7" w:rsidRDefault="004E6256" w:rsidP="009D1C57">
      <w:pPr>
        <w:spacing w:before="60" w:after="60"/>
        <w:ind w:left="426" w:hanging="426"/>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con la trasmissione dell’offerta, il concorrente accetta tutta la documentazione di gara, allegati e chiarimenti inclusi.</w:t>
      </w:r>
    </w:p>
    <w:p w14:paraId="58C3E81C" w14:textId="471DBEEB"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Al momento della ricezione delle offerte, ciascun concorrente riceve notifica del corretto recepimento della documentazione inviata </w:t>
      </w:r>
      <w:r w:rsidR="002118D2" w:rsidRPr="00B309B7">
        <w:rPr>
          <w:rFonts w:asciiTheme="minorHAnsi" w:hAnsiTheme="minorHAnsi" w:cstheme="minorHAnsi"/>
          <w:szCs w:val="24"/>
        </w:rPr>
        <w:t>mediante una comunicazione nell’area riservata del Sistema contenente un report con data certa riepilogativo dell’offerta.</w:t>
      </w:r>
    </w:p>
    <w:p w14:paraId="6EAC5475" w14:textId="05387E14"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La Piattaforma consente al concorrente di visualizzare l’avvenuta trasmissione della domanda. </w:t>
      </w:r>
    </w:p>
    <w:p w14:paraId="64D5E287" w14:textId="77777777" w:rsidR="00F86C25" w:rsidRPr="00B309B7" w:rsidRDefault="00F86C25" w:rsidP="00F86C25">
      <w:pPr>
        <w:spacing w:before="60" w:after="60"/>
        <w:rPr>
          <w:rFonts w:asciiTheme="minorHAnsi" w:hAnsiTheme="minorHAnsi" w:cstheme="minorHAnsi"/>
          <w:szCs w:val="24"/>
        </w:rPr>
      </w:pPr>
      <w:r w:rsidRPr="00B309B7">
        <w:rPr>
          <w:rFonts w:asciiTheme="minorHAnsi" w:hAnsiTheme="minorHAnsi" w:cstheme="minorHAnsi"/>
          <w:szCs w:val="24"/>
        </w:rPr>
        <w:t>Il concorrente dovrà produrre la documentazione di cui sopra a Sistema nelle varie sezioni.</w:t>
      </w:r>
    </w:p>
    <w:p w14:paraId="63498A1F" w14:textId="7C604356" w:rsidR="00F86C25" w:rsidRPr="00B309B7" w:rsidRDefault="00F86C25" w:rsidP="00F86C25">
      <w:pPr>
        <w:spacing w:before="60" w:after="60"/>
        <w:rPr>
          <w:rFonts w:asciiTheme="minorHAnsi" w:hAnsiTheme="minorHAnsi" w:cstheme="minorHAnsi"/>
          <w:szCs w:val="24"/>
        </w:rPr>
      </w:pPr>
      <w:r w:rsidRPr="00B309B7">
        <w:rPr>
          <w:rFonts w:asciiTheme="minorHAnsi" w:hAnsiTheme="minorHAnsi" w:cstheme="minorHAnsi"/>
          <w:szCs w:val="24"/>
        </w:rPr>
        <w:t>Si raccomanda di inserire i documenti richiesti nella sezione pertinente ed in particolare, di non indicare o comunque fornire i dati dell’offerta economica in sezione diversa da quella relativa alla stessa, pena l’esclusione dalla procedura.</w:t>
      </w:r>
    </w:p>
    <w:p w14:paraId="643107FC"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Il concorrente che intenda partecipare in forma associata (</w:t>
      </w:r>
      <w:r w:rsidRPr="00B309B7">
        <w:rPr>
          <w:rFonts w:asciiTheme="minorHAnsi" w:hAnsiTheme="minorHAnsi" w:cstheme="minorHAnsi"/>
          <w:i/>
          <w:szCs w:val="24"/>
        </w:rPr>
        <w:t>per esempio raggruppamento temporaneo di imprese/Consorzi, sia costituiti che costituendi</w:t>
      </w:r>
      <w:r w:rsidRPr="00B309B7">
        <w:rPr>
          <w:rFonts w:asciiTheme="minorHAnsi" w:hAnsiTheme="minorHAnsi" w:cstheme="minorHAnsi"/>
          <w:szCs w:val="24"/>
        </w:rPr>
        <w:t xml:space="preserve">) in sede di presentazione dell’offerta indica la forma di partecipazione e indica gli operatori economici riuniti o consorziati. </w:t>
      </w:r>
    </w:p>
    <w:p w14:paraId="177018E1" w14:textId="65AA8FC6"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Tutta la documentazione da produrre deve essere in lingua italiana. </w:t>
      </w:r>
    </w:p>
    <w:p w14:paraId="6AF52D77" w14:textId="5775CE7A"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L’offerta vincola il concorrente per</w:t>
      </w:r>
      <w:r w:rsidR="00F86C25" w:rsidRPr="00B309B7">
        <w:rPr>
          <w:rFonts w:asciiTheme="minorHAnsi" w:hAnsiTheme="minorHAnsi" w:cstheme="minorHAnsi"/>
          <w:szCs w:val="24"/>
        </w:rPr>
        <w:t xml:space="preserve"> 270 giorni</w:t>
      </w:r>
      <w:r w:rsidRPr="00B309B7">
        <w:rPr>
          <w:rFonts w:asciiTheme="minorHAnsi" w:hAnsiTheme="minorHAnsi" w:cstheme="minorHAnsi"/>
          <w:szCs w:val="24"/>
        </w:rPr>
        <w:t xml:space="preserve"> dalla scadenza del termine indicato per la presentazione dell’offerta. </w:t>
      </w:r>
    </w:p>
    <w:p w14:paraId="5ADE0C44" w14:textId="71BB328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Nel caso in cui alla data di scadenza della validità delle offerte le operazioni di gara siano ancora in corso, sarà richiesto agli offerenti di confermare la validità dell’offerta sino alla data indicata. </w:t>
      </w:r>
    </w:p>
    <w:p w14:paraId="1389650C" w14:textId="0379F39A"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Il mancato riscontro alla richiesta della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entro il termine fissato da quest’ultima o comunque in tempo utile alla celere prosecuzione della procedura è considerato come rinuncia del concorrente alla partecipazione alla gara.</w:t>
      </w:r>
    </w:p>
    <w:p w14:paraId="18F636C2"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Fino al giorno fissato per l’apertura, l’operatore economico può effettuare, tramite la Piattaforma, la richiesta di rettifica di un errore materiale contenuto nell’offerta tecnica o nell’offerta economica, di cui si sia avveduto dopo la scadenza del termine per la loro presentazione. A tal fine, richiede di potersi avvalere di tale facoltà.  </w:t>
      </w:r>
    </w:p>
    <w:p w14:paraId="389F6933"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 e non può comportare la presentazione di una nuova offerta, né la sua modifica sostanziale.</w:t>
      </w:r>
    </w:p>
    <w:p w14:paraId="56939042"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Se la rettifica è ritenuta non accoglibile perché sostanziale, è valutata la possibilità di dichiarare l’offerta inammissibile.</w:t>
      </w:r>
    </w:p>
    <w:p w14:paraId="76121FCC" w14:textId="2B570638" w:rsidR="004E6256" w:rsidRPr="00B309B7" w:rsidRDefault="004E6256" w:rsidP="005D3483">
      <w:pPr>
        <w:pStyle w:val="Titolo2"/>
        <w:numPr>
          <w:ilvl w:val="0"/>
          <w:numId w:val="20"/>
        </w:numPr>
        <w:rPr>
          <w:rFonts w:asciiTheme="minorHAnsi" w:hAnsiTheme="minorHAnsi" w:cstheme="minorHAnsi"/>
          <w:szCs w:val="24"/>
        </w:rPr>
      </w:pPr>
      <w:bookmarkStart w:id="3144" w:name="_Ref141202716"/>
      <w:bookmarkStart w:id="3145" w:name="_Ref141202761"/>
      <w:bookmarkStart w:id="3146" w:name="_Ref141203337"/>
      <w:bookmarkStart w:id="3147" w:name="_Toc172200987"/>
      <w:r w:rsidRPr="00B309B7">
        <w:rPr>
          <w:rFonts w:asciiTheme="minorHAnsi" w:hAnsiTheme="minorHAnsi" w:cstheme="minorHAnsi"/>
          <w:szCs w:val="24"/>
        </w:rPr>
        <w:t>SOCCORSO ISTRUTTORIO</w:t>
      </w:r>
      <w:bookmarkEnd w:id="3144"/>
      <w:bookmarkEnd w:id="3145"/>
      <w:bookmarkEnd w:id="3146"/>
      <w:bookmarkEnd w:id="3147"/>
    </w:p>
    <w:p w14:paraId="305ABD90"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2426F8E2"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Con la medesima procedura può essere sanata ogni omissione, inesattezza o irregolarità della domanda di partecipazione e di ogni altro documento richiesto per la partecipazione alla </w:t>
      </w:r>
      <w:r w:rsidRPr="00B309B7">
        <w:rPr>
          <w:rFonts w:asciiTheme="minorHAnsi" w:hAnsiTheme="minorHAnsi" w:cstheme="minorHAnsi"/>
          <w:szCs w:val="24"/>
        </w:rPr>
        <w:lastRenderedPageBreak/>
        <w:t xml:space="preserve">procedura di gara, con esclusione della documentazione che compone l’offerta tecnica e l’offerta economica. Non sono sanabili le omissioni, le inesattezze e irregolarità che rendono assolutamente incerta l’identità del concorrente. A titolo esemplificativo, si chiarisce che: </w:t>
      </w:r>
    </w:p>
    <w:p w14:paraId="0626B917" w14:textId="77777777" w:rsidR="004E6256" w:rsidRPr="00B309B7" w:rsidRDefault="004E6256" w:rsidP="00AE7C94">
      <w:pPr>
        <w:spacing w:before="60" w:after="60"/>
        <w:ind w:left="426" w:hanging="426"/>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il mancato possesso dei prescritti requisiti di partecipazione non è sanabile mediante soccorso istruttorio ed è causa di esclusione dalla procedura di gara;</w:t>
      </w:r>
    </w:p>
    <w:p w14:paraId="169769AB" w14:textId="77777777" w:rsidR="004E6256" w:rsidRPr="00B309B7" w:rsidRDefault="004E6256" w:rsidP="00AE7C94">
      <w:pPr>
        <w:spacing w:before="60" w:after="60"/>
        <w:ind w:left="426" w:hanging="426"/>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l’omessa o incompleta nonché irregolare presentazione delle dichiarazioni sul possesso dei requisiti di partecipazione e ogni altra mancanza, incompletezza o irregolarità della domanda, sono sanabili, ad eccezione delle false dichiarazioni;</w:t>
      </w:r>
    </w:p>
    <w:p w14:paraId="49BD9572" w14:textId="449D0DCC" w:rsidR="004E6256" w:rsidRPr="00B309B7" w:rsidRDefault="004E6256" w:rsidP="00AE7C94">
      <w:pPr>
        <w:spacing w:before="60" w:after="60"/>
        <w:ind w:left="426" w:hanging="426"/>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la mancata produzion</w:t>
      </w:r>
      <w:r w:rsidR="00603972" w:rsidRPr="00B309B7">
        <w:rPr>
          <w:rFonts w:asciiTheme="minorHAnsi" w:hAnsiTheme="minorHAnsi" w:cstheme="minorHAnsi"/>
          <w:szCs w:val="24"/>
        </w:rPr>
        <w:t xml:space="preserve">e </w:t>
      </w:r>
      <w:r w:rsidRPr="00B309B7">
        <w:rPr>
          <w:rFonts w:asciiTheme="minorHAnsi" w:hAnsiTheme="minorHAnsi" w:cstheme="minorHAnsi"/>
          <w:szCs w:val="24"/>
        </w:rPr>
        <w:t>del mandato collettivo speciale o dell’impegno a conferire mandato collettivo può essere oggetto di soccorso istruttorio solo se i citati documenti sono preesistenti e comprovabili con data certa anteriore al termine di presentazione dell’offerta;</w:t>
      </w:r>
    </w:p>
    <w:p w14:paraId="76E681C2" w14:textId="7B2359A6" w:rsidR="00A3749E" w:rsidRPr="00B309B7" w:rsidRDefault="004E6256" w:rsidP="00AE7C94">
      <w:pPr>
        <w:spacing w:before="60" w:after="60"/>
        <w:ind w:left="426" w:hanging="426"/>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il difetto di sottoscrizione della domanda di partecipazione, delle dichiarazioni richieste e dell’offerta è sanabile</w:t>
      </w:r>
      <w:r w:rsidR="007C62D5" w:rsidRPr="00B309B7">
        <w:rPr>
          <w:rFonts w:asciiTheme="minorHAnsi" w:hAnsiTheme="minorHAnsi" w:cstheme="minorHAnsi"/>
          <w:szCs w:val="24"/>
        </w:rPr>
        <w:t>.</w:t>
      </w:r>
    </w:p>
    <w:p w14:paraId="6D48848B" w14:textId="5D97E542"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Ai fini del soccorso istruttorio è assegnato al concorrente un termine di </w:t>
      </w:r>
      <w:r w:rsidR="00F86C25" w:rsidRPr="00B309B7">
        <w:rPr>
          <w:rFonts w:asciiTheme="minorHAnsi" w:hAnsiTheme="minorHAnsi" w:cstheme="minorHAnsi"/>
          <w:szCs w:val="24"/>
        </w:rPr>
        <w:t>sette giorni</w:t>
      </w:r>
      <w:r w:rsidRPr="00B309B7">
        <w:rPr>
          <w:rFonts w:asciiTheme="minorHAnsi" w:hAnsiTheme="minorHAnsi" w:cstheme="minorHAnsi"/>
          <w:szCs w:val="24"/>
        </w:rPr>
        <w:t xml:space="preserve"> affinché siano rese, integrate o regolarizzate le dichiarazioni necessarie, indicando il contenuto e i soggetti che le devono rendere nonché la sezione della Piattaforma dove deve essere inserita la documentazione richiesta. </w:t>
      </w:r>
    </w:p>
    <w:p w14:paraId="1211A8A2" w14:textId="559F447C"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In caso di inutile decorso del termine,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procede all’esclusione del concorrente dalla procedura.</w:t>
      </w:r>
    </w:p>
    <w:p w14:paraId="4A7F0420" w14:textId="2CBADE4B"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Ove il concorrente produca dichiarazioni o documenti non perfettamente coerenti con la richiesta,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può chiedere ulteriori precisazioni o chiarimenti, limitati alla documentazione presentata in fase di soccorso istruttorio, fissando un termine a pena di esclusione.</w:t>
      </w:r>
    </w:p>
    <w:p w14:paraId="05CE1F16" w14:textId="29FD65BA"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può sempre chiedere chiarimenti sui contenuti dell’offerta tecnica e dell’offerta economica e su ogni loro allegato. L’operatore economico è tenuto a fornire risposta nel termine di </w:t>
      </w:r>
      <w:r w:rsidR="00F86C25" w:rsidRPr="00B309B7">
        <w:rPr>
          <w:rFonts w:asciiTheme="minorHAnsi" w:hAnsiTheme="minorHAnsi" w:cstheme="minorHAnsi"/>
          <w:szCs w:val="24"/>
        </w:rPr>
        <w:t>sette giorni</w:t>
      </w:r>
      <w:r w:rsidRPr="00B309B7">
        <w:rPr>
          <w:rFonts w:asciiTheme="minorHAnsi" w:hAnsiTheme="minorHAnsi" w:cstheme="minorHAnsi"/>
          <w:szCs w:val="24"/>
        </w:rPr>
        <w:t>. I chiarimenti resi dall’operatore economico non possono modificare il contenuto dell’offerta.</w:t>
      </w:r>
    </w:p>
    <w:p w14:paraId="4F8B5234" w14:textId="2C151429" w:rsidR="004E6256" w:rsidRPr="00B309B7" w:rsidRDefault="004E6256" w:rsidP="005D3483">
      <w:pPr>
        <w:pStyle w:val="Titolo2"/>
        <w:numPr>
          <w:ilvl w:val="0"/>
          <w:numId w:val="20"/>
        </w:numPr>
        <w:rPr>
          <w:rFonts w:asciiTheme="minorHAnsi" w:hAnsiTheme="minorHAnsi" w:cstheme="minorHAnsi"/>
          <w:szCs w:val="24"/>
        </w:rPr>
      </w:pPr>
      <w:bookmarkStart w:id="3148" w:name="_Toc172200988"/>
      <w:r w:rsidRPr="00B309B7">
        <w:rPr>
          <w:rFonts w:asciiTheme="minorHAnsi" w:hAnsiTheme="minorHAnsi" w:cstheme="minorHAnsi"/>
          <w:szCs w:val="24"/>
        </w:rPr>
        <w:t>DOMANDA DI PARTECIPAZIONE E DOCUMENTAZIONE AMMINISTRATIVA</w:t>
      </w:r>
      <w:bookmarkEnd w:id="3148"/>
    </w:p>
    <w:p w14:paraId="2EDD6C1C" w14:textId="108AE65E"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L’operatore economico utilizza </w:t>
      </w:r>
      <w:r w:rsidR="00F86C25" w:rsidRPr="00B309B7">
        <w:rPr>
          <w:rFonts w:asciiTheme="minorHAnsi" w:hAnsiTheme="minorHAnsi" w:cstheme="minorHAnsi"/>
          <w:szCs w:val="24"/>
        </w:rPr>
        <w:t>l</w:t>
      </w:r>
      <w:r w:rsidRPr="00B309B7">
        <w:rPr>
          <w:rFonts w:asciiTheme="minorHAnsi" w:hAnsiTheme="minorHAnsi" w:cstheme="minorHAnsi"/>
          <w:szCs w:val="24"/>
        </w:rPr>
        <w:t xml:space="preserve">a Piattaforma </w:t>
      </w:r>
      <w:hyperlink r:id="rId15" w:history="1">
        <w:r w:rsidR="00DD1171" w:rsidRPr="00396206">
          <w:rPr>
            <w:rStyle w:val="Collegamentoipertestuale"/>
            <w:rFonts w:asciiTheme="minorHAnsi" w:hAnsiTheme="minorHAnsi" w:cstheme="minorHAnsi"/>
            <w:szCs w:val="24"/>
          </w:rPr>
          <w:t>acquistinretepa.it</w:t>
        </w:r>
      </w:hyperlink>
      <w:r w:rsidR="00DD1171">
        <w:rPr>
          <w:rFonts w:asciiTheme="minorHAnsi" w:hAnsiTheme="minorHAnsi" w:cstheme="minorHAnsi"/>
          <w:szCs w:val="24"/>
        </w:rPr>
        <w:t xml:space="preserve"> </w:t>
      </w:r>
      <w:r w:rsidRPr="00B309B7">
        <w:rPr>
          <w:rFonts w:asciiTheme="minorHAnsi" w:hAnsiTheme="minorHAnsi" w:cstheme="minorHAnsi"/>
          <w:szCs w:val="24"/>
        </w:rPr>
        <w:t>per compilare o allegare la seguente documentazione:</w:t>
      </w:r>
    </w:p>
    <w:p w14:paraId="1AE1D484" w14:textId="720A7F1E" w:rsidR="00937F50" w:rsidRPr="00B309B7" w:rsidRDefault="00937F50" w:rsidP="00937F50">
      <w:pPr>
        <w:spacing w:before="60" w:after="60"/>
        <w:rPr>
          <w:rFonts w:asciiTheme="minorHAnsi" w:hAnsiTheme="minorHAnsi" w:cstheme="minorHAnsi"/>
          <w:szCs w:val="24"/>
        </w:rPr>
      </w:pPr>
    </w:p>
    <w:tbl>
      <w:tblPr>
        <w:tblStyle w:val="Grigliatabella"/>
        <w:tblW w:w="0" w:type="auto"/>
        <w:tblInd w:w="108" w:type="dxa"/>
        <w:tblLook w:val="04A0" w:firstRow="1" w:lastRow="0" w:firstColumn="1" w:lastColumn="0" w:noHBand="0" w:noVBand="1"/>
      </w:tblPr>
      <w:tblGrid>
        <w:gridCol w:w="6946"/>
        <w:gridCol w:w="2440"/>
      </w:tblGrid>
      <w:tr w:rsidR="00937F50" w:rsidRPr="00B309B7" w14:paraId="00C3FBF2" w14:textId="77777777" w:rsidTr="00937F50">
        <w:tc>
          <w:tcPr>
            <w:tcW w:w="93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53E6A3"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b/>
                <w:bCs/>
                <w:szCs w:val="24"/>
              </w:rPr>
              <w:t>Documentazione amministrativa</w:t>
            </w:r>
          </w:p>
        </w:tc>
      </w:tr>
      <w:tr w:rsidR="00937F50" w:rsidRPr="00B309B7" w14:paraId="2740CD6E"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79A528C9"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b/>
                <w:bCs/>
                <w:szCs w:val="24"/>
              </w:rPr>
            </w:pPr>
            <w:r w:rsidRPr="00B309B7">
              <w:rPr>
                <w:rFonts w:asciiTheme="minorHAnsi" w:hAnsiTheme="minorHAnsi" w:cstheme="minorHAnsi"/>
                <w:b/>
                <w:bCs/>
                <w:szCs w:val="24"/>
              </w:rPr>
              <w:t>Documento</w:t>
            </w:r>
          </w:p>
        </w:tc>
        <w:tc>
          <w:tcPr>
            <w:tcW w:w="2440" w:type="dxa"/>
            <w:tcBorders>
              <w:top w:val="single" w:sz="4" w:space="0" w:color="auto"/>
              <w:left w:val="single" w:sz="4" w:space="0" w:color="auto"/>
              <w:bottom w:val="single" w:sz="4" w:space="0" w:color="auto"/>
              <w:right w:val="single" w:sz="4" w:space="0" w:color="auto"/>
            </w:tcBorders>
            <w:vAlign w:val="center"/>
            <w:hideMark/>
          </w:tcPr>
          <w:p w14:paraId="501A97DD"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b/>
                <w:bCs/>
                <w:szCs w:val="24"/>
              </w:rPr>
              <w:t>Busta</w:t>
            </w:r>
          </w:p>
        </w:tc>
      </w:tr>
      <w:tr w:rsidR="00937F50" w:rsidRPr="00B309B7" w14:paraId="481A8BE4"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7C15CE1F" w14:textId="6EF14B59"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Domanda di partecipazione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6B91814E"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43BB54BA"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3D757BBA"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Eventuale Procura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5F185680"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7EBABA3A"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04AE3073" w14:textId="39E483DA"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Capitolato di appalto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29856D31"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szCs w:val="24"/>
              </w:rPr>
            </w:pPr>
            <w:r w:rsidRPr="00B309B7">
              <w:rPr>
                <w:rFonts w:asciiTheme="minorHAnsi" w:hAnsiTheme="minorHAnsi" w:cstheme="minorHAnsi"/>
                <w:szCs w:val="24"/>
              </w:rPr>
              <w:t>Amministrativa</w:t>
            </w:r>
          </w:p>
        </w:tc>
      </w:tr>
      <w:tr w:rsidR="00937F50" w:rsidRPr="00B309B7" w14:paraId="21099445"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5C874392" w14:textId="0EA3190A" w:rsidR="00937F50" w:rsidRPr="00B309B7" w:rsidRDefault="00937F50">
            <w:pPr>
              <w:autoSpaceDE w:val="0"/>
              <w:autoSpaceDN w:val="0"/>
              <w:adjustRightInd w:val="0"/>
              <w:spacing w:beforeLines="20" w:before="48" w:afterLines="20" w:after="48" w:line="240" w:lineRule="auto"/>
              <w:rPr>
                <w:rFonts w:asciiTheme="minorHAnsi" w:hAnsiTheme="minorHAnsi" w:cstheme="minorHAnsi"/>
                <w:szCs w:val="24"/>
              </w:rPr>
            </w:pPr>
            <w:r w:rsidRPr="00B309B7">
              <w:rPr>
                <w:rFonts w:asciiTheme="minorHAnsi" w:hAnsiTheme="minorHAnsi" w:cstheme="minorHAnsi"/>
                <w:szCs w:val="24"/>
              </w:rPr>
              <w:t xml:space="preserve">DGUE concorrente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C3825A9"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03CA87CF"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0789E6AC"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Dichiarazione di ammissione al concordato preventivo più relativa </w:t>
            </w:r>
            <w:r w:rsidRPr="00B309B7">
              <w:rPr>
                <w:rFonts w:asciiTheme="minorHAnsi" w:hAnsiTheme="minorHAnsi" w:cstheme="minorHAnsi"/>
                <w:szCs w:val="24"/>
              </w:rPr>
              <w:lastRenderedPageBreak/>
              <w:t xml:space="preserve">documentazione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50631286"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lastRenderedPageBreak/>
              <w:t>Amministrativa</w:t>
            </w:r>
          </w:p>
        </w:tc>
      </w:tr>
      <w:tr w:rsidR="00937F50" w:rsidRPr="00B309B7" w14:paraId="49B86790"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0BC8BD9C" w14:textId="22045C1E"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Dichiarazione di avvalimento più contratto di avvalimento</w:t>
            </w:r>
          </w:p>
        </w:tc>
        <w:tc>
          <w:tcPr>
            <w:tcW w:w="2440" w:type="dxa"/>
            <w:tcBorders>
              <w:top w:val="single" w:sz="4" w:space="0" w:color="auto"/>
              <w:left w:val="single" w:sz="4" w:space="0" w:color="auto"/>
              <w:bottom w:val="single" w:sz="4" w:space="0" w:color="auto"/>
              <w:right w:val="single" w:sz="4" w:space="0" w:color="auto"/>
            </w:tcBorders>
            <w:vAlign w:val="center"/>
            <w:hideMark/>
          </w:tcPr>
          <w:p w14:paraId="2F1EBFFF"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3A26FCBE"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4269D58E"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DGUE dell’ausiliaria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7132850B"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6F6E807D"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04BAE7B5" w14:textId="1C4EA951"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Dichiarazione integrativa ausiliaria - contratto di avvalimento</w:t>
            </w:r>
          </w:p>
        </w:tc>
        <w:tc>
          <w:tcPr>
            <w:tcW w:w="2440" w:type="dxa"/>
            <w:tcBorders>
              <w:top w:val="single" w:sz="4" w:space="0" w:color="auto"/>
              <w:left w:val="single" w:sz="4" w:space="0" w:color="auto"/>
              <w:bottom w:val="single" w:sz="4" w:space="0" w:color="auto"/>
              <w:right w:val="single" w:sz="4" w:space="0" w:color="auto"/>
            </w:tcBorders>
            <w:vAlign w:val="center"/>
            <w:hideMark/>
          </w:tcPr>
          <w:p w14:paraId="1157C6B3"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70652A60"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7D4435D7" w14:textId="10C247AB"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Dichiarazione integrativa concorrenti in forma associata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3CD271D1"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1CD61051"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7417A1B4"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Garanzia provvisoria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9A367E8"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52A6B4AC"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5B3CAF84"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Certificazioni e documenti per la riduzione della garanzia provvisoria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2264EB8"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7D062B19"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606DFD6E" w14:textId="08442A4A"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Dichiarazione integrativa concorrente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76A041B8"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5B562849"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70B056A4"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DGUE subappaltatore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37F8B575"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05AD59B5"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1354701C" w14:textId="3A171114"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Dichiarazione integrativa subappaltatore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295D91C1"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4C058608"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665717E5"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Atto costitutivo di RTI / Consorzio ordinario/ GEIE</w:t>
            </w:r>
          </w:p>
        </w:tc>
        <w:tc>
          <w:tcPr>
            <w:tcW w:w="2440" w:type="dxa"/>
            <w:tcBorders>
              <w:top w:val="single" w:sz="4" w:space="0" w:color="auto"/>
              <w:left w:val="single" w:sz="4" w:space="0" w:color="auto"/>
              <w:bottom w:val="single" w:sz="4" w:space="0" w:color="auto"/>
              <w:right w:val="single" w:sz="4" w:space="0" w:color="auto"/>
            </w:tcBorders>
            <w:vAlign w:val="center"/>
            <w:hideMark/>
          </w:tcPr>
          <w:p w14:paraId="363C8D4D" w14:textId="77777777" w:rsidR="00937F50" w:rsidRPr="00B309B7" w:rsidRDefault="00937F50">
            <w:pPr>
              <w:autoSpaceDE w:val="0"/>
              <w:autoSpaceDN w:val="0"/>
              <w:adjustRightInd w:val="0"/>
              <w:spacing w:beforeLines="20" w:before="48" w:afterLines="20" w:after="48" w:line="240" w:lineRule="auto"/>
              <w:rPr>
                <w:rFonts w:asciiTheme="minorHAnsi" w:hAnsiTheme="minorHAnsi" w:cstheme="minorHAnsi"/>
                <w:szCs w:val="24"/>
              </w:rPr>
            </w:pPr>
            <w:r w:rsidRPr="00B309B7">
              <w:rPr>
                <w:rFonts w:asciiTheme="minorHAnsi" w:hAnsiTheme="minorHAnsi" w:cstheme="minorHAnsi"/>
                <w:szCs w:val="24"/>
              </w:rPr>
              <w:t>Amministrativa</w:t>
            </w:r>
          </w:p>
        </w:tc>
      </w:tr>
      <w:tr w:rsidR="00937F50" w:rsidRPr="00B309B7" w14:paraId="499C8E05"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0AF3D08E" w14:textId="77777777" w:rsidR="00937F50" w:rsidRPr="00B309B7" w:rsidRDefault="00937F50">
            <w:pPr>
              <w:autoSpaceDE w:val="0"/>
              <w:autoSpaceDN w:val="0"/>
              <w:adjustRightInd w:val="0"/>
              <w:spacing w:beforeLines="20" w:before="48" w:afterLines="20" w:after="48" w:line="240" w:lineRule="auto"/>
              <w:rPr>
                <w:rFonts w:asciiTheme="minorHAnsi" w:hAnsiTheme="minorHAnsi" w:cstheme="minorHAnsi"/>
                <w:szCs w:val="24"/>
              </w:rPr>
            </w:pPr>
            <w:r w:rsidRPr="00B309B7">
              <w:rPr>
                <w:rFonts w:asciiTheme="minorHAnsi" w:hAnsiTheme="minorHAnsi" w:cstheme="minorHAnsi"/>
                <w:iCs/>
                <w:szCs w:val="24"/>
              </w:rPr>
              <w:t xml:space="preserve">Eventuale </w:t>
            </w:r>
            <w:r w:rsidRPr="00B309B7">
              <w:rPr>
                <w:rFonts w:asciiTheme="minorHAnsi" w:hAnsiTheme="minorHAnsi" w:cstheme="minorHAnsi"/>
                <w:szCs w:val="24"/>
              </w:rPr>
              <w:t xml:space="preserve">documentazione per i soggetti associati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6947D6D"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3734299B"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16014457"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highlight w:val="yellow"/>
              </w:rPr>
            </w:pPr>
            <w:r w:rsidRPr="00BF2DCA">
              <w:rPr>
                <w:rFonts w:asciiTheme="minorHAnsi" w:hAnsiTheme="minorHAnsi" w:cstheme="minorHAnsi"/>
                <w:szCs w:val="24"/>
              </w:rPr>
              <w:t>Documentazione attestante il pagamento del bollo</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9A76E02"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35E495B7"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672CE1D8"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Ricevuta di avvenuto pagamento del contributo ANAC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3FE100B2"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 xml:space="preserve">Verifica tramite FVOE </w:t>
            </w:r>
          </w:p>
        </w:tc>
      </w:tr>
      <w:tr w:rsidR="00937F50" w:rsidRPr="00B309B7" w14:paraId="728F3D47"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1D505A49" w14:textId="21F70EF3"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Patto d’integrità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2EA45CF7"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62EC1A03"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7C2ECCEB" w14:textId="0DD30450"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Polizza Copertura Assicurativa Contro I Rischi Professionali- Requisiti Capacità economico finanziaria – </w:t>
            </w:r>
            <w:r w:rsidRPr="002E1BFB">
              <w:rPr>
                <w:rFonts w:asciiTheme="minorHAnsi" w:hAnsiTheme="minorHAnsi" w:cstheme="minorHAnsi"/>
                <w:szCs w:val="24"/>
              </w:rPr>
              <w:t xml:space="preserve">punti </w:t>
            </w:r>
            <w:r w:rsidR="002E1BFB" w:rsidRPr="002E1BFB">
              <w:rPr>
                <w:rFonts w:asciiTheme="minorHAnsi" w:hAnsiTheme="minorHAnsi" w:cstheme="minorHAnsi"/>
                <w:szCs w:val="24"/>
              </w:rPr>
              <w:t>6</w:t>
            </w:r>
            <w:r w:rsidRPr="002E1BFB">
              <w:rPr>
                <w:rFonts w:asciiTheme="minorHAnsi" w:hAnsiTheme="minorHAnsi" w:cstheme="minorHAnsi"/>
                <w:szCs w:val="24"/>
              </w:rPr>
              <w:t>.</w:t>
            </w:r>
            <w:r w:rsidR="002E1BFB" w:rsidRPr="002E1BFB">
              <w:rPr>
                <w:rFonts w:asciiTheme="minorHAnsi" w:hAnsiTheme="minorHAnsi" w:cstheme="minorHAnsi"/>
                <w:szCs w:val="24"/>
              </w:rPr>
              <w:t>1</w:t>
            </w:r>
            <w:r w:rsidRPr="002E1BFB">
              <w:rPr>
                <w:rFonts w:asciiTheme="minorHAnsi" w:hAnsiTheme="minorHAnsi" w:cstheme="minorHAnsi"/>
                <w:szCs w:val="24"/>
              </w:rPr>
              <w:t xml:space="preserve"> disciplinare</w:t>
            </w:r>
          </w:p>
        </w:tc>
        <w:tc>
          <w:tcPr>
            <w:tcW w:w="2440" w:type="dxa"/>
            <w:tcBorders>
              <w:top w:val="single" w:sz="4" w:space="0" w:color="auto"/>
              <w:left w:val="single" w:sz="4" w:space="0" w:color="auto"/>
              <w:bottom w:val="single" w:sz="4" w:space="0" w:color="auto"/>
              <w:right w:val="single" w:sz="4" w:space="0" w:color="auto"/>
            </w:tcBorders>
            <w:vAlign w:val="center"/>
            <w:hideMark/>
          </w:tcPr>
          <w:p w14:paraId="2A784497" w14:textId="77777777" w:rsidR="00937F50" w:rsidRPr="00B309B7" w:rsidRDefault="00937F50">
            <w:pPr>
              <w:autoSpaceDE w:val="0"/>
              <w:autoSpaceDN w:val="0"/>
              <w:adjustRightInd w:val="0"/>
              <w:spacing w:beforeLines="20" w:before="48" w:afterLines="20" w:after="48" w:line="240" w:lineRule="auto"/>
              <w:rPr>
                <w:rFonts w:asciiTheme="minorHAnsi" w:hAnsiTheme="minorHAnsi" w:cstheme="minorHAnsi"/>
                <w:szCs w:val="24"/>
              </w:rPr>
            </w:pPr>
            <w:r w:rsidRPr="00B309B7">
              <w:rPr>
                <w:rFonts w:asciiTheme="minorHAnsi" w:hAnsiTheme="minorHAnsi" w:cstheme="minorHAnsi"/>
                <w:szCs w:val="24"/>
              </w:rPr>
              <w:t>Amministrativa</w:t>
            </w:r>
          </w:p>
        </w:tc>
      </w:tr>
      <w:tr w:rsidR="00937F50" w:rsidRPr="00B309B7" w14:paraId="0FB4BD1E"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16AED808" w14:textId="4122EE0B" w:rsidR="00937F50" w:rsidRPr="00B309B7" w:rsidRDefault="00937F50">
            <w:pPr>
              <w:autoSpaceDE w:val="0"/>
              <w:autoSpaceDN w:val="0"/>
              <w:adjustRightInd w:val="0"/>
              <w:spacing w:beforeLines="20" w:before="48" w:afterLines="20" w:after="48" w:line="240" w:lineRule="auto"/>
              <w:rPr>
                <w:rFonts w:asciiTheme="minorHAnsi" w:hAnsiTheme="minorHAnsi" w:cstheme="minorHAnsi"/>
                <w:szCs w:val="24"/>
              </w:rPr>
            </w:pPr>
            <w:r w:rsidRPr="00B309B7">
              <w:rPr>
                <w:rFonts w:asciiTheme="minorHAnsi" w:hAnsiTheme="minorHAnsi" w:cstheme="minorHAnsi"/>
                <w:szCs w:val="24"/>
              </w:rPr>
              <w:t xml:space="preserve">Certificazione servizi analoghi -Requisiti capacità tecnico professionale </w:t>
            </w:r>
            <w:r w:rsidRPr="002E1BFB">
              <w:rPr>
                <w:rFonts w:asciiTheme="minorHAnsi" w:hAnsiTheme="minorHAnsi" w:cstheme="minorHAnsi"/>
                <w:szCs w:val="24"/>
              </w:rPr>
              <w:t xml:space="preserve">– punto </w:t>
            </w:r>
            <w:r w:rsidR="002E1BFB" w:rsidRPr="002E1BFB">
              <w:rPr>
                <w:rFonts w:asciiTheme="minorHAnsi" w:hAnsiTheme="minorHAnsi" w:cstheme="minorHAnsi"/>
                <w:szCs w:val="24"/>
              </w:rPr>
              <w:t>6</w:t>
            </w:r>
            <w:r w:rsidRPr="002E1BFB">
              <w:rPr>
                <w:rFonts w:asciiTheme="minorHAnsi" w:hAnsiTheme="minorHAnsi" w:cstheme="minorHAnsi"/>
                <w:szCs w:val="24"/>
              </w:rPr>
              <w:t>.3 disciplinare di gara</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CA276CF"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22EF0D00"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23C7DA2D" w14:textId="1E053C39"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Dichiarazione familiari conviventi Soggetti ENTE GESTORE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509C59E"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37585E61"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47D2813B" w14:textId="49E4162C"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 xml:space="preserve">Dichiarazione familiari conviventi Soggetti PROPRIETARI IMMOBILI </w:t>
            </w:r>
          </w:p>
        </w:tc>
        <w:tc>
          <w:tcPr>
            <w:tcW w:w="2440" w:type="dxa"/>
            <w:tcBorders>
              <w:top w:val="single" w:sz="4" w:space="0" w:color="auto"/>
              <w:left w:val="single" w:sz="4" w:space="0" w:color="auto"/>
              <w:bottom w:val="single" w:sz="4" w:space="0" w:color="auto"/>
              <w:right w:val="single" w:sz="4" w:space="0" w:color="auto"/>
            </w:tcBorders>
            <w:vAlign w:val="center"/>
            <w:hideMark/>
          </w:tcPr>
          <w:p w14:paraId="71B4922B"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r w:rsidR="00937F50" w:rsidRPr="00B309B7" w14:paraId="4AF332D1" w14:textId="77777777" w:rsidTr="00937F50">
        <w:tc>
          <w:tcPr>
            <w:tcW w:w="6946" w:type="dxa"/>
            <w:tcBorders>
              <w:top w:val="single" w:sz="4" w:space="0" w:color="auto"/>
              <w:left w:val="single" w:sz="4" w:space="0" w:color="auto"/>
              <w:bottom w:val="single" w:sz="4" w:space="0" w:color="auto"/>
              <w:right w:val="single" w:sz="4" w:space="0" w:color="auto"/>
            </w:tcBorders>
            <w:vAlign w:val="center"/>
            <w:hideMark/>
          </w:tcPr>
          <w:p w14:paraId="5429724C" w14:textId="77777777" w:rsidR="00937F50" w:rsidRPr="00B309B7" w:rsidRDefault="00937F50">
            <w:pPr>
              <w:autoSpaceDE w:val="0"/>
              <w:autoSpaceDN w:val="0"/>
              <w:adjustRightInd w:val="0"/>
              <w:spacing w:beforeLines="20" w:before="48" w:afterLines="20" w:after="48" w:line="240" w:lineRule="auto"/>
              <w:rPr>
                <w:rFonts w:asciiTheme="minorHAnsi" w:eastAsiaTheme="minorHAnsi" w:hAnsiTheme="minorHAnsi" w:cstheme="minorHAnsi"/>
                <w:szCs w:val="24"/>
              </w:rPr>
            </w:pPr>
            <w:r w:rsidRPr="00B309B7">
              <w:rPr>
                <w:rFonts w:asciiTheme="minorHAnsi" w:hAnsiTheme="minorHAnsi" w:cstheme="minorHAnsi"/>
                <w:szCs w:val="24"/>
              </w:rPr>
              <w:t>Eventuale ulteriore documentazione</w:t>
            </w:r>
          </w:p>
        </w:tc>
        <w:tc>
          <w:tcPr>
            <w:tcW w:w="2440" w:type="dxa"/>
            <w:tcBorders>
              <w:top w:val="single" w:sz="4" w:space="0" w:color="auto"/>
              <w:left w:val="single" w:sz="4" w:space="0" w:color="auto"/>
              <w:bottom w:val="single" w:sz="4" w:space="0" w:color="auto"/>
              <w:right w:val="single" w:sz="4" w:space="0" w:color="auto"/>
            </w:tcBorders>
            <w:vAlign w:val="center"/>
            <w:hideMark/>
          </w:tcPr>
          <w:p w14:paraId="5512BD40" w14:textId="77777777" w:rsidR="00937F50" w:rsidRPr="00B309B7" w:rsidRDefault="00937F50">
            <w:pPr>
              <w:widowControl w:val="0"/>
              <w:autoSpaceDE w:val="0"/>
              <w:autoSpaceDN w:val="0"/>
              <w:adjustRightInd w:val="0"/>
              <w:spacing w:beforeLines="20" w:before="48" w:afterLines="20" w:after="48" w:line="240" w:lineRule="auto"/>
              <w:rPr>
                <w:rFonts w:asciiTheme="minorHAnsi" w:hAnsiTheme="minorHAnsi" w:cstheme="minorHAnsi"/>
                <w:b/>
                <w:szCs w:val="24"/>
              </w:rPr>
            </w:pPr>
            <w:r w:rsidRPr="00B309B7">
              <w:rPr>
                <w:rFonts w:asciiTheme="minorHAnsi" w:hAnsiTheme="minorHAnsi" w:cstheme="minorHAnsi"/>
                <w:szCs w:val="24"/>
              </w:rPr>
              <w:t>Amministrativa</w:t>
            </w:r>
          </w:p>
        </w:tc>
      </w:tr>
    </w:tbl>
    <w:p w14:paraId="17BBA46D" w14:textId="77777777" w:rsidR="00937F50" w:rsidRPr="00B309B7" w:rsidRDefault="00937F50" w:rsidP="00937F50">
      <w:pPr>
        <w:spacing w:before="60" w:after="60"/>
        <w:rPr>
          <w:rFonts w:asciiTheme="minorHAnsi" w:hAnsiTheme="minorHAnsi" w:cstheme="minorHAnsi"/>
          <w:szCs w:val="24"/>
        </w:rPr>
      </w:pPr>
    </w:p>
    <w:p w14:paraId="293E1D2B" w14:textId="7860FFCA" w:rsidR="004E6256" w:rsidRPr="00B309B7" w:rsidRDefault="00A43CDC" w:rsidP="005D3483">
      <w:pPr>
        <w:pStyle w:val="Titolo3"/>
        <w:numPr>
          <w:ilvl w:val="1"/>
          <w:numId w:val="20"/>
        </w:numPr>
        <w:ind w:left="426" w:hanging="426"/>
        <w:rPr>
          <w:rFonts w:asciiTheme="minorHAnsi" w:hAnsiTheme="minorHAnsi" w:cstheme="minorHAnsi"/>
          <w:caps w:val="0"/>
          <w:smallCaps/>
          <w:sz w:val="24"/>
          <w:szCs w:val="24"/>
          <w:lang w:val="it-IT"/>
        </w:rPr>
      </w:pPr>
      <w:bookmarkStart w:id="3149" w:name="_Toc172200989"/>
      <w:r w:rsidRPr="00B309B7">
        <w:rPr>
          <w:rFonts w:asciiTheme="minorHAnsi" w:hAnsiTheme="minorHAnsi" w:cstheme="minorHAnsi"/>
          <w:caps w:val="0"/>
          <w:smallCaps/>
          <w:sz w:val="24"/>
          <w:szCs w:val="24"/>
          <w:lang w:val="it-IT"/>
        </w:rPr>
        <w:t>DOMANDA DI PARTECIPAZIONE ED EVENTUALE PROCURA</w:t>
      </w:r>
      <w:bookmarkEnd w:id="3149"/>
      <w:r w:rsidRPr="00B309B7">
        <w:rPr>
          <w:rFonts w:asciiTheme="minorHAnsi" w:hAnsiTheme="minorHAnsi" w:cstheme="minorHAnsi"/>
          <w:caps w:val="0"/>
          <w:smallCaps/>
          <w:sz w:val="24"/>
          <w:szCs w:val="24"/>
          <w:lang w:val="it-IT"/>
        </w:rPr>
        <w:t xml:space="preserve"> </w:t>
      </w:r>
    </w:p>
    <w:p w14:paraId="4EF1D163" w14:textId="3D2A62EF"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La domanda di partecipazione è redatta secondo il modello di cui all’allegato n</w:t>
      </w:r>
      <w:r w:rsidR="0073049F" w:rsidRPr="00B309B7">
        <w:rPr>
          <w:rFonts w:asciiTheme="minorHAnsi" w:hAnsiTheme="minorHAnsi" w:cstheme="minorHAnsi"/>
          <w:szCs w:val="24"/>
        </w:rPr>
        <w:t>. 4</w:t>
      </w:r>
      <w:r w:rsidRPr="00B309B7">
        <w:rPr>
          <w:rFonts w:asciiTheme="minorHAnsi" w:hAnsiTheme="minorHAnsi" w:cstheme="minorHAnsi"/>
          <w:szCs w:val="24"/>
        </w:rPr>
        <w:t xml:space="preserve"> </w:t>
      </w:r>
      <w:r w:rsidR="006771CA">
        <w:rPr>
          <w:rFonts w:asciiTheme="minorHAnsi" w:hAnsiTheme="minorHAnsi" w:cstheme="minorHAnsi"/>
          <w:szCs w:val="24"/>
        </w:rPr>
        <w:t xml:space="preserve">ed </w:t>
      </w:r>
      <w:r w:rsidRPr="00B309B7">
        <w:rPr>
          <w:rFonts w:asciiTheme="minorHAnsi" w:hAnsiTheme="minorHAnsi" w:cstheme="minorHAnsi"/>
          <w:szCs w:val="24"/>
        </w:rPr>
        <w:t>è compilata online sulla Piattaforma.</w:t>
      </w:r>
    </w:p>
    <w:p w14:paraId="2DFAA9D8" w14:textId="210D7DD3"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Le dichiarazioni in ordine all’insussistenza delle cause automatiche di esclusione di cui all’articolo 94</w:t>
      </w:r>
      <w:r w:rsidR="006771CA">
        <w:rPr>
          <w:rFonts w:asciiTheme="minorHAnsi" w:hAnsiTheme="minorHAnsi" w:cstheme="minorHAnsi"/>
          <w:szCs w:val="24"/>
        </w:rPr>
        <w:t>,</w:t>
      </w:r>
      <w:r w:rsidRPr="00B309B7">
        <w:rPr>
          <w:rFonts w:asciiTheme="minorHAnsi" w:hAnsiTheme="minorHAnsi" w:cstheme="minorHAnsi"/>
          <w:szCs w:val="24"/>
        </w:rPr>
        <w:t xml:space="preserve"> commi 1 e 2</w:t>
      </w:r>
      <w:r w:rsidR="006771CA">
        <w:rPr>
          <w:rFonts w:asciiTheme="minorHAnsi" w:hAnsiTheme="minorHAnsi" w:cstheme="minorHAnsi"/>
          <w:szCs w:val="24"/>
        </w:rPr>
        <w:t>,</w:t>
      </w:r>
      <w:r w:rsidRPr="00B309B7">
        <w:rPr>
          <w:rFonts w:asciiTheme="minorHAnsi" w:hAnsiTheme="minorHAnsi" w:cstheme="minorHAnsi"/>
          <w:szCs w:val="24"/>
        </w:rPr>
        <w:t xml:space="preserve"> del Codice sono rese dall’operatore economico in relazione a tutti i soggetti indicati al comma 3. </w:t>
      </w:r>
    </w:p>
    <w:p w14:paraId="04528602"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Le dichiarazioni in ordine all’insussistenza delle cause non automatiche di esclusione di cui all’articolo 98, comma 4, lettere g) ed h) del Codice sono rese dall’operatore economico in relazione ai soggetti di cui al punto precedente.</w:t>
      </w:r>
    </w:p>
    <w:p w14:paraId="6CEBB997"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Le dichiarazioni in ordine all’insussistenza delle altre cause di esclusione sono rese in relazione all’operatore economico.</w:t>
      </w:r>
    </w:p>
    <w:p w14:paraId="2A3BBEE8"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Con riferimento alle cause di esclusione di cui all’articolo 95 del Codice, il concorrente dichiara:</w:t>
      </w:r>
    </w:p>
    <w:p w14:paraId="5117973B" w14:textId="1E636958" w:rsidR="004E6256" w:rsidRPr="002E1BFB" w:rsidRDefault="004E6256" w:rsidP="005D3483">
      <w:pPr>
        <w:pStyle w:val="Paragrafoelenco"/>
        <w:numPr>
          <w:ilvl w:val="0"/>
          <w:numId w:val="8"/>
        </w:numPr>
        <w:spacing w:before="60" w:after="60"/>
        <w:ind w:hanging="420"/>
        <w:rPr>
          <w:rFonts w:asciiTheme="minorHAnsi" w:hAnsiTheme="minorHAnsi" w:cstheme="minorHAnsi"/>
          <w:szCs w:val="24"/>
        </w:rPr>
      </w:pPr>
      <w:r w:rsidRPr="002E1BFB">
        <w:rPr>
          <w:rFonts w:asciiTheme="minorHAnsi" w:hAnsiTheme="minorHAnsi" w:cstheme="minorHAnsi"/>
          <w:szCs w:val="24"/>
        </w:rPr>
        <w:t xml:space="preserve">le gravi infrazioni di cui all’articolo 95, comma 1, lettera a) del Codice commesse nei tre anni antecedenti la data di pubblicazione del bando di gara; </w:t>
      </w:r>
    </w:p>
    <w:p w14:paraId="1111A12E" w14:textId="330B4C07" w:rsidR="004E6256" w:rsidRPr="002E1BFB" w:rsidRDefault="004E6256" w:rsidP="005D3483">
      <w:pPr>
        <w:pStyle w:val="Paragrafoelenco"/>
        <w:numPr>
          <w:ilvl w:val="0"/>
          <w:numId w:val="8"/>
        </w:numPr>
        <w:spacing w:before="60" w:after="60"/>
        <w:ind w:hanging="420"/>
        <w:rPr>
          <w:rFonts w:asciiTheme="minorHAnsi" w:hAnsiTheme="minorHAnsi" w:cstheme="minorHAnsi"/>
          <w:szCs w:val="24"/>
        </w:rPr>
      </w:pPr>
      <w:r w:rsidRPr="002E1BFB">
        <w:rPr>
          <w:rFonts w:asciiTheme="minorHAnsi" w:hAnsiTheme="minorHAnsi" w:cstheme="minorHAnsi"/>
          <w:szCs w:val="24"/>
        </w:rPr>
        <w:lastRenderedPageBreak/>
        <w:t>gli atti e i provvedimenti indicati all’articolo 98 comma 6 del codice emessi nei tre anni antecedenti la data di pubblicazione del bando di gara</w:t>
      </w:r>
    </w:p>
    <w:p w14:paraId="6C612704" w14:textId="048DE1ED" w:rsidR="004E6256" w:rsidRPr="002E1BFB" w:rsidRDefault="004E6256" w:rsidP="005D3483">
      <w:pPr>
        <w:pStyle w:val="Paragrafoelenco"/>
        <w:numPr>
          <w:ilvl w:val="0"/>
          <w:numId w:val="8"/>
        </w:numPr>
        <w:spacing w:before="60" w:after="60"/>
        <w:ind w:hanging="420"/>
        <w:rPr>
          <w:rFonts w:asciiTheme="minorHAnsi" w:hAnsiTheme="minorHAnsi" w:cstheme="minorHAnsi"/>
          <w:szCs w:val="24"/>
        </w:rPr>
      </w:pPr>
      <w:r w:rsidRPr="002E1BFB">
        <w:rPr>
          <w:rFonts w:asciiTheme="minorHAnsi" w:hAnsiTheme="minorHAnsi" w:cstheme="minorHAnsi"/>
          <w:szCs w:val="24"/>
        </w:rPr>
        <w:t>tutti gli altri comportamenti di cui all’articolo 98 del Codice, commessi nei tre anni antecedenti la data di pubblicazione del bando di gara.</w:t>
      </w:r>
    </w:p>
    <w:p w14:paraId="6622C554"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La dichiarazione di cui sopra deve essere resa anche nel caso di impugnazione in giudizio dei relativi provvedimenti.</w:t>
      </w:r>
    </w:p>
    <w:p w14:paraId="5EF9118A"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1422B5CD"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L’operatore economico adotta le misure di self-cleaning che è stato impossibilitato ad adottare prima della presentazione dell’offerta e quelle relative a cause di esclusione che si sono verificate dopo tale momento.</w:t>
      </w:r>
    </w:p>
    <w:p w14:paraId="12A524B6" w14:textId="68394E6A"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Se l’operatore economico omette di comunicare alla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la sussistenza dei fatti e dei provvedimenti che possono costituire una causa di esclusione ai sensi degli articoli 94 e 95 del Codice e detti fatti o provvedimenti non risultino nel FVOE, il triennio inizia a decorrere dalla data in cui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ha acquisito gli stessi, anziché dalla commissione del fatto o dall’adozione del provvedimento.</w:t>
      </w:r>
    </w:p>
    <w:p w14:paraId="6D034211" w14:textId="3B8DC345" w:rsidR="00CC034E" w:rsidRPr="00B309B7" w:rsidRDefault="00CC034E" w:rsidP="004E6256">
      <w:pPr>
        <w:spacing w:before="60" w:after="60"/>
        <w:rPr>
          <w:rFonts w:asciiTheme="minorHAnsi" w:hAnsiTheme="minorHAnsi" w:cstheme="minorHAnsi"/>
          <w:szCs w:val="24"/>
        </w:rPr>
      </w:pPr>
      <w:r w:rsidRPr="00B309B7">
        <w:rPr>
          <w:rFonts w:asciiTheme="minorHAnsi" w:hAnsiTheme="minorHAnsi" w:cstheme="minorHAnsi"/>
          <w:szCs w:val="24"/>
        </w:rPr>
        <w:t>NB. Le cause di esclusione di cui agli articoli 95, comma 1, lettere b), c) e d) e 98, comma 4, lettera b) del Codice rilevano per la sola gara cui la condotta di riferisce. Pertanto, tali circostanze non devono essere dichiarate in occasione della partecipazione a gare successive e i relativi provvedimenti non sono inseriti nel FVOE.</w:t>
      </w:r>
    </w:p>
    <w:p w14:paraId="55073B7E" w14:textId="1E3EDF25"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In caso di raggruppamento temporaneo, consorzio ordinario, aggregazione di retisti, GEIE, il concorrente fornisce i dati identificativi (ragione sociale, codice fiscale, sede) e il ruolo di ciascun partecipante.</w:t>
      </w:r>
    </w:p>
    <w:p w14:paraId="11824644"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In caso di consorzio di cooperative, consorzio imprese artigiane o di consorzio stabile di cui all’articolo 65, comma 2, lettera b), c), d) del Codice, il consorzio indica il consorziato per il quale concorre alla gara.</w:t>
      </w:r>
    </w:p>
    <w:p w14:paraId="5136063B" w14:textId="77777777" w:rsidR="00EE61B0" w:rsidRPr="00B309B7" w:rsidRDefault="00EE61B0" w:rsidP="004E6256">
      <w:pPr>
        <w:spacing w:before="60" w:after="60"/>
        <w:rPr>
          <w:rFonts w:asciiTheme="minorHAnsi" w:hAnsiTheme="minorHAnsi" w:cstheme="minorHAnsi"/>
          <w:szCs w:val="24"/>
        </w:rPr>
      </w:pPr>
    </w:p>
    <w:p w14:paraId="2D422850" w14:textId="73C7C0A2" w:rsidR="005549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b/>
          <w:bCs/>
          <w:szCs w:val="24"/>
        </w:rPr>
        <w:t>Nella domanda di partecip</w:t>
      </w:r>
      <w:r w:rsidR="00554956" w:rsidRPr="00B309B7">
        <w:rPr>
          <w:rFonts w:asciiTheme="minorHAnsi" w:hAnsiTheme="minorHAnsi" w:cstheme="minorHAnsi"/>
          <w:b/>
          <w:bCs/>
          <w:szCs w:val="24"/>
        </w:rPr>
        <w:t>azione il concorrente dichiara</w:t>
      </w:r>
      <w:r w:rsidR="00554956" w:rsidRPr="00B309B7">
        <w:rPr>
          <w:rFonts w:asciiTheme="minorHAnsi" w:hAnsiTheme="minorHAnsi" w:cstheme="minorHAnsi"/>
          <w:szCs w:val="24"/>
        </w:rPr>
        <w:t>:</w:t>
      </w:r>
    </w:p>
    <w:p w14:paraId="6F96459F" w14:textId="47A65E2A" w:rsidR="006665D9" w:rsidRPr="006665D9" w:rsidRDefault="006665D9" w:rsidP="006665D9">
      <w:pPr>
        <w:pStyle w:val="Paragrafoelenco"/>
        <w:numPr>
          <w:ilvl w:val="1"/>
          <w:numId w:val="11"/>
        </w:numPr>
        <w:spacing w:before="60" w:after="60"/>
        <w:ind w:left="426" w:hanging="426"/>
        <w:rPr>
          <w:rFonts w:asciiTheme="minorHAnsi" w:hAnsiTheme="minorHAnsi" w:cstheme="minorHAnsi"/>
          <w:szCs w:val="24"/>
        </w:rPr>
      </w:pPr>
      <w:r w:rsidRPr="006665D9">
        <w:rPr>
          <w:rFonts w:asciiTheme="minorHAnsi" w:hAnsiTheme="minorHAnsi" w:cstheme="minorHAnsi"/>
          <w:szCs w:val="24"/>
        </w:rPr>
        <w:t>i dati identificativi (nome, cognome, data e luogo di nascita, codice fiscale, comune di residenza etc.)</w:t>
      </w:r>
      <w:r w:rsidR="006C15A6">
        <w:rPr>
          <w:rFonts w:asciiTheme="minorHAnsi" w:hAnsiTheme="minorHAnsi" w:cstheme="minorHAnsi"/>
          <w:szCs w:val="24"/>
        </w:rPr>
        <w:t>,</w:t>
      </w:r>
      <w:r w:rsidR="006C15A6" w:rsidRPr="006C15A6">
        <w:rPr>
          <w:rFonts w:asciiTheme="minorHAnsi" w:hAnsiTheme="minorHAnsi" w:cstheme="minorHAnsi"/>
          <w:szCs w:val="24"/>
        </w:rPr>
        <w:t xml:space="preserve"> </w:t>
      </w:r>
      <w:r w:rsidR="006C15A6" w:rsidRPr="005D3483">
        <w:rPr>
          <w:rFonts w:asciiTheme="minorHAnsi" w:hAnsiTheme="minorHAnsi" w:cstheme="minorHAnsi"/>
          <w:szCs w:val="24"/>
        </w:rPr>
        <w:t>il domicilio fiscale …, il codice fiscale …, la partita IVA</w:t>
      </w:r>
      <w:r w:rsidR="006C15A6">
        <w:rPr>
          <w:rFonts w:asciiTheme="minorHAnsi" w:hAnsiTheme="minorHAnsi" w:cstheme="minorHAnsi"/>
          <w:szCs w:val="24"/>
        </w:rPr>
        <w:t xml:space="preserve">, </w:t>
      </w:r>
      <w:r w:rsidR="006C15A6" w:rsidRPr="005D3483">
        <w:rPr>
          <w:rFonts w:asciiTheme="minorHAnsi" w:hAnsiTheme="minorHAnsi" w:cstheme="minorHAnsi"/>
          <w:szCs w:val="24"/>
        </w:rPr>
        <w:t>l’indirizzo di posta elettronica certificata o strumento analogo negli altri Stati Membri, ai fini delle comunicazioni di cui all’articolo 90 del Codice</w:t>
      </w:r>
      <w:r w:rsidR="00A4009F">
        <w:rPr>
          <w:rFonts w:asciiTheme="minorHAnsi" w:hAnsiTheme="minorHAnsi" w:cstheme="minorHAnsi"/>
          <w:szCs w:val="24"/>
        </w:rPr>
        <w:t>;</w:t>
      </w:r>
    </w:p>
    <w:p w14:paraId="72F9D048" w14:textId="77777777" w:rsidR="006665D9" w:rsidRPr="006665D9" w:rsidRDefault="006665D9" w:rsidP="006665D9">
      <w:pPr>
        <w:pStyle w:val="Paragrafoelenco"/>
        <w:numPr>
          <w:ilvl w:val="1"/>
          <w:numId w:val="11"/>
        </w:numPr>
        <w:spacing w:before="60" w:after="60"/>
        <w:ind w:left="426" w:hanging="426"/>
        <w:rPr>
          <w:rFonts w:asciiTheme="minorHAnsi" w:hAnsiTheme="minorHAnsi" w:cstheme="minorHAnsi"/>
          <w:szCs w:val="24"/>
        </w:rPr>
      </w:pPr>
      <w:r w:rsidRPr="006665D9">
        <w:rPr>
          <w:rFonts w:asciiTheme="minorHAnsi" w:hAnsiTheme="minorHAnsi" w:cstheme="minorHAnsi"/>
          <w:szCs w:val="24"/>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74BE6EA9" w14:textId="77777777" w:rsidR="006665D9" w:rsidRPr="00B309B7" w:rsidRDefault="006665D9" w:rsidP="006665D9">
      <w:pPr>
        <w:pStyle w:val="Paragrafoelenco"/>
        <w:numPr>
          <w:ilvl w:val="1"/>
          <w:numId w:val="11"/>
        </w:numPr>
        <w:spacing w:before="60" w:after="60"/>
        <w:ind w:left="426" w:hanging="426"/>
        <w:rPr>
          <w:rFonts w:asciiTheme="minorHAnsi" w:hAnsiTheme="minorHAnsi" w:cstheme="minorHAnsi"/>
          <w:szCs w:val="24"/>
        </w:rPr>
      </w:pPr>
      <w:r w:rsidRPr="00B309B7">
        <w:rPr>
          <w:rFonts w:asciiTheme="minorHAnsi" w:hAnsiTheme="minorHAnsi" w:cstheme="minorHAnsi"/>
          <w:szCs w:val="24"/>
        </w:rPr>
        <w:lastRenderedPageBreak/>
        <w:t>di accettare, senza condizione o riserva alcuna, tutte le norme e disposizioni contenute nella documentazione gara;</w:t>
      </w:r>
    </w:p>
    <w:p w14:paraId="40E99AD8" w14:textId="77777777" w:rsidR="006665D9" w:rsidRPr="00B309B7" w:rsidRDefault="006665D9" w:rsidP="006665D9">
      <w:pPr>
        <w:pStyle w:val="Paragrafoelenco"/>
        <w:numPr>
          <w:ilvl w:val="1"/>
          <w:numId w:val="11"/>
        </w:numPr>
        <w:spacing w:before="60" w:after="60"/>
        <w:ind w:left="426" w:hanging="426"/>
        <w:rPr>
          <w:rFonts w:asciiTheme="minorHAnsi" w:hAnsiTheme="minorHAnsi" w:cstheme="minorHAnsi"/>
          <w:szCs w:val="24"/>
        </w:rPr>
      </w:pPr>
      <w:r w:rsidRPr="00B309B7">
        <w:rPr>
          <w:rFonts w:asciiTheme="minorHAnsi" w:hAnsiTheme="minorHAnsi" w:cstheme="minorHAnsi"/>
          <w:szCs w:val="24"/>
        </w:rPr>
        <w:t xml:space="preserve">di applicare al proprio personale il CCNL indicato al punto 3 </w:t>
      </w:r>
      <w:r w:rsidRPr="00B309B7">
        <w:rPr>
          <w:rFonts w:asciiTheme="minorHAnsi" w:hAnsiTheme="minorHAnsi" w:cstheme="minorHAnsi"/>
          <w:b/>
          <w:bCs/>
          <w:szCs w:val="24"/>
        </w:rPr>
        <w:t>oppure</w:t>
      </w:r>
      <w:r w:rsidRPr="00B309B7">
        <w:rPr>
          <w:rFonts w:asciiTheme="minorHAnsi" w:hAnsiTheme="minorHAnsi" w:cstheme="minorHAnsi"/>
          <w:szCs w:val="24"/>
        </w:rPr>
        <w:t xml:space="preserve"> di applicare un diverso contratto al proprio personale ma di impegnarsi ad applicare il contratto collettivo nazionale e territoriale indicato al punto 3 nell’esecuzione delle prestazioni oggetto del contratto per tutta la sua durata </w:t>
      </w:r>
      <w:r w:rsidRPr="00B309B7">
        <w:rPr>
          <w:rFonts w:asciiTheme="minorHAnsi" w:hAnsiTheme="minorHAnsi" w:cstheme="minorHAnsi"/>
          <w:b/>
          <w:bCs/>
          <w:szCs w:val="24"/>
        </w:rPr>
        <w:t>oppure</w:t>
      </w:r>
      <w:r w:rsidRPr="00B309B7">
        <w:rPr>
          <w:rFonts w:asciiTheme="minorHAnsi" w:hAnsiTheme="minorHAnsi" w:cstheme="minorHAnsi"/>
          <w:szCs w:val="24"/>
        </w:rPr>
        <w:t xml:space="preserve"> di applicare un diverso contratto che garantisce le stesse tutele economico e normative previste da quello indicato al punto 3, come evidenziato nella dichiarazione di equivalenza allegata all’offerta tecnica</w:t>
      </w:r>
      <w:r>
        <w:rPr>
          <w:rFonts w:asciiTheme="minorHAnsi" w:hAnsiTheme="minorHAnsi" w:cstheme="minorHAnsi"/>
          <w:szCs w:val="24"/>
        </w:rPr>
        <w:t>;</w:t>
      </w:r>
    </w:p>
    <w:p w14:paraId="5CE6310D" w14:textId="77777777" w:rsidR="006665D9" w:rsidRPr="00B309B7" w:rsidRDefault="006665D9" w:rsidP="006665D9">
      <w:pPr>
        <w:pStyle w:val="Paragrafoelenco"/>
        <w:numPr>
          <w:ilvl w:val="1"/>
          <w:numId w:val="11"/>
        </w:numPr>
        <w:spacing w:before="60" w:after="60"/>
        <w:ind w:left="426" w:hanging="426"/>
        <w:rPr>
          <w:rFonts w:asciiTheme="minorHAnsi" w:hAnsiTheme="minorHAnsi" w:cstheme="minorHAnsi"/>
          <w:szCs w:val="24"/>
        </w:rPr>
      </w:pPr>
      <w:r w:rsidRPr="00B309B7">
        <w:rPr>
          <w:rFonts w:asciiTheme="minorHAnsi" w:hAnsiTheme="minorHAnsi" w:cstheme="minorHAnsi"/>
          <w:szCs w:val="24"/>
        </w:rPr>
        <w:t>di assicurare l’applicazione delle medesime tutele economiche e normative garantite ai propri dipendenti ai lavoratori delle imprese che operano in subappalto</w:t>
      </w:r>
      <w:r>
        <w:rPr>
          <w:rFonts w:asciiTheme="minorHAnsi" w:hAnsiTheme="minorHAnsi" w:cstheme="minorHAnsi"/>
          <w:szCs w:val="24"/>
        </w:rPr>
        <w:t>;</w:t>
      </w:r>
    </w:p>
    <w:p w14:paraId="104A9C61" w14:textId="1CE4DF59" w:rsidR="006665D9" w:rsidRPr="006665D9" w:rsidRDefault="006665D9" w:rsidP="006665D9">
      <w:pPr>
        <w:pStyle w:val="Paragrafoelenco"/>
        <w:numPr>
          <w:ilvl w:val="1"/>
          <w:numId w:val="11"/>
        </w:numPr>
        <w:spacing w:before="60" w:after="60"/>
        <w:ind w:left="426" w:hanging="426"/>
        <w:rPr>
          <w:rFonts w:asciiTheme="minorHAnsi" w:hAnsiTheme="minorHAnsi" w:cstheme="minorHAnsi"/>
          <w:szCs w:val="24"/>
        </w:rPr>
      </w:pPr>
      <w:r w:rsidRPr="00B309B7">
        <w:rPr>
          <w:rFonts w:asciiTheme="minorHAnsi" w:hAnsiTheme="minorHAnsi" w:cstheme="minorHAnsi"/>
          <w:szCs w:val="24"/>
        </w:rPr>
        <w:t xml:space="preserve">di garantire, secondo quanto indicato all’articolo </w:t>
      </w:r>
      <w:r>
        <w:rPr>
          <w:rFonts w:asciiTheme="minorHAnsi" w:hAnsiTheme="minorHAnsi" w:cstheme="minorHAnsi"/>
          <w:szCs w:val="24"/>
        </w:rPr>
        <w:t>10</w:t>
      </w:r>
      <w:r w:rsidRPr="00B309B7">
        <w:rPr>
          <w:rFonts w:asciiTheme="minorHAnsi" w:hAnsiTheme="minorHAnsi" w:cstheme="minorHAnsi"/>
          <w:szCs w:val="24"/>
        </w:rPr>
        <w:t>, la stabilità occupazionale del personale impiegato;</w:t>
      </w:r>
      <w:r w:rsidRPr="00B309B7">
        <w:rPr>
          <w:rFonts w:asciiTheme="minorHAnsi" w:hAnsiTheme="minorHAnsi" w:cstheme="minorHAnsi"/>
          <w:szCs w:val="24"/>
        </w:rPr>
        <w:tab/>
      </w:r>
    </w:p>
    <w:p w14:paraId="5D7563EE" w14:textId="77777777" w:rsidR="006665D9" w:rsidRPr="006665D9" w:rsidRDefault="006665D9" w:rsidP="006665D9">
      <w:pPr>
        <w:pStyle w:val="Paragrafoelenco"/>
        <w:numPr>
          <w:ilvl w:val="1"/>
          <w:numId w:val="11"/>
        </w:numPr>
        <w:spacing w:before="60" w:after="60"/>
        <w:ind w:left="426" w:hanging="426"/>
        <w:rPr>
          <w:rFonts w:asciiTheme="minorHAnsi" w:hAnsiTheme="minorHAnsi" w:cstheme="minorHAnsi"/>
          <w:szCs w:val="24"/>
        </w:rPr>
      </w:pPr>
      <w:r w:rsidRPr="006665D9">
        <w:rPr>
          <w:rFonts w:asciiTheme="minorHAnsi" w:hAnsiTheme="minorHAnsi" w:cstheme="minorHAnsi"/>
          <w:szCs w:val="24"/>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7B877E4B" w14:textId="77777777" w:rsidR="006665D9" w:rsidRPr="006665D9" w:rsidRDefault="006665D9" w:rsidP="006665D9">
      <w:pPr>
        <w:pStyle w:val="Paragrafoelenco"/>
        <w:numPr>
          <w:ilvl w:val="1"/>
          <w:numId w:val="11"/>
        </w:numPr>
        <w:spacing w:before="60" w:after="60"/>
        <w:ind w:left="426" w:hanging="426"/>
        <w:rPr>
          <w:rFonts w:asciiTheme="minorHAnsi" w:hAnsiTheme="minorHAnsi" w:cstheme="minorHAnsi"/>
          <w:szCs w:val="24"/>
        </w:rPr>
      </w:pPr>
      <w:r w:rsidRPr="006665D9">
        <w:rPr>
          <w:rFonts w:asciiTheme="minorHAnsi" w:hAnsiTheme="minorHAnsi" w:cstheme="minorHAnsi"/>
          <w:szCs w:val="24"/>
        </w:rPr>
        <w:t>di avere la disponibilità di idonei immobili specificando il comune di ubicazione e il numero di posti di accoglienza in essi disponibili e indicando il titolo che legittima la disponibilità degli stessi (proprietà, locazione, comodato, altro) ovvero di essere in possesso dell'impegno del titolare a concedere la disponibilità di idonei immobili specificando il comune di ubicazione e il numero di posti di accoglienza in essi disponibili e il relativo titolo (locazione, comodato, altro);</w:t>
      </w:r>
    </w:p>
    <w:p w14:paraId="18050579" w14:textId="77777777" w:rsidR="006665D9" w:rsidRPr="006665D9" w:rsidRDefault="006665D9" w:rsidP="006665D9">
      <w:pPr>
        <w:pStyle w:val="Paragrafoelenco"/>
        <w:numPr>
          <w:ilvl w:val="1"/>
          <w:numId w:val="11"/>
        </w:numPr>
        <w:spacing w:before="60" w:after="60"/>
        <w:ind w:left="426" w:hanging="426"/>
        <w:rPr>
          <w:rFonts w:asciiTheme="minorHAnsi" w:hAnsiTheme="minorHAnsi" w:cstheme="minorHAnsi"/>
          <w:szCs w:val="24"/>
        </w:rPr>
      </w:pPr>
      <w:r w:rsidRPr="006665D9">
        <w:rPr>
          <w:rFonts w:asciiTheme="minorHAnsi" w:hAnsiTheme="minorHAnsi" w:cstheme="minorHAnsi"/>
          <w:szCs w:val="24"/>
        </w:rPr>
        <w:t>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13AFC11C" w14:textId="2AF0B000" w:rsidR="006665D9" w:rsidRPr="006665D9" w:rsidRDefault="006665D9" w:rsidP="006665D9">
      <w:pPr>
        <w:pStyle w:val="Paragrafoelenco"/>
        <w:spacing w:before="60" w:after="60"/>
        <w:ind w:left="426"/>
        <w:rPr>
          <w:rFonts w:asciiTheme="minorHAnsi" w:hAnsiTheme="minorHAnsi" w:cstheme="minorHAnsi"/>
          <w:szCs w:val="24"/>
        </w:rPr>
      </w:pPr>
      <w:r w:rsidRPr="006665D9">
        <w:rPr>
          <w:rFonts w:asciiTheme="minorHAnsi" w:hAnsiTheme="minorHAnsi" w:cstheme="minorHAnsi"/>
          <w:szCs w:val="24"/>
        </w:rPr>
        <w:t>Inoltre, per ogni singolo immobile il concorrente allega l</w:t>
      </w:r>
      <w:r>
        <w:rPr>
          <w:rFonts w:asciiTheme="minorHAnsi" w:hAnsiTheme="minorHAnsi" w:cstheme="minorHAnsi"/>
          <w:szCs w:val="24"/>
        </w:rPr>
        <w:t>’</w:t>
      </w:r>
      <w:r w:rsidRPr="006665D9">
        <w:rPr>
          <w:rFonts w:asciiTheme="minorHAnsi" w:hAnsiTheme="minorHAnsi" w:cstheme="minorHAnsi"/>
          <w:szCs w:val="24"/>
        </w:rPr>
        <w:t>allegato 1</w:t>
      </w:r>
      <w:r>
        <w:rPr>
          <w:rFonts w:asciiTheme="minorHAnsi" w:hAnsiTheme="minorHAnsi" w:cstheme="minorHAnsi"/>
          <w:szCs w:val="24"/>
        </w:rPr>
        <w:t>2</w:t>
      </w:r>
      <w:r w:rsidRPr="006665D9">
        <w:rPr>
          <w:rFonts w:asciiTheme="minorHAnsi" w:hAnsiTheme="minorHAnsi" w:cstheme="minorHAnsi"/>
          <w:szCs w:val="24"/>
        </w:rPr>
        <w:t xml:space="preserve">, debitamente compilato e sottoscritto, corredato dalla seguente documentazione: </w:t>
      </w:r>
    </w:p>
    <w:p w14:paraId="589013F4" w14:textId="77777777" w:rsidR="006665D9" w:rsidRPr="006665D9" w:rsidRDefault="006665D9" w:rsidP="006665D9">
      <w:pPr>
        <w:pStyle w:val="Paragrafoelenco"/>
        <w:numPr>
          <w:ilvl w:val="1"/>
          <w:numId w:val="45"/>
        </w:numPr>
        <w:spacing w:before="60" w:after="60"/>
        <w:ind w:left="851" w:hanging="431"/>
        <w:rPr>
          <w:rFonts w:asciiTheme="minorHAnsi" w:hAnsiTheme="minorHAnsi" w:cstheme="minorHAnsi"/>
          <w:szCs w:val="24"/>
        </w:rPr>
      </w:pPr>
      <w:r w:rsidRPr="006665D9">
        <w:rPr>
          <w:rFonts w:asciiTheme="minorHAnsi" w:hAnsiTheme="minorHAnsi" w:cstheme="minorHAnsi"/>
          <w:szCs w:val="24"/>
        </w:rPr>
        <w:t>visura catastale dell’immobile con allegata planimetria;</w:t>
      </w:r>
    </w:p>
    <w:p w14:paraId="2A5A6E1B" w14:textId="77777777" w:rsidR="006665D9" w:rsidRPr="006665D9" w:rsidRDefault="006665D9" w:rsidP="006665D9">
      <w:pPr>
        <w:pStyle w:val="Paragrafoelenco"/>
        <w:numPr>
          <w:ilvl w:val="1"/>
          <w:numId w:val="45"/>
        </w:numPr>
        <w:spacing w:before="60" w:after="60"/>
        <w:ind w:left="851" w:hanging="431"/>
        <w:rPr>
          <w:rFonts w:asciiTheme="minorHAnsi" w:hAnsiTheme="minorHAnsi" w:cstheme="minorHAnsi"/>
          <w:szCs w:val="24"/>
        </w:rPr>
      </w:pPr>
      <w:r w:rsidRPr="006665D9">
        <w:rPr>
          <w:rFonts w:asciiTheme="minorHAnsi" w:hAnsiTheme="minorHAnsi" w:cstheme="minorHAnsi"/>
          <w:szCs w:val="24"/>
        </w:rPr>
        <w:t xml:space="preserve">certificazione attestante l’agibilità rilasciata dal Comune dove è ubicato l’immobile ovvero, qualora l’immobile risulti privo del certificato di agibilità e ricorrano i presupposti dell’art. 3 del D.lgs. 222/2016 attestato rilasciato dall’ufficio tecnico comunale ove è ubicato l’immobile con il quale si certifica l’agibilità dell’immobile in questione (identificato con foglio, categoria, particella e sub) sulla base del fatto che è stata presentata la segnalazione certificata prevista dall’art. 24 del D.P.R. 380/2001, come modificato dall’art. 3 del D.lgs. n. 222/2016, corredata da tutta la documentazione prevista dal citato art. 24, comma 5, del D.P.R. </w:t>
      </w:r>
      <w:proofErr w:type="spellStart"/>
      <w:r w:rsidRPr="006665D9">
        <w:rPr>
          <w:rFonts w:asciiTheme="minorHAnsi" w:hAnsiTheme="minorHAnsi" w:cstheme="minorHAnsi"/>
          <w:szCs w:val="24"/>
        </w:rPr>
        <w:t>ss.ii</w:t>
      </w:r>
      <w:proofErr w:type="spellEnd"/>
      <w:r w:rsidRPr="006665D9">
        <w:rPr>
          <w:rFonts w:asciiTheme="minorHAnsi" w:hAnsiTheme="minorHAnsi" w:cstheme="minorHAnsi"/>
          <w:szCs w:val="24"/>
        </w:rPr>
        <w:t>;</w:t>
      </w:r>
    </w:p>
    <w:p w14:paraId="6A3EBBF3" w14:textId="77777777" w:rsidR="006665D9" w:rsidRPr="006665D9" w:rsidRDefault="006665D9" w:rsidP="006665D9">
      <w:pPr>
        <w:pStyle w:val="Paragrafoelenco"/>
        <w:numPr>
          <w:ilvl w:val="1"/>
          <w:numId w:val="45"/>
        </w:numPr>
        <w:spacing w:before="60" w:after="60"/>
        <w:ind w:left="851" w:hanging="431"/>
        <w:rPr>
          <w:rFonts w:asciiTheme="minorHAnsi" w:hAnsiTheme="minorHAnsi" w:cstheme="minorHAnsi"/>
          <w:szCs w:val="24"/>
        </w:rPr>
      </w:pPr>
      <w:r w:rsidRPr="006665D9">
        <w:rPr>
          <w:rFonts w:asciiTheme="minorHAnsi" w:hAnsiTheme="minorHAnsi" w:cstheme="minorHAnsi"/>
          <w:szCs w:val="24"/>
        </w:rPr>
        <w:t>idoneità alloggiativa (con indicazione del numero massimo di persone ospitabili), rilasciata dal Comune ove è ubicato l’immobile sulla base delle prescrizioni normative secondo la destinazione d’uso;</w:t>
      </w:r>
    </w:p>
    <w:p w14:paraId="03BD57AF" w14:textId="77777777" w:rsidR="006665D9" w:rsidRPr="006665D9" w:rsidRDefault="006665D9" w:rsidP="006665D9">
      <w:pPr>
        <w:pStyle w:val="Paragrafoelenco"/>
        <w:numPr>
          <w:ilvl w:val="1"/>
          <w:numId w:val="45"/>
        </w:numPr>
        <w:spacing w:before="60" w:after="60"/>
        <w:ind w:left="851" w:hanging="431"/>
        <w:rPr>
          <w:rFonts w:asciiTheme="minorHAnsi" w:hAnsiTheme="minorHAnsi" w:cstheme="minorHAnsi"/>
          <w:szCs w:val="24"/>
        </w:rPr>
      </w:pPr>
      <w:r w:rsidRPr="006665D9">
        <w:rPr>
          <w:rFonts w:asciiTheme="minorHAnsi" w:hAnsiTheme="minorHAnsi" w:cstheme="minorHAnsi"/>
          <w:szCs w:val="24"/>
        </w:rPr>
        <w:t>contratto di locazione, contratto di comodato d’uso o dichiarazione di impegno a locare;</w:t>
      </w:r>
    </w:p>
    <w:p w14:paraId="11D99876" w14:textId="77777777" w:rsidR="006665D9" w:rsidRPr="006665D9" w:rsidRDefault="006665D9" w:rsidP="006665D9">
      <w:pPr>
        <w:pStyle w:val="Paragrafoelenco"/>
        <w:numPr>
          <w:ilvl w:val="1"/>
          <w:numId w:val="45"/>
        </w:numPr>
        <w:spacing w:before="60" w:after="60"/>
        <w:ind w:left="851" w:hanging="431"/>
        <w:rPr>
          <w:rFonts w:asciiTheme="minorHAnsi" w:hAnsiTheme="minorHAnsi" w:cstheme="minorHAnsi"/>
          <w:szCs w:val="24"/>
        </w:rPr>
      </w:pPr>
      <w:r w:rsidRPr="006665D9">
        <w:rPr>
          <w:rFonts w:asciiTheme="minorHAnsi" w:hAnsiTheme="minorHAnsi" w:cstheme="minorHAnsi"/>
          <w:szCs w:val="24"/>
        </w:rPr>
        <w:lastRenderedPageBreak/>
        <w:t>dichiarazione sostitutiva dell’atto di notorietà, resa ai sensi del d.P.R.  n. 445/2000, con la quale il proprietario dell’immobile attesta la conformità e/o rispondenza degli impianti sulla base delle certificazioni in suo possesso (tale dichiarazione corredata da copia della carta d’identità del sottoscrittore, deve essere presentata solo se il certificato di agibilità è stato rilasciato prima dell’entrata in vigore del D.M. 37/2008).</w:t>
      </w:r>
    </w:p>
    <w:p w14:paraId="63BAB012" w14:textId="77777777" w:rsidR="006665D9" w:rsidRPr="006665D9" w:rsidRDefault="006665D9" w:rsidP="006665D9">
      <w:pPr>
        <w:pStyle w:val="Paragrafoelenco"/>
        <w:numPr>
          <w:ilvl w:val="1"/>
          <w:numId w:val="45"/>
        </w:numPr>
        <w:spacing w:before="60" w:after="60"/>
        <w:ind w:left="851" w:hanging="431"/>
        <w:rPr>
          <w:rFonts w:asciiTheme="minorHAnsi" w:hAnsiTheme="minorHAnsi" w:cstheme="minorHAnsi"/>
          <w:szCs w:val="24"/>
        </w:rPr>
      </w:pPr>
      <w:r w:rsidRPr="006665D9">
        <w:rPr>
          <w:rFonts w:asciiTheme="minorHAnsi" w:hAnsiTheme="minorHAnsi" w:cstheme="minorHAnsi"/>
          <w:szCs w:val="24"/>
        </w:rPr>
        <w:t>solo per il caso di candidatura di immobile con capienza superiore a 24 posti, certificato prevenzione incendi valido per tutto il periodo di gara, comprensivo di eventuali proroghe e/o opzioni;</w:t>
      </w:r>
    </w:p>
    <w:p w14:paraId="0C018E24" w14:textId="77777777" w:rsidR="006665D9" w:rsidRPr="006665D9" w:rsidRDefault="006665D9" w:rsidP="006665D9">
      <w:pPr>
        <w:pStyle w:val="Paragrafoelenco"/>
        <w:numPr>
          <w:ilvl w:val="1"/>
          <w:numId w:val="45"/>
        </w:numPr>
        <w:spacing w:before="60" w:after="60"/>
        <w:ind w:left="851" w:hanging="431"/>
        <w:rPr>
          <w:rFonts w:asciiTheme="minorHAnsi" w:hAnsiTheme="minorHAnsi" w:cstheme="minorHAnsi"/>
          <w:szCs w:val="24"/>
        </w:rPr>
      </w:pPr>
      <w:r w:rsidRPr="006665D9">
        <w:rPr>
          <w:rFonts w:asciiTheme="minorHAnsi" w:hAnsiTheme="minorHAnsi" w:cstheme="minorHAnsi"/>
          <w:szCs w:val="24"/>
        </w:rPr>
        <w:t>dichiarazione sostitutiva – resa ai sensi degli articoli 46 e 47 del D.P.R. 445/2000 - dei titolari/proprietari degli immobili, nonché dei soggetti facenti parte dell’assetto proprietario degli stessi, con le quali ciascuno dei predetti soggetti attesta che nei propri confronti non sussistono cause di decadenza, di sospensione o di divieto previste dall’art. 67 del d.lgs. 159/2011 o tentativi di infiltrazione mafiosa di cui all’articolo 87, co. 4, del medesimo decreto. Tali dichiarazioni devono riportare i dati identificativi e luogo di residenza dei dichiaranti, nonché i dati identificativi dei familiari conviventi di maggiore età ai fini delle successive verifiche.</w:t>
      </w:r>
    </w:p>
    <w:p w14:paraId="1492100C" w14:textId="0180C54E" w:rsidR="006665D9" w:rsidRPr="00B309B7" w:rsidRDefault="006665D9" w:rsidP="00116D2B">
      <w:pPr>
        <w:pStyle w:val="Paragrafoelenco"/>
        <w:spacing w:before="60" w:after="60"/>
        <w:ind w:left="851"/>
        <w:rPr>
          <w:rFonts w:asciiTheme="minorHAnsi" w:hAnsiTheme="minorHAnsi" w:cstheme="minorHAnsi"/>
          <w:szCs w:val="24"/>
        </w:rPr>
      </w:pPr>
      <w:r w:rsidRPr="006665D9">
        <w:rPr>
          <w:rFonts w:asciiTheme="minorHAnsi" w:hAnsiTheme="minorHAnsi" w:cstheme="minorHAnsi"/>
          <w:szCs w:val="24"/>
        </w:rPr>
        <w:t xml:space="preserve">La Prefettura si riserva di verificare la corrispondenza degli immobili che verranno messi a disposizione per l’accoglienza migranti ai requisiti richiesti anche mediante apposito sopralluogo a mezzo degli organismi tecnici (Vigili del Fuoco, ASP). </w:t>
      </w:r>
      <w:r w:rsidRPr="00116D2B">
        <w:rPr>
          <w:rFonts w:asciiTheme="minorHAnsi" w:hAnsiTheme="minorHAnsi" w:cstheme="minorHAnsi"/>
          <w:b/>
          <w:szCs w:val="24"/>
        </w:rPr>
        <w:t>Tutte le certificazioni dovranno essere prodotte in data non anteriore a sei mesi dalla scadenza del bando, in copia conforme</w:t>
      </w:r>
      <w:r>
        <w:rPr>
          <w:rFonts w:asciiTheme="minorHAnsi" w:hAnsiTheme="minorHAnsi" w:cstheme="minorHAnsi"/>
          <w:szCs w:val="24"/>
        </w:rPr>
        <w:t>;</w:t>
      </w:r>
    </w:p>
    <w:p w14:paraId="476CD9B2" w14:textId="7BD419D3" w:rsidR="00781AF7" w:rsidRPr="00B309B7" w:rsidRDefault="007D0506" w:rsidP="005D3483">
      <w:pPr>
        <w:pStyle w:val="Paragrafoelenco"/>
        <w:numPr>
          <w:ilvl w:val="1"/>
          <w:numId w:val="11"/>
        </w:numPr>
        <w:spacing w:before="60" w:after="60"/>
        <w:ind w:left="426" w:hanging="426"/>
        <w:rPr>
          <w:rFonts w:asciiTheme="minorHAnsi" w:hAnsiTheme="minorHAnsi" w:cstheme="minorHAnsi"/>
          <w:szCs w:val="24"/>
        </w:rPr>
      </w:pPr>
      <w:r w:rsidRPr="00B309B7">
        <w:rPr>
          <w:rFonts w:asciiTheme="minorHAnsi" w:hAnsiTheme="minorHAnsi" w:cstheme="minorHAnsi"/>
          <w:szCs w:val="24"/>
        </w:rPr>
        <w:t>d</w:t>
      </w:r>
      <w:r w:rsidR="004E6256" w:rsidRPr="00B309B7">
        <w:rPr>
          <w:rFonts w:asciiTheme="minorHAnsi" w:hAnsiTheme="minorHAnsi" w:cstheme="minorHAnsi"/>
          <w:szCs w:val="24"/>
        </w:rPr>
        <w:t xml:space="preserve">i essere edotto degli obblighi derivanti dal Codice di comportamento adottato dalla </w:t>
      </w:r>
      <w:r w:rsidR="0021209B" w:rsidRPr="00B309B7">
        <w:rPr>
          <w:rFonts w:asciiTheme="minorHAnsi" w:hAnsiTheme="minorHAnsi" w:cstheme="minorHAnsi"/>
          <w:szCs w:val="24"/>
        </w:rPr>
        <w:t>Prefettura</w:t>
      </w:r>
      <w:r w:rsidR="004E6256" w:rsidRPr="00B309B7">
        <w:rPr>
          <w:rFonts w:asciiTheme="minorHAnsi" w:hAnsiTheme="minorHAnsi" w:cstheme="minorHAnsi"/>
          <w:szCs w:val="24"/>
        </w:rPr>
        <w:t xml:space="preserve"> reperibile a</w:t>
      </w:r>
      <w:r w:rsidR="00C249AB" w:rsidRPr="00B309B7">
        <w:rPr>
          <w:rFonts w:asciiTheme="minorHAnsi" w:hAnsiTheme="minorHAnsi" w:cstheme="minorHAnsi"/>
          <w:szCs w:val="24"/>
        </w:rPr>
        <w:t xml:space="preserve">l seguente link </w:t>
      </w:r>
      <w:hyperlink r:id="rId16" w:history="1">
        <w:r w:rsidR="00354106" w:rsidRPr="007C17A0">
          <w:rPr>
            <w:rStyle w:val="Collegamentoipertestuale"/>
            <w:rFonts w:asciiTheme="minorHAnsi" w:hAnsiTheme="minorHAnsi" w:cstheme="minorHAnsi"/>
            <w:szCs w:val="24"/>
          </w:rPr>
          <w:t>https://www.prefettura.it/potenza/contenuti/Codice_di_comportamento_dei_dipendenti_del_ministero_dell_interno-7505867.htm</w:t>
        </w:r>
      </w:hyperlink>
      <w:r w:rsidR="004E6256" w:rsidRPr="00B309B7">
        <w:rPr>
          <w:rFonts w:asciiTheme="minorHAnsi" w:hAnsiTheme="minorHAnsi" w:cstheme="minorHAnsi"/>
          <w:szCs w:val="24"/>
        </w:rPr>
        <w:t xml:space="preserve"> e di impegnarsi, in caso di aggiudicazione, ad osservare e a far osservare ai propri dipendenti e collaboratori, per quanto applicabile, il suddetto codice, pena la risoluzione del contratto;</w:t>
      </w:r>
    </w:p>
    <w:p w14:paraId="3A06A6F3" w14:textId="743859DA" w:rsidR="005D3483" w:rsidRPr="006C15A6" w:rsidRDefault="004E6256" w:rsidP="006C15A6">
      <w:pPr>
        <w:pStyle w:val="Paragrafoelenco"/>
        <w:numPr>
          <w:ilvl w:val="1"/>
          <w:numId w:val="11"/>
        </w:numPr>
        <w:spacing w:before="60" w:after="60"/>
        <w:ind w:left="426" w:hanging="426"/>
        <w:rPr>
          <w:rFonts w:asciiTheme="minorHAnsi" w:hAnsiTheme="minorHAnsi" w:cstheme="minorHAnsi"/>
          <w:szCs w:val="24"/>
        </w:rPr>
      </w:pPr>
      <w:r w:rsidRPr="00B309B7">
        <w:rPr>
          <w:rFonts w:asciiTheme="minorHAnsi" w:hAnsiTheme="minorHAnsi" w:cstheme="minorHAnsi"/>
          <w:szCs w:val="24"/>
        </w:rPr>
        <w:t>di accettare il patto di integrità;</w:t>
      </w:r>
    </w:p>
    <w:p w14:paraId="2C3F8262" w14:textId="77777777" w:rsidR="005D3483" w:rsidRPr="005D3483" w:rsidRDefault="005D3483" w:rsidP="005D3483">
      <w:pPr>
        <w:pStyle w:val="Paragrafoelenco"/>
        <w:numPr>
          <w:ilvl w:val="1"/>
          <w:numId w:val="11"/>
        </w:numPr>
        <w:spacing w:before="60" w:after="60"/>
        <w:ind w:left="426" w:hanging="426"/>
        <w:rPr>
          <w:rFonts w:asciiTheme="minorHAnsi" w:hAnsiTheme="minorHAnsi" w:cstheme="minorHAnsi"/>
          <w:szCs w:val="24"/>
        </w:rPr>
      </w:pPr>
      <w:r w:rsidRPr="005D3483">
        <w:rPr>
          <w:rFonts w:asciiTheme="minorHAnsi" w:hAnsiTheme="minorHAnsi" w:cstheme="minorHAnsi"/>
          <w:szCs w:val="24"/>
        </w:rPr>
        <w:t>di accettare, anche ai sensi dell’art. 113, comma 2, del Codice, i requisiti particolari di esecuzione e dichiara remunerativa l’offerta economica presentata giacché, per la sua formulazione, ha preso atto e tenuto conto:</w:t>
      </w:r>
    </w:p>
    <w:p w14:paraId="1B79B5BB" w14:textId="77777777" w:rsidR="005D3483" w:rsidRPr="00DD3F3D" w:rsidRDefault="005D3483" w:rsidP="005D3483">
      <w:pPr>
        <w:pStyle w:val="Paragrafoelenco"/>
        <w:numPr>
          <w:ilvl w:val="0"/>
          <w:numId w:val="40"/>
        </w:numPr>
        <w:autoSpaceDE w:val="0"/>
        <w:autoSpaceDN w:val="0"/>
        <w:adjustRightInd w:val="0"/>
        <w:ind w:left="851" w:hanging="425"/>
        <w:contextualSpacing/>
        <w:rPr>
          <w:rFonts w:asciiTheme="minorHAnsi" w:hAnsiTheme="minorHAnsi" w:cstheme="minorHAnsi"/>
        </w:rPr>
      </w:pPr>
      <w:r w:rsidRPr="00DD3F3D">
        <w:rPr>
          <w:rFonts w:asciiTheme="minorHAnsi" w:hAnsiTheme="minorHAnsi" w:cstheme="minorHAnsi"/>
        </w:rPr>
        <w:t>delle condizioni contrattuali e degli oneri, compresi quelli eventuali in materia di sicurezza, di assicurazione, di condizioni di lavoro e di previdenza e assistenza in vigore nel luogo dove devono essere svolti i servizi/fornitura;</w:t>
      </w:r>
    </w:p>
    <w:p w14:paraId="273D8F64" w14:textId="77777777" w:rsidR="005D3483" w:rsidRPr="00DD3F3D" w:rsidRDefault="005D3483" w:rsidP="005D3483">
      <w:pPr>
        <w:pStyle w:val="Paragrafoelenco"/>
        <w:numPr>
          <w:ilvl w:val="0"/>
          <w:numId w:val="40"/>
        </w:numPr>
        <w:autoSpaceDE w:val="0"/>
        <w:autoSpaceDN w:val="0"/>
        <w:adjustRightInd w:val="0"/>
        <w:ind w:left="851" w:hanging="425"/>
        <w:contextualSpacing/>
        <w:rPr>
          <w:rFonts w:asciiTheme="minorHAnsi" w:hAnsiTheme="minorHAnsi" w:cstheme="minorHAnsi"/>
        </w:rPr>
      </w:pPr>
      <w:r w:rsidRPr="00DD3F3D">
        <w:rPr>
          <w:rFonts w:asciiTheme="minorHAnsi" w:hAnsiTheme="minorHAnsi" w:cstheme="minorHAnsi"/>
        </w:rPr>
        <w:t>di tutte le circostanze generali, particolari e locali, nessuna esclusa ed eccettuata, che possono influire sia sulla prestazione dei servizi, sia sulla determinazione della propria offerta;</w:t>
      </w:r>
    </w:p>
    <w:p w14:paraId="7FB2BB9A" w14:textId="2AD9F44B" w:rsidR="005D3483" w:rsidRPr="00DD3F3D" w:rsidRDefault="005D3483" w:rsidP="005D3483">
      <w:pPr>
        <w:pStyle w:val="Paragrafoelenco"/>
        <w:numPr>
          <w:ilvl w:val="0"/>
          <w:numId w:val="39"/>
        </w:numPr>
        <w:autoSpaceDE w:val="0"/>
        <w:autoSpaceDN w:val="0"/>
        <w:adjustRightInd w:val="0"/>
        <w:ind w:left="426" w:hanging="426"/>
        <w:contextualSpacing/>
        <w:rPr>
          <w:rFonts w:asciiTheme="minorHAnsi" w:hAnsiTheme="minorHAnsi" w:cstheme="minorHAnsi"/>
        </w:rPr>
      </w:pPr>
      <w:r w:rsidRPr="00DD3F3D">
        <w:rPr>
          <w:rFonts w:asciiTheme="minorHAnsi" w:hAnsiTheme="minorHAnsi" w:cstheme="minorHAnsi"/>
        </w:rPr>
        <w:t>attesta di essere informato sui diritti e sui limiti di cui al Regolamento Europeo 679/2016 in materia di protezione dei dati personali (GDPR) e, preso atto dei termini di trattamento dei dati di cui al disciplinare di gara, esprime il proprio consenso e autorizza la Prefettura a</w:t>
      </w:r>
      <w:r w:rsidR="00DC16AD">
        <w:rPr>
          <w:rFonts w:asciiTheme="minorHAnsi" w:hAnsiTheme="minorHAnsi" w:cstheme="minorHAnsi"/>
        </w:rPr>
        <w:t>l</w:t>
      </w:r>
      <w:r w:rsidRPr="00DD3F3D">
        <w:rPr>
          <w:rFonts w:asciiTheme="minorHAnsi" w:hAnsiTheme="minorHAnsi" w:cstheme="minorHAnsi"/>
        </w:rPr>
        <w:t xml:space="preserve"> trattamento di tutti i dati richiesti in adempimento a precisi obblighi derivanti dalla normativa </w:t>
      </w:r>
      <w:r w:rsidRPr="00DD3F3D">
        <w:rPr>
          <w:rFonts w:asciiTheme="minorHAnsi" w:hAnsiTheme="minorHAnsi" w:cstheme="minorHAnsi"/>
        </w:rPr>
        <w:lastRenderedPageBreak/>
        <w:t>nazionale e/o comunitaria, esclusivamente per le finalità inerenti alla gestione complessiva dell’intera procedura di gara e all’eventuale stipula e gestione del contratto, nonché all’archiviazione degli stessi da parte della medesima Prefettura;</w:t>
      </w:r>
    </w:p>
    <w:p w14:paraId="3E93462E" w14:textId="77777777" w:rsidR="006E6106" w:rsidRPr="00B309B7" w:rsidRDefault="006E6106" w:rsidP="006C15A6">
      <w:pPr>
        <w:pStyle w:val="Paragrafoelenco"/>
        <w:spacing w:before="60" w:after="60"/>
        <w:ind w:left="426"/>
        <w:rPr>
          <w:rFonts w:asciiTheme="minorHAnsi" w:hAnsiTheme="minorHAnsi" w:cstheme="minorHAnsi"/>
          <w:szCs w:val="24"/>
        </w:rPr>
      </w:pPr>
      <w:r w:rsidRPr="00B309B7">
        <w:rPr>
          <w:rFonts w:asciiTheme="minorHAnsi" w:hAnsiTheme="minorHAnsi" w:cstheme="minorHAnsi"/>
          <w:szCs w:val="24"/>
        </w:rPr>
        <w:t>per gli enti e le associazioni di promozione sociale: che lo Statuto e/o l’atto costitutivo consentono lo svolgimento delle attività oggetto della presente procedura di gara;</w:t>
      </w:r>
    </w:p>
    <w:p w14:paraId="32F82B5A" w14:textId="77777777" w:rsidR="006E6106" w:rsidRPr="00B309B7" w:rsidRDefault="006E6106" w:rsidP="005D3483">
      <w:pPr>
        <w:pStyle w:val="Paragrafoelenco"/>
        <w:numPr>
          <w:ilvl w:val="1"/>
          <w:numId w:val="11"/>
        </w:numPr>
        <w:spacing w:before="60" w:after="60"/>
        <w:ind w:left="426" w:hanging="426"/>
        <w:rPr>
          <w:rFonts w:asciiTheme="minorHAnsi" w:hAnsiTheme="minorHAnsi" w:cstheme="minorHAnsi"/>
          <w:szCs w:val="24"/>
        </w:rPr>
      </w:pPr>
      <w:r w:rsidRPr="00B309B7">
        <w:rPr>
          <w:rFonts w:asciiTheme="minorHAnsi" w:hAnsiTheme="minorHAnsi" w:cstheme="minorHAnsi"/>
          <w:szCs w:val="24"/>
        </w:rPr>
        <w:t>per gli altri soggetti senza scopo di lucro: che la forma giuridica e lo scopo sociale riportati nello statuto e/o nell’atto costitutivo sono compatibili con le attività oggetto della presente procedura di gara;</w:t>
      </w:r>
    </w:p>
    <w:p w14:paraId="36CB2BD1" w14:textId="0FAA5F20" w:rsidR="00781AF7" w:rsidRPr="00B309B7" w:rsidRDefault="004E6256" w:rsidP="005D3483">
      <w:pPr>
        <w:pStyle w:val="Paragrafoelenco"/>
        <w:numPr>
          <w:ilvl w:val="1"/>
          <w:numId w:val="11"/>
        </w:numPr>
        <w:spacing w:before="60" w:after="60"/>
        <w:ind w:left="426" w:hanging="426"/>
        <w:rPr>
          <w:rFonts w:asciiTheme="minorHAnsi" w:hAnsiTheme="minorHAnsi" w:cstheme="minorHAnsi"/>
          <w:szCs w:val="24"/>
        </w:rPr>
      </w:pPr>
      <w:r w:rsidRPr="00B309B7">
        <w:rPr>
          <w:rFonts w:asciiTheme="minorHAnsi" w:hAnsiTheme="minorHAnsi" w:cstheme="minorHAnsi"/>
          <w:szCs w:val="24"/>
        </w:rPr>
        <w:t xml:space="preserve">per gli operatori economici non residenti e privi di stabile organizzazione in Italia, l’impegno ad uniformarsi, in caso di aggiudicazione, alla disciplina di cui agli articoli 17, comma 2, e 53, comma 3 del decreto del Presidente della Repubblica 633/72 e a comunicare alla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la nomina del proprio rappresentante fiscale, nelle forme di legge;</w:t>
      </w:r>
    </w:p>
    <w:p w14:paraId="18CAE19A" w14:textId="16BE789E" w:rsidR="004E6256" w:rsidRPr="00DC16AD" w:rsidRDefault="004E6256" w:rsidP="00DC16AD">
      <w:pPr>
        <w:pStyle w:val="Paragrafoelenco"/>
        <w:numPr>
          <w:ilvl w:val="1"/>
          <w:numId w:val="11"/>
        </w:numPr>
        <w:spacing w:before="60" w:after="60"/>
        <w:ind w:left="426" w:hanging="426"/>
        <w:rPr>
          <w:rFonts w:asciiTheme="minorHAnsi" w:hAnsiTheme="minorHAnsi" w:cstheme="minorHAnsi"/>
          <w:szCs w:val="24"/>
        </w:rPr>
      </w:pPr>
      <w:r w:rsidRPr="00B309B7">
        <w:rPr>
          <w:rFonts w:asciiTheme="minorHAnsi" w:hAnsiTheme="minorHAnsi" w:cstheme="minorHAnsi"/>
          <w:szCs w:val="24"/>
        </w:rPr>
        <w:t>per gli operatori economici non residenti e privi di stabile organizzazione in Italia, il domicilio fiscale</w:t>
      </w:r>
      <w:r w:rsidR="00DE60B7" w:rsidRPr="00B309B7">
        <w:rPr>
          <w:rFonts w:asciiTheme="minorHAnsi" w:hAnsiTheme="minorHAnsi" w:cstheme="minorHAnsi"/>
          <w:szCs w:val="24"/>
        </w:rPr>
        <w:t xml:space="preserve">, </w:t>
      </w:r>
      <w:r w:rsidRPr="00B309B7">
        <w:rPr>
          <w:rFonts w:asciiTheme="minorHAnsi" w:hAnsiTheme="minorHAnsi" w:cstheme="minorHAnsi"/>
          <w:szCs w:val="24"/>
        </w:rPr>
        <w:t>il codice fiscale</w:t>
      </w:r>
      <w:r w:rsidR="00DE60B7" w:rsidRPr="00B309B7">
        <w:rPr>
          <w:rFonts w:asciiTheme="minorHAnsi" w:hAnsiTheme="minorHAnsi" w:cstheme="minorHAnsi"/>
          <w:szCs w:val="24"/>
        </w:rPr>
        <w:t>,</w:t>
      </w:r>
      <w:r w:rsidRPr="00B309B7">
        <w:rPr>
          <w:rFonts w:asciiTheme="minorHAnsi" w:hAnsiTheme="minorHAnsi" w:cstheme="minorHAnsi"/>
          <w:szCs w:val="24"/>
        </w:rPr>
        <w:t xml:space="preserve"> la partita IVA</w:t>
      </w:r>
      <w:r w:rsidR="00DE60B7" w:rsidRPr="00B309B7">
        <w:rPr>
          <w:rFonts w:asciiTheme="minorHAnsi" w:hAnsiTheme="minorHAnsi" w:cstheme="minorHAnsi"/>
          <w:szCs w:val="24"/>
        </w:rPr>
        <w:t xml:space="preserve">, </w:t>
      </w:r>
      <w:r w:rsidRPr="00B309B7">
        <w:rPr>
          <w:rFonts w:asciiTheme="minorHAnsi" w:hAnsiTheme="minorHAnsi" w:cstheme="minorHAnsi"/>
          <w:szCs w:val="24"/>
        </w:rPr>
        <w:t>l’indirizzo di posta elettronica certificata o strumento analogo negli altri Stati Membri, ai fini delle comunicazioni di cui all’articolo 90 del Codice</w:t>
      </w:r>
      <w:r w:rsidRPr="00DC16AD">
        <w:rPr>
          <w:rFonts w:asciiTheme="minorHAnsi" w:hAnsiTheme="minorHAnsi" w:cstheme="minorHAnsi"/>
          <w:szCs w:val="24"/>
        </w:rPr>
        <w:t xml:space="preserve">. </w:t>
      </w:r>
    </w:p>
    <w:p w14:paraId="57DDD5EF" w14:textId="77777777" w:rsidR="007D0506" w:rsidRPr="00B309B7" w:rsidRDefault="007D0506" w:rsidP="004E6256">
      <w:pPr>
        <w:spacing w:before="60" w:after="60"/>
        <w:rPr>
          <w:rFonts w:asciiTheme="minorHAnsi" w:hAnsiTheme="minorHAnsi" w:cstheme="minorHAnsi"/>
          <w:szCs w:val="24"/>
        </w:rPr>
      </w:pPr>
    </w:p>
    <w:p w14:paraId="3A3D932F" w14:textId="7D80F903"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b/>
          <w:bCs/>
          <w:szCs w:val="24"/>
        </w:rPr>
        <w:t>La domanda e le relative dichiarazioni sono sottoscritte</w:t>
      </w:r>
      <w:r w:rsidRPr="00B309B7">
        <w:rPr>
          <w:rFonts w:asciiTheme="minorHAnsi" w:hAnsiTheme="minorHAnsi" w:cstheme="minorHAnsi"/>
          <w:szCs w:val="24"/>
        </w:rPr>
        <w:t xml:space="preserve"> ai sensi del decreto legislativo n. 82/2005:</w:t>
      </w:r>
    </w:p>
    <w:p w14:paraId="67443B6D" w14:textId="77777777" w:rsidR="004E6256" w:rsidRPr="00B309B7" w:rsidRDefault="004E6256" w:rsidP="004E6256">
      <w:pPr>
        <w:spacing w:before="60" w:after="60"/>
        <w:ind w:left="426" w:hanging="426"/>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dal concorrente che partecipa in forma singola;</w:t>
      </w:r>
    </w:p>
    <w:p w14:paraId="3FA8BE22" w14:textId="77777777" w:rsidR="004E6256" w:rsidRPr="00B309B7" w:rsidRDefault="004E6256" w:rsidP="004E6256">
      <w:pPr>
        <w:spacing w:before="60" w:after="60"/>
        <w:ind w:left="426" w:hanging="426"/>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nel caso di raggruppamento temporaneo o consorzio ordinario o GEIE costituiti, dalla mandataria/capofila;</w:t>
      </w:r>
    </w:p>
    <w:p w14:paraId="4792E9A8" w14:textId="77777777" w:rsidR="004E6256" w:rsidRPr="00B309B7" w:rsidRDefault="004E6256" w:rsidP="004E6256">
      <w:pPr>
        <w:spacing w:before="60" w:after="60"/>
        <w:ind w:left="426" w:hanging="426"/>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nel caso di raggruppamento temporaneo o consorzio ordinario o GEIE non ancora costituiti, da tutti i soggetti che costituiranno il raggruppamento o il consorzio o il gruppo;</w:t>
      </w:r>
    </w:p>
    <w:p w14:paraId="6A1A9A8F"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r>
      <w:r w:rsidRPr="00B309B7">
        <w:rPr>
          <w:rFonts w:asciiTheme="minorHAnsi" w:hAnsiTheme="minorHAnsi" w:cstheme="minorHAnsi"/>
          <w:b/>
          <w:szCs w:val="24"/>
        </w:rPr>
        <w:t>nel caso di aggregazioni di retisti:</w:t>
      </w:r>
    </w:p>
    <w:p w14:paraId="19A8598F" w14:textId="76401E46" w:rsidR="004E6256" w:rsidRPr="00B309B7" w:rsidRDefault="004E6256" w:rsidP="005D3483">
      <w:pPr>
        <w:pStyle w:val="Paragrafoelenco"/>
        <w:numPr>
          <w:ilvl w:val="4"/>
          <w:numId w:val="15"/>
        </w:numPr>
        <w:spacing w:before="60" w:after="60"/>
        <w:ind w:left="709"/>
        <w:rPr>
          <w:rFonts w:asciiTheme="minorHAnsi" w:hAnsiTheme="minorHAnsi" w:cstheme="minorHAnsi"/>
          <w:szCs w:val="24"/>
        </w:rPr>
      </w:pPr>
      <w:r w:rsidRPr="00B309B7">
        <w:rPr>
          <w:rFonts w:asciiTheme="minorHAnsi" w:hAnsiTheme="minorHAnsi" w:cstheme="minorHAnsi"/>
          <w:szCs w:val="24"/>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6A809538" w14:textId="2820E3E6" w:rsidR="004E6256" w:rsidRPr="00B309B7" w:rsidRDefault="004E6256" w:rsidP="005D3483">
      <w:pPr>
        <w:pStyle w:val="Paragrafoelenco"/>
        <w:numPr>
          <w:ilvl w:val="4"/>
          <w:numId w:val="15"/>
        </w:numPr>
        <w:spacing w:before="60" w:after="60"/>
        <w:ind w:left="709"/>
        <w:rPr>
          <w:rFonts w:asciiTheme="minorHAnsi" w:hAnsiTheme="minorHAnsi" w:cstheme="minorHAnsi"/>
          <w:szCs w:val="24"/>
        </w:rPr>
      </w:pPr>
      <w:r w:rsidRPr="00B309B7">
        <w:rPr>
          <w:rFonts w:asciiTheme="minorHAnsi" w:hAnsiTheme="minorHAnsi" w:cstheme="minorHAnsi"/>
          <w:szCs w:val="24"/>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61E9701D" w14:textId="5E043E7A" w:rsidR="004E6256" w:rsidRPr="00B309B7" w:rsidRDefault="004E6256" w:rsidP="005D3483">
      <w:pPr>
        <w:pStyle w:val="Paragrafoelenco"/>
        <w:numPr>
          <w:ilvl w:val="4"/>
          <w:numId w:val="15"/>
        </w:numPr>
        <w:spacing w:before="60" w:after="60"/>
        <w:ind w:left="709"/>
        <w:rPr>
          <w:rFonts w:asciiTheme="minorHAnsi" w:hAnsiTheme="minorHAnsi" w:cstheme="minorHAnsi"/>
          <w:szCs w:val="24"/>
        </w:rPr>
      </w:pPr>
      <w:r w:rsidRPr="00B309B7">
        <w:rPr>
          <w:rFonts w:asciiTheme="minorHAnsi" w:hAnsiTheme="minorHAnsi" w:cstheme="minorHAnsi"/>
          <w:szCs w:val="24"/>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537F0284" w14:textId="77777777" w:rsidR="004E6256" w:rsidRPr="00B309B7" w:rsidRDefault="004E6256" w:rsidP="00071328">
      <w:pPr>
        <w:spacing w:before="60" w:after="60"/>
        <w:ind w:left="426" w:hanging="426"/>
        <w:rPr>
          <w:rFonts w:asciiTheme="minorHAnsi" w:hAnsiTheme="minorHAnsi" w:cstheme="minorHAnsi"/>
          <w:szCs w:val="24"/>
        </w:rPr>
      </w:pPr>
      <w:r w:rsidRPr="00B309B7">
        <w:rPr>
          <w:rFonts w:asciiTheme="minorHAnsi" w:hAnsiTheme="minorHAnsi" w:cstheme="minorHAnsi"/>
          <w:szCs w:val="24"/>
        </w:rPr>
        <w:lastRenderedPageBreak/>
        <w:t xml:space="preserve">- </w:t>
      </w:r>
      <w:r w:rsidRPr="00B309B7">
        <w:rPr>
          <w:rFonts w:asciiTheme="minorHAnsi" w:hAnsiTheme="minorHAnsi" w:cstheme="minorHAnsi"/>
          <w:szCs w:val="24"/>
        </w:rPr>
        <w:tab/>
        <w:t>nel caso di consorzio di cooperative e imprese artigiane o di consorzio stabile di cui all’articolo 65, comma 2, lettera b), c) e d) del Codice, la domanda è sottoscritta digitalmente dal consorzio medesimo.</w:t>
      </w:r>
    </w:p>
    <w:p w14:paraId="748F89DC" w14:textId="77777777" w:rsidR="007D0506" w:rsidRPr="00B309B7" w:rsidRDefault="007D0506" w:rsidP="004E6256">
      <w:pPr>
        <w:spacing w:before="60" w:after="60"/>
        <w:rPr>
          <w:rFonts w:asciiTheme="minorHAnsi" w:hAnsiTheme="minorHAnsi" w:cstheme="minorHAnsi"/>
          <w:szCs w:val="24"/>
        </w:rPr>
      </w:pPr>
    </w:p>
    <w:p w14:paraId="68B026BE" w14:textId="7F3E5E3A" w:rsidR="004E6256"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r w:rsidR="008D7BF5" w:rsidRPr="00B309B7">
        <w:rPr>
          <w:rFonts w:asciiTheme="minorHAnsi" w:hAnsiTheme="minorHAnsi" w:cstheme="minorHAnsi"/>
          <w:szCs w:val="24"/>
        </w:rPr>
        <w:t>.</w:t>
      </w:r>
    </w:p>
    <w:p w14:paraId="48CB25F5"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w:t>
      </w:r>
      <w:proofErr w:type="spellStart"/>
      <w:r w:rsidRPr="00B309B7">
        <w:rPr>
          <w:rFonts w:asciiTheme="minorHAnsi" w:hAnsiTheme="minorHAnsi" w:cstheme="minorHAnsi"/>
          <w:szCs w:val="24"/>
        </w:rPr>
        <w:t>e.bollo</w:t>
      </w:r>
      <w:proofErr w:type="spellEnd"/>
      <w:r w:rsidRPr="00B309B7">
        <w:rPr>
          <w:rFonts w:asciiTheme="minorHAnsi" w:hAnsiTheme="minorHAnsi" w:cstheme="minorHAnsi"/>
          <w:szCs w:val="24"/>
        </w:rPr>
        <w:t xml:space="preserve">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14:paraId="347C072A"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A comprova del pagamento, il concorrente allega la ricevuta di pagamento elettronico ovvero del bonifico bancario.</w:t>
      </w:r>
    </w:p>
    <w:p w14:paraId="152BA3F6"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 xml:space="preserve">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 </w:t>
      </w:r>
    </w:p>
    <w:p w14:paraId="463DD5B4" w14:textId="32F8D24D" w:rsidR="004E6256" w:rsidRPr="00B309B7" w:rsidRDefault="004E6256" w:rsidP="004E6256">
      <w:pPr>
        <w:spacing w:before="60" w:after="60"/>
        <w:rPr>
          <w:rFonts w:asciiTheme="minorHAnsi" w:hAnsiTheme="minorHAnsi" w:cstheme="minorHAnsi"/>
          <w:i/>
          <w:szCs w:val="24"/>
        </w:rPr>
      </w:pPr>
      <w:r w:rsidRPr="00B309B7">
        <w:rPr>
          <w:rFonts w:asciiTheme="minorHAnsi" w:hAnsiTheme="minorHAnsi" w:cstheme="minorHAnsi"/>
          <w:szCs w:val="24"/>
        </w:rPr>
        <w:t xml:space="preserve">N.B. </w:t>
      </w:r>
      <w:r w:rsidRPr="00B309B7">
        <w:rPr>
          <w:rFonts w:asciiTheme="minorHAnsi" w:hAnsiTheme="minorHAnsi" w:cstheme="minorHAnsi"/>
          <w:i/>
          <w:szCs w:val="24"/>
        </w:rPr>
        <w:t>L</w:t>
      </w:r>
      <w:r w:rsidR="008D7BF5" w:rsidRPr="00B309B7">
        <w:rPr>
          <w:rFonts w:asciiTheme="minorHAnsi" w:hAnsiTheme="minorHAnsi" w:cstheme="minorHAnsi"/>
          <w:i/>
          <w:szCs w:val="24"/>
        </w:rPr>
        <w:t>a</w:t>
      </w:r>
      <w:r w:rsidRPr="00B309B7">
        <w:rPr>
          <w:rFonts w:asciiTheme="minorHAnsi" w:hAnsiTheme="minorHAnsi" w:cstheme="minorHAnsi"/>
          <w:i/>
          <w:szCs w:val="24"/>
        </w:rPr>
        <w:t xml:space="preserve"> stazion</w:t>
      </w:r>
      <w:r w:rsidR="008D7BF5" w:rsidRPr="00B309B7">
        <w:rPr>
          <w:rFonts w:asciiTheme="minorHAnsi" w:hAnsiTheme="minorHAnsi" w:cstheme="minorHAnsi"/>
          <w:i/>
          <w:szCs w:val="24"/>
        </w:rPr>
        <w:t>e</w:t>
      </w:r>
      <w:r w:rsidRPr="00B309B7">
        <w:rPr>
          <w:rFonts w:asciiTheme="minorHAnsi" w:hAnsiTheme="minorHAnsi" w:cstheme="minorHAnsi"/>
          <w:i/>
          <w:szCs w:val="24"/>
        </w:rPr>
        <w:t xml:space="preserve"> appaltant</w:t>
      </w:r>
      <w:r w:rsidR="008D7BF5" w:rsidRPr="00B309B7">
        <w:rPr>
          <w:rFonts w:asciiTheme="minorHAnsi" w:hAnsiTheme="minorHAnsi" w:cstheme="minorHAnsi"/>
          <w:i/>
          <w:szCs w:val="24"/>
        </w:rPr>
        <w:t>e</w:t>
      </w:r>
      <w:r w:rsidRPr="00B309B7">
        <w:rPr>
          <w:rFonts w:asciiTheme="minorHAnsi" w:hAnsiTheme="minorHAnsi" w:cstheme="minorHAnsi"/>
          <w:i/>
          <w:szCs w:val="24"/>
        </w:rPr>
        <w:t xml:space="preserve"> considera le esenzioni dal pagamento dell'imposta di bollo di cui al Decreto del Presidente della Repubblica n. 642/72, allegato B e al Decreto legislativo n. 117/17, articolo 82.</w:t>
      </w:r>
    </w:p>
    <w:p w14:paraId="1BEB733E" w14:textId="5F796A72" w:rsidR="004E6256" w:rsidRPr="00B309B7" w:rsidRDefault="001A1D48" w:rsidP="005D3483">
      <w:pPr>
        <w:pStyle w:val="Titolo3"/>
        <w:numPr>
          <w:ilvl w:val="1"/>
          <w:numId w:val="20"/>
        </w:numPr>
        <w:ind w:left="567" w:hanging="567"/>
        <w:rPr>
          <w:rFonts w:asciiTheme="minorHAnsi" w:hAnsiTheme="minorHAnsi" w:cstheme="minorHAnsi"/>
          <w:sz w:val="24"/>
          <w:szCs w:val="24"/>
          <w:lang w:val="it-IT"/>
        </w:rPr>
      </w:pPr>
      <w:bookmarkStart w:id="3150" w:name="_Toc172200990"/>
      <w:r w:rsidRPr="00B309B7">
        <w:rPr>
          <w:rFonts w:asciiTheme="minorHAnsi" w:hAnsiTheme="minorHAnsi" w:cstheme="minorHAnsi"/>
          <w:caps w:val="0"/>
          <w:sz w:val="24"/>
          <w:szCs w:val="24"/>
          <w:lang w:val="it-IT"/>
        </w:rPr>
        <w:t>DICHIARAZIONI DA RENDERE A CURA DEGLI OPERATORI ECONOMICI AMMESSI AL CONCORDATO PREVENTIVO CON CONTINUITÀ AZIENDALE DI CUI ALL’ARTICOLO 372 DEL DECRETO LEGISLATIVO 12 GENNAIO 2019, N. 14</w:t>
      </w:r>
      <w:bookmarkEnd w:id="3150"/>
    </w:p>
    <w:p w14:paraId="32B0D855" w14:textId="7B599DAF"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r w:rsidR="00471302" w:rsidRPr="00B309B7">
        <w:rPr>
          <w:rFonts w:asciiTheme="minorHAnsi" w:hAnsiTheme="minorHAnsi" w:cstheme="minorHAnsi"/>
          <w:szCs w:val="24"/>
        </w:rPr>
        <w:t>.</w:t>
      </w:r>
    </w:p>
    <w:p w14:paraId="4568014E" w14:textId="77777777"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Il concorrente presenta una relazione di un professionista in possesso dei requisiti di cui all'articolo 2, comma 1, lettera o) del decreto legislativo succitato che attesta la conformità al piano e la ragionevole capacità di adempimento del contratto.</w:t>
      </w:r>
    </w:p>
    <w:p w14:paraId="2C310239" w14:textId="56D81ECA" w:rsidR="004E6256" w:rsidRPr="00B309B7" w:rsidRDefault="001A1D48" w:rsidP="006771CA">
      <w:pPr>
        <w:pStyle w:val="Titolo3"/>
        <w:numPr>
          <w:ilvl w:val="1"/>
          <w:numId w:val="20"/>
        </w:numPr>
        <w:tabs>
          <w:tab w:val="left" w:pos="709"/>
        </w:tabs>
        <w:ind w:left="426" w:hanging="426"/>
        <w:rPr>
          <w:rFonts w:asciiTheme="minorHAnsi" w:hAnsiTheme="minorHAnsi" w:cstheme="minorHAnsi"/>
          <w:sz w:val="24"/>
          <w:szCs w:val="24"/>
          <w:lang w:val="it-IT"/>
        </w:rPr>
      </w:pPr>
      <w:bookmarkStart w:id="3151" w:name="_Ref141196018"/>
      <w:bookmarkStart w:id="3152" w:name="_Toc172200991"/>
      <w:r w:rsidRPr="00B309B7">
        <w:rPr>
          <w:rFonts w:asciiTheme="minorHAnsi" w:hAnsiTheme="minorHAnsi" w:cstheme="minorHAnsi"/>
          <w:caps w:val="0"/>
          <w:sz w:val="24"/>
          <w:szCs w:val="24"/>
          <w:lang w:val="it-IT"/>
        </w:rPr>
        <w:t>DOCUMENTAZIONE ULTERIORE PER I SOGGETTI ASSOCIATI</w:t>
      </w:r>
      <w:bookmarkEnd w:id="3151"/>
      <w:bookmarkEnd w:id="3152"/>
    </w:p>
    <w:p w14:paraId="6F2F1B9F" w14:textId="77777777" w:rsidR="004E6256" w:rsidRPr="00B309B7" w:rsidRDefault="004E6256" w:rsidP="004E6256">
      <w:pPr>
        <w:spacing w:before="60" w:after="60"/>
        <w:rPr>
          <w:rFonts w:asciiTheme="minorHAnsi" w:hAnsiTheme="minorHAnsi" w:cstheme="minorHAnsi"/>
          <w:b/>
          <w:szCs w:val="24"/>
        </w:rPr>
      </w:pPr>
      <w:r w:rsidRPr="00B309B7">
        <w:rPr>
          <w:rFonts w:asciiTheme="minorHAnsi" w:hAnsiTheme="minorHAnsi" w:cstheme="minorHAnsi"/>
          <w:b/>
          <w:szCs w:val="24"/>
        </w:rPr>
        <w:t>Per i raggruppamenti temporanei già costituiti</w:t>
      </w:r>
    </w:p>
    <w:p w14:paraId="7D43A535" w14:textId="3F1CBEC1"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lastRenderedPageBreak/>
        <w:t>copia del mandato collettivo irrevocabile con rappresentanza conferito alla mandataria per atto pubblico o scrittura privata autenticata;</w:t>
      </w:r>
    </w:p>
    <w:p w14:paraId="2725EB99" w14:textId="11C2DF03"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dichiarazione delle parti del servizio/fornitura</w:t>
      </w:r>
      <w:r w:rsidR="00471302" w:rsidRPr="00B309B7">
        <w:rPr>
          <w:rFonts w:asciiTheme="minorHAnsi" w:hAnsiTheme="minorHAnsi" w:cstheme="minorHAnsi"/>
          <w:szCs w:val="24"/>
        </w:rPr>
        <w:t xml:space="preserve"> </w:t>
      </w:r>
      <w:r w:rsidRPr="00B309B7">
        <w:rPr>
          <w:rFonts w:asciiTheme="minorHAnsi" w:hAnsiTheme="minorHAnsi" w:cstheme="minorHAnsi"/>
          <w:szCs w:val="24"/>
        </w:rPr>
        <w:t xml:space="preserve">che saranno eseguite dai singoli operatori economici riuniti o consorziati. </w:t>
      </w:r>
    </w:p>
    <w:p w14:paraId="74CC2478" w14:textId="77777777" w:rsidR="004E6256" w:rsidRPr="00B309B7" w:rsidRDefault="004E6256" w:rsidP="004E6256">
      <w:pPr>
        <w:spacing w:before="60" w:after="60"/>
        <w:rPr>
          <w:rFonts w:asciiTheme="minorHAnsi" w:hAnsiTheme="minorHAnsi" w:cstheme="minorHAnsi"/>
          <w:b/>
          <w:szCs w:val="24"/>
        </w:rPr>
      </w:pPr>
      <w:r w:rsidRPr="00B309B7">
        <w:rPr>
          <w:rFonts w:asciiTheme="minorHAnsi" w:hAnsiTheme="minorHAnsi" w:cstheme="minorHAnsi"/>
          <w:b/>
          <w:szCs w:val="24"/>
        </w:rPr>
        <w:t>Per i consorzi ordinari o GEIE già costituiti</w:t>
      </w:r>
    </w:p>
    <w:p w14:paraId="56A01245" w14:textId="4EF4974D"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 xml:space="preserve">copia dell’atto costitutivo e dello statuto del consorzio o GEIE, con indicazione del soggetto designato quale capofila; </w:t>
      </w:r>
    </w:p>
    <w:p w14:paraId="55E9B283" w14:textId="7DB60A97"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dichiarazione sottoscritta delle parti del servizio/fornitura</w:t>
      </w:r>
      <w:r w:rsidR="00471302" w:rsidRPr="00B309B7">
        <w:rPr>
          <w:rFonts w:asciiTheme="minorHAnsi" w:hAnsiTheme="minorHAnsi" w:cstheme="minorHAnsi"/>
          <w:szCs w:val="24"/>
        </w:rPr>
        <w:t xml:space="preserve"> </w:t>
      </w:r>
      <w:r w:rsidRPr="00B309B7">
        <w:rPr>
          <w:rFonts w:asciiTheme="minorHAnsi" w:hAnsiTheme="minorHAnsi" w:cstheme="minorHAnsi"/>
          <w:szCs w:val="24"/>
        </w:rPr>
        <w:t xml:space="preserve">che saranno eseguite dai singoli operatori economici consorziati. </w:t>
      </w:r>
    </w:p>
    <w:p w14:paraId="01723671" w14:textId="77777777" w:rsidR="004E6256" w:rsidRPr="00B309B7" w:rsidRDefault="004E6256" w:rsidP="004E6256">
      <w:pPr>
        <w:spacing w:before="60" w:after="60"/>
        <w:rPr>
          <w:rFonts w:asciiTheme="minorHAnsi" w:hAnsiTheme="minorHAnsi" w:cstheme="minorHAnsi"/>
          <w:b/>
          <w:szCs w:val="24"/>
        </w:rPr>
      </w:pPr>
      <w:r w:rsidRPr="00B309B7">
        <w:rPr>
          <w:rFonts w:asciiTheme="minorHAnsi" w:hAnsiTheme="minorHAnsi" w:cstheme="minorHAnsi"/>
          <w:b/>
          <w:szCs w:val="24"/>
        </w:rPr>
        <w:t>Per i raggruppamenti temporanei o consorzi ordinari o GEIE non ancora costituiti</w:t>
      </w:r>
    </w:p>
    <w:p w14:paraId="159F4147" w14:textId="691913E0" w:rsidR="004E6256" w:rsidRPr="00B309B7" w:rsidRDefault="004E6256" w:rsidP="004E6256">
      <w:pPr>
        <w:spacing w:before="60" w:after="60"/>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 xml:space="preserve"> dichiarazione res</w:t>
      </w:r>
      <w:r w:rsidR="00471302" w:rsidRPr="00B309B7">
        <w:rPr>
          <w:rFonts w:asciiTheme="minorHAnsi" w:hAnsiTheme="minorHAnsi" w:cstheme="minorHAnsi"/>
          <w:szCs w:val="24"/>
        </w:rPr>
        <w:t>a</w:t>
      </w:r>
      <w:r w:rsidRPr="00B309B7">
        <w:rPr>
          <w:rFonts w:asciiTheme="minorHAnsi" w:hAnsiTheme="minorHAnsi" w:cstheme="minorHAnsi"/>
          <w:szCs w:val="24"/>
        </w:rPr>
        <w:t xml:space="preserve"> da ciascun concorrente, attestante:</w:t>
      </w:r>
    </w:p>
    <w:p w14:paraId="19980B6D" w14:textId="309F7F03" w:rsidR="004E6256" w:rsidRPr="00B309B7" w:rsidRDefault="004E6256" w:rsidP="005D3483">
      <w:pPr>
        <w:pStyle w:val="Paragrafoelenco"/>
        <w:numPr>
          <w:ilvl w:val="4"/>
          <w:numId w:val="17"/>
        </w:numPr>
        <w:spacing w:before="60" w:after="60"/>
        <w:ind w:left="851"/>
        <w:rPr>
          <w:rFonts w:asciiTheme="minorHAnsi" w:hAnsiTheme="minorHAnsi" w:cstheme="minorHAnsi"/>
          <w:szCs w:val="24"/>
        </w:rPr>
      </w:pPr>
      <w:r w:rsidRPr="00B309B7">
        <w:rPr>
          <w:rFonts w:asciiTheme="minorHAnsi" w:hAnsiTheme="minorHAnsi" w:cstheme="minorHAnsi"/>
          <w:szCs w:val="24"/>
        </w:rPr>
        <w:t>a quale operatore economico, in caso di aggiudicazione, sarà conferito mandato speciale con rappresentanza o funzioni di capogruppo;</w:t>
      </w:r>
    </w:p>
    <w:p w14:paraId="78FB1046" w14:textId="7C4A3907" w:rsidR="004E6256" w:rsidRPr="00B309B7" w:rsidRDefault="004E6256" w:rsidP="005D3483">
      <w:pPr>
        <w:pStyle w:val="Paragrafoelenco"/>
        <w:numPr>
          <w:ilvl w:val="4"/>
          <w:numId w:val="17"/>
        </w:numPr>
        <w:spacing w:before="60" w:after="60"/>
        <w:ind w:left="851"/>
        <w:rPr>
          <w:rFonts w:asciiTheme="minorHAnsi" w:hAnsiTheme="minorHAnsi" w:cstheme="minorHAnsi"/>
          <w:szCs w:val="24"/>
        </w:rPr>
      </w:pPr>
      <w:r w:rsidRPr="00B309B7">
        <w:rPr>
          <w:rFonts w:asciiTheme="minorHAnsi" w:hAnsiTheme="minorHAnsi" w:cstheme="minorHAnsi"/>
          <w:szCs w:val="24"/>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2AC546A" w14:textId="34ABEC49" w:rsidR="004E6256" w:rsidRPr="00B309B7" w:rsidRDefault="004E6256" w:rsidP="005D3483">
      <w:pPr>
        <w:pStyle w:val="Paragrafoelenco"/>
        <w:numPr>
          <w:ilvl w:val="4"/>
          <w:numId w:val="17"/>
        </w:numPr>
        <w:spacing w:before="60" w:after="60"/>
        <w:ind w:left="851"/>
        <w:rPr>
          <w:rFonts w:asciiTheme="minorHAnsi" w:hAnsiTheme="minorHAnsi" w:cstheme="minorHAnsi"/>
          <w:szCs w:val="24"/>
        </w:rPr>
      </w:pPr>
      <w:r w:rsidRPr="00B309B7">
        <w:rPr>
          <w:rFonts w:asciiTheme="minorHAnsi" w:hAnsiTheme="minorHAnsi" w:cstheme="minorHAnsi"/>
          <w:szCs w:val="24"/>
        </w:rPr>
        <w:t xml:space="preserve">le parti del servizio/fornitura che saranno eseguite dai singoli operatori economici riuniti o consorziati. </w:t>
      </w:r>
    </w:p>
    <w:p w14:paraId="382F35DC" w14:textId="77777777" w:rsidR="004E6256" w:rsidRPr="00B309B7" w:rsidRDefault="004E6256" w:rsidP="004E6256">
      <w:pPr>
        <w:spacing w:before="60" w:after="60"/>
        <w:rPr>
          <w:rFonts w:asciiTheme="minorHAnsi" w:hAnsiTheme="minorHAnsi" w:cstheme="minorHAnsi"/>
          <w:b/>
          <w:szCs w:val="24"/>
        </w:rPr>
      </w:pPr>
      <w:r w:rsidRPr="00B309B7">
        <w:rPr>
          <w:rFonts w:asciiTheme="minorHAnsi" w:hAnsiTheme="minorHAnsi" w:cstheme="minorHAnsi"/>
          <w:b/>
          <w:szCs w:val="24"/>
        </w:rPr>
        <w:t>Per le aggregazioni di retisti: se la rete è dotata di un organo comune con potere di rappresentanza e soggettività giuridica</w:t>
      </w:r>
    </w:p>
    <w:p w14:paraId="0631FA1D" w14:textId="38214FA0"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copia del contratto di rete, con indicazione dell’organo comune che agisce in rappresentanza della rete.</w:t>
      </w:r>
    </w:p>
    <w:p w14:paraId="4654DF0F" w14:textId="55EEFC1F"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 xml:space="preserve">dichiarazione che indichi per quali imprese la rete concorre; </w:t>
      </w:r>
    </w:p>
    <w:p w14:paraId="40FE28F4" w14:textId="6D8BC3F7"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dichiarazione sottoscritta con firma digitale delle parti del servizio o della fornitura</w:t>
      </w:r>
      <w:r w:rsidR="00C2000E" w:rsidRPr="00B309B7">
        <w:rPr>
          <w:rFonts w:asciiTheme="minorHAnsi" w:hAnsiTheme="minorHAnsi" w:cstheme="minorHAnsi"/>
          <w:szCs w:val="24"/>
        </w:rPr>
        <w:t xml:space="preserve"> </w:t>
      </w:r>
      <w:r w:rsidRPr="00B309B7">
        <w:rPr>
          <w:rFonts w:asciiTheme="minorHAnsi" w:hAnsiTheme="minorHAnsi" w:cstheme="minorHAnsi"/>
          <w:szCs w:val="24"/>
        </w:rPr>
        <w:t xml:space="preserve">che saranno eseguite dai singoli operatori economici aggregati in rete. </w:t>
      </w:r>
    </w:p>
    <w:p w14:paraId="7175DEB2" w14:textId="77777777" w:rsidR="004E6256" w:rsidRPr="00B309B7" w:rsidRDefault="004E6256" w:rsidP="004E6256">
      <w:pPr>
        <w:spacing w:before="60" w:after="60"/>
        <w:rPr>
          <w:rFonts w:asciiTheme="minorHAnsi" w:hAnsiTheme="minorHAnsi" w:cstheme="minorHAnsi"/>
          <w:b/>
          <w:szCs w:val="24"/>
        </w:rPr>
      </w:pPr>
      <w:r w:rsidRPr="00B309B7">
        <w:rPr>
          <w:rFonts w:asciiTheme="minorHAnsi" w:hAnsiTheme="minorHAnsi" w:cstheme="minorHAnsi"/>
          <w:b/>
          <w:szCs w:val="24"/>
        </w:rPr>
        <w:t>Per le aggregazioni di retisti: se la rete è dotata di un organo comune con potere di rappresentanza ma è priva di soggettività giuridica</w:t>
      </w:r>
    </w:p>
    <w:p w14:paraId="51ED4C7F" w14:textId="1F794CDB"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copia del contratto di rete;</w:t>
      </w:r>
    </w:p>
    <w:p w14:paraId="179C8B77" w14:textId="54437999"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 xml:space="preserve">copia del mandato collettivo irrevocabile con rappresentanza conferito all’organo comune; </w:t>
      </w:r>
    </w:p>
    <w:p w14:paraId="6B9F1A36" w14:textId="244647FC"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dichiarazione delle parti del servizio o della fornitura</w:t>
      </w:r>
      <w:r w:rsidR="00C2000E" w:rsidRPr="00B309B7">
        <w:rPr>
          <w:rFonts w:asciiTheme="minorHAnsi" w:hAnsiTheme="minorHAnsi" w:cstheme="minorHAnsi"/>
          <w:szCs w:val="24"/>
        </w:rPr>
        <w:t xml:space="preserve"> </w:t>
      </w:r>
      <w:r w:rsidRPr="00B309B7">
        <w:rPr>
          <w:rFonts w:asciiTheme="minorHAnsi" w:hAnsiTheme="minorHAnsi" w:cstheme="minorHAnsi"/>
          <w:szCs w:val="24"/>
        </w:rPr>
        <w:t>che saranno eseguite dai singoli operatori economici aggregati in rete.</w:t>
      </w:r>
    </w:p>
    <w:p w14:paraId="51BD7C7B" w14:textId="77777777" w:rsidR="004E6256" w:rsidRPr="00B309B7" w:rsidRDefault="004E6256" w:rsidP="004E6256">
      <w:pPr>
        <w:spacing w:before="60" w:after="60"/>
        <w:rPr>
          <w:rFonts w:asciiTheme="minorHAnsi" w:hAnsiTheme="minorHAnsi" w:cstheme="minorHAnsi"/>
          <w:b/>
          <w:szCs w:val="24"/>
        </w:rPr>
      </w:pPr>
      <w:r w:rsidRPr="00B309B7">
        <w:rPr>
          <w:rFonts w:asciiTheme="minorHAnsi" w:hAnsiTheme="minorHAnsi" w:cstheme="minorHAnsi"/>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D5D660E" w14:textId="5A29FAE6" w:rsidR="004E6256" w:rsidRPr="00B309B7" w:rsidRDefault="004E6256" w:rsidP="00043E45">
      <w:pPr>
        <w:spacing w:before="60" w:after="60"/>
        <w:rPr>
          <w:rFonts w:asciiTheme="minorHAnsi" w:hAnsiTheme="minorHAnsi" w:cstheme="minorHAnsi"/>
          <w:b/>
          <w:szCs w:val="24"/>
        </w:rPr>
      </w:pPr>
      <w:r w:rsidRPr="00B309B7">
        <w:rPr>
          <w:rFonts w:asciiTheme="minorHAnsi" w:hAnsiTheme="minorHAnsi" w:cstheme="minorHAnsi"/>
          <w:b/>
          <w:szCs w:val="24"/>
        </w:rPr>
        <w:t xml:space="preserve">in caso di raggruppamento temporaneo di imprese costituito: </w:t>
      </w:r>
    </w:p>
    <w:p w14:paraId="33210C17" w14:textId="28FFA3D0"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copia del contratto di rete</w:t>
      </w:r>
    </w:p>
    <w:p w14:paraId="15D9A281" w14:textId="643157CD"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lastRenderedPageBreak/>
        <w:t>copia del mandato collettivo irrevocabile con rappresentanza conferito alla mandataria</w:t>
      </w:r>
    </w:p>
    <w:p w14:paraId="593BE1AA" w14:textId="7B1B908B"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dichiarazione delle parti del servizio o della fornitura</w:t>
      </w:r>
      <w:r w:rsidR="00C2000E" w:rsidRPr="00B309B7">
        <w:rPr>
          <w:rFonts w:asciiTheme="minorHAnsi" w:hAnsiTheme="minorHAnsi" w:cstheme="minorHAnsi"/>
          <w:szCs w:val="24"/>
        </w:rPr>
        <w:t xml:space="preserve"> </w:t>
      </w:r>
      <w:r w:rsidRPr="00B309B7">
        <w:rPr>
          <w:rFonts w:asciiTheme="minorHAnsi" w:hAnsiTheme="minorHAnsi" w:cstheme="minorHAnsi"/>
          <w:szCs w:val="24"/>
        </w:rPr>
        <w:t>che saranno eseguite dai singoli operatori economici aggregati in rete.</w:t>
      </w:r>
    </w:p>
    <w:p w14:paraId="694D1670" w14:textId="461FC23E" w:rsidR="004E6256" w:rsidRPr="00B309B7" w:rsidRDefault="004E6256" w:rsidP="00043E45">
      <w:pPr>
        <w:spacing w:before="60" w:after="60"/>
        <w:rPr>
          <w:rFonts w:asciiTheme="minorHAnsi" w:hAnsiTheme="minorHAnsi" w:cstheme="minorHAnsi"/>
          <w:b/>
          <w:szCs w:val="24"/>
        </w:rPr>
      </w:pPr>
      <w:r w:rsidRPr="00B309B7">
        <w:rPr>
          <w:rFonts w:asciiTheme="minorHAnsi" w:hAnsiTheme="minorHAnsi" w:cstheme="minorHAnsi"/>
          <w:b/>
          <w:szCs w:val="24"/>
        </w:rPr>
        <w:t xml:space="preserve">in caso di raggruppamento temporaneo di imprese costituendo: </w:t>
      </w:r>
    </w:p>
    <w:p w14:paraId="4D62C52A" w14:textId="3E2EF985" w:rsidR="004E6256" w:rsidRPr="00B309B7" w:rsidRDefault="004E6256"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copia del contratto di rete</w:t>
      </w:r>
    </w:p>
    <w:p w14:paraId="6132CD79" w14:textId="6DC60299" w:rsidR="004E6256" w:rsidRPr="00B309B7" w:rsidRDefault="00EE61B0" w:rsidP="005D3483">
      <w:pPr>
        <w:pStyle w:val="Paragrafoelenco"/>
        <w:numPr>
          <w:ilvl w:val="0"/>
          <w:numId w:val="16"/>
        </w:numPr>
        <w:spacing w:before="60" w:after="60"/>
        <w:rPr>
          <w:rFonts w:asciiTheme="minorHAnsi" w:hAnsiTheme="minorHAnsi" w:cstheme="minorHAnsi"/>
          <w:szCs w:val="24"/>
        </w:rPr>
      </w:pPr>
      <w:r w:rsidRPr="00B309B7">
        <w:rPr>
          <w:rFonts w:asciiTheme="minorHAnsi" w:hAnsiTheme="minorHAnsi" w:cstheme="minorHAnsi"/>
          <w:szCs w:val="24"/>
        </w:rPr>
        <w:t>d</w:t>
      </w:r>
      <w:r w:rsidR="004E6256" w:rsidRPr="00B309B7">
        <w:rPr>
          <w:rFonts w:asciiTheme="minorHAnsi" w:hAnsiTheme="minorHAnsi" w:cstheme="minorHAnsi"/>
          <w:szCs w:val="24"/>
        </w:rPr>
        <w:t>ichiarazioni, rese da ciascun concorrente aderente all’aggregazione di rete, attestanti:</w:t>
      </w:r>
    </w:p>
    <w:p w14:paraId="75018667" w14:textId="43F6D78E" w:rsidR="004E6256" w:rsidRPr="00B309B7" w:rsidRDefault="004E6256" w:rsidP="005D3483">
      <w:pPr>
        <w:pStyle w:val="Paragrafoelenco"/>
        <w:numPr>
          <w:ilvl w:val="4"/>
          <w:numId w:val="18"/>
        </w:numPr>
        <w:spacing w:before="60" w:after="60"/>
        <w:ind w:left="1134"/>
        <w:rPr>
          <w:rFonts w:asciiTheme="minorHAnsi" w:hAnsiTheme="minorHAnsi" w:cstheme="minorHAnsi"/>
          <w:szCs w:val="24"/>
        </w:rPr>
      </w:pPr>
      <w:r w:rsidRPr="00B309B7">
        <w:rPr>
          <w:rFonts w:asciiTheme="minorHAnsi" w:hAnsiTheme="minorHAnsi" w:cstheme="minorHAnsi"/>
          <w:szCs w:val="24"/>
        </w:rPr>
        <w:t>quale concorrente, in caso di aggiudicazione, sarà conferito mandato speciale con rappresentanza o funzioni di capogruppo;</w:t>
      </w:r>
    </w:p>
    <w:p w14:paraId="568E0963" w14:textId="5F1FEE5C" w:rsidR="004E6256" w:rsidRPr="00B309B7" w:rsidRDefault="004E6256" w:rsidP="005D3483">
      <w:pPr>
        <w:pStyle w:val="Paragrafoelenco"/>
        <w:numPr>
          <w:ilvl w:val="4"/>
          <w:numId w:val="18"/>
        </w:numPr>
        <w:spacing w:before="60" w:after="60"/>
        <w:ind w:left="1134"/>
        <w:rPr>
          <w:rFonts w:asciiTheme="minorHAnsi" w:hAnsiTheme="minorHAnsi" w:cstheme="minorHAnsi"/>
          <w:szCs w:val="24"/>
        </w:rPr>
      </w:pPr>
      <w:r w:rsidRPr="00B309B7">
        <w:rPr>
          <w:rFonts w:asciiTheme="minorHAnsi" w:hAnsiTheme="minorHAnsi" w:cstheme="minorHAnsi"/>
          <w:szCs w:val="24"/>
        </w:rPr>
        <w:t>l’impegno, in caso di aggiudicazione, ad uniformarsi alla disciplina vigente in materia di raggruppamenti temporanei;</w:t>
      </w:r>
    </w:p>
    <w:p w14:paraId="7DB4EDAD" w14:textId="034780EA" w:rsidR="004E6256" w:rsidRDefault="004E6256" w:rsidP="005D3483">
      <w:pPr>
        <w:pStyle w:val="Paragrafoelenco"/>
        <w:numPr>
          <w:ilvl w:val="4"/>
          <w:numId w:val="18"/>
        </w:numPr>
        <w:spacing w:before="60" w:after="60"/>
        <w:ind w:left="1134"/>
        <w:rPr>
          <w:rFonts w:asciiTheme="minorHAnsi" w:hAnsiTheme="minorHAnsi" w:cstheme="minorHAnsi"/>
          <w:szCs w:val="24"/>
        </w:rPr>
      </w:pPr>
      <w:r w:rsidRPr="00B309B7">
        <w:rPr>
          <w:rFonts w:asciiTheme="minorHAnsi" w:hAnsiTheme="minorHAnsi" w:cstheme="minorHAnsi"/>
          <w:szCs w:val="24"/>
        </w:rPr>
        <w:t>le parti del servizio o della fornitura che saranno eseguite dai singoli operatori economici aggregati in rete.</w:t>
      </w:r>
    </w:p>
    <w:p w14:paraId="6929399E" w14:textId="77777777" w:rsidR="001A1D48" w:rsidRPr="001A1D48" w:rsidRDefault="001A1D48" w:rsidP="001A1D48">
      <w:pPr>
        <w:spacing w:before="60" w:after="60"/>
        <w:rPr>
          <w:rFonts w:asciiTheme="minorHAnsi" w:hAnsiTheme="minorHAnsi" w:cstheme="minorHAnsi"/>
          <w:szCs w:val="24"/>
        </w:rPr>
      </w:pPr>
    </w:p>
    <w:p w14:paraId="4C243640" w14:textId="5E43C4E9" w:rsidR="005D3483" w:rsidRPr="001A1D48" w:rsidRDefault="005D3483" w:rsidP="001A1D48">
      <w:pPr>
        <w:pStyle w:val="Titolo3"/>
        <w:numPr>
          <w:ilvl w:val="1"/>
          <w:numId w:val="20"/>
        </w:numPr>
        <w:ind w:left="426" w:hanging="426"/>
        <w:rPr>
          <w:rFonts w:asciiTheme="minorHAnsi" w:hAnsiTheme="minorHAnsi" w:cstheme="minorHAnsi"/>
        </w:rPr>
      </w:pPr>
      <w:bookmarkStart w:id="3153" w:name="_Toc172200992"/>
      <w:r w:rsidRPr="001A1D48">
        <w:rPr>
          <w:rFonts w:asciiTheme="minorHAnsi" w:hAnsiTheme="minorHAnsi" w:cstheme="minorHAnsi"/>
        </w:rPr>
        <w:t>DOCUMENTO DI GARA UNICO EUROPEO</w:t>
      </w:r>
      <w:bookmarkEnd w:id="3153"/>
    </w:p>
    <w:p w14:paraId="24420F2A" w14:textId="72F839FA"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Il concorrente compila il modello delle dichiarazioni di cui all’art. 91 del D.lgs. 36/2023</w:t>
      </w:r>
      <w:r w:rsidR="003B1D49">
        <w:rPr>
          <w:rFonts w:asciiTheme="minorHAnsi" w:hAnsiTheme="minorHAnsi" w:cstheme="minorHAnsi"/>
        </w:rPr>
        <w:t>,</w:t>
      </w:r>
      <w:r w:rsidRPr="001A1D48">
        <w:rPr>
          <w:rFonts w:asciiTheme="minorHAnsi" w:hAnsiTheme="minorHAnsi" w:cstheme="minorHAnsi"/>
        </w:rPr>
        <w:t xml:space="preserve"> reperibile fra la documentazione pubblicata sul sito internet della Prefettura di Potenza all’indirizzo </w:t>
      </w:r>
      <w:r w:rsidR="001A1D48" w:rsidRPr="001A1D48">
        <w:rPr>
          <w:rFonts w:asciiTheme="minorHAnsi" w:hAnsiTheme="minorHAnsi"/>
        </w:rPr>
        <w:t>https://www.prefettura.it/potenza/contenuti/Gara_europea_per_l_affidamento_dell_accoglienza_e_assistenza_di_n._451_cittadini_stranieri_in_unit_agrave_abitative_con_capienza_sino_a_50_posti-19824631.htm</w:t>
      </w:r>
      <w:r w:rsidRPr="001A1D48">
        <w:rPr>
          <w:rFonts w:asciiTheme="minorHAnsi" w:hAnsiTheme="minorHAnsi" w:cstheme="minorHAnsi"/>
        </w:rPr>
        <w:t>, secondo quanto di seguito indicato.</w:t>
      </w:r>
    </w:p>
    <w:p w14:paraId="154C96E7" w14:textId="77777777" w:rsidR="005D3483" w:rsidRPr="001A1D48" w:rsidRDefault="005D3483" w:rsidP="005D3483">
      <w:pPr>
        <w:autoSpaceDE w:val="0"/>
        <w:autoSpaceDN w:val="0"/>
        <w:adjustRightInd w:val="0"/>
        <w:rPr>
          <w:rFonts w:asciiTheme="minorHAnsi" w:hAnsiTheme="minorHAnsi" w:cstheme="minorHAnsi"/>
          <w:b/>
          <w:bCs/>
        </w:rPr>
      </w:pPr>
    </w:p>
    <w:p w14:paraId="3645CAD3" w14:textId="77777777" w:rsidR="005D3483" w:rsidRPr="001A1D48" w:rsidRDefault="005D3483" w:rsidP="005D3483">
      <w:pPr>
        <w:autoSpaceDE w:val="0"/>
        <w:autoSpaceDN w:val="0"/>
        <w:adjustRightInd w:val="0"/>
        <w:rPr>
          <w:rFonts w:asciiTheme="minorHAnsi" w:hAnsiTheme="minorHAnsi" w:cstheme="minorHAnsi"/>
          <w:b/>
          <w:bCs/>
        </w:rPr>
      </w:pPr>
      <w:r w:rsidRPr="001A1D48">
        <w:rPr>
          <w:rFonts w:asciiTheme="minorHAnsi" w:hAnsiTheme="minorHAnsi" w:cstheme="minorHAnsi"/>
          <w:b/>
          <w:bCs/>
        </w:rPr>
        <w:t>Parte I – Informazioni sulla procedura di appalto e sull’amministrazione aggiudicatrice o ente aggiudicatore</w:t>
      </w:r>
    </w:p>
    <w:p w14:paraId="2E82CF41"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Il concorrente rende tutte le informazioni richieste relative alla procedura di appalto.</w:t>
      </w:r>
    </w:p>
    <w:p w14:paraId="6B55B8D8" w14:textId="77777777" w:rsidR="005D3483" w:rsidRPr="001A1D48" w:rsidRDefault="005D3483" w:rsidP="005D3483">
      <w:pPr>
        <w:autoSpaceDE w:val="0"/>
        <w:autoSpaceDN w:val="0"/>
        <w:adjustRightInd w:val="0"/>
        <w:rPr>
          <w:rFonts w:asciiTheme="minorHAnsi" w:hAnsiTheme="minorHAnsi" w:cstheme="minorHAnsi"/>
          <w:sz w:val="12"/>
          <w:szCs w:val="12"/>
        </w:rPr>
      </w:pPr>
    </w:p>
    <w:p w14:paraId="52A11434" w14:textId="77777777" w:rsidR="005D3483" w:rsidRPr="001A1D48" w:rsidRDefault="005D3483" w:rsidP="005D3483">
      <w:pPr>
        <w:autoSpaceDE w:val="0"/>
        <w:autoSpaceDN w:val="0"/>
        <w:adjustRightInd w:val="0"/>
        <w:rPr>
          <w:rFonts w:asciiTheme="minorHAnsi" w:hAnsiTheme="minorHAnsi" w:cstheme="minorHAnsi"/>
          <w:b/>
          <w:bCs/>
        </w:rPr>
      </w:pPr>
      <w:r w:rsidRPr="001A1D48">
        <w:rPr>
          <w:rFonts w:asciiTheme="minorHAnsi" w:hAnsiTheme="minorHAnsi" w:cstheme="minorHAnsi"/>
          <w:b/>
          <w:bCs/>
        </w:rPr>
        <w:t>Parte II – Informazioni sull’operatore economico</w:t>
      </w:r>
    </w:p>
    <w:p w14:paraId="0890F1BA"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Il concorrente rende tutte le informazioni richieste mediante la compilazione delle parti pertinenti.</w:t>
      </w:r>
    </w:p>
    <w:p w14:paraId="3B961016" w14:textId="77777777" w:rsidR="005D3483" w:rsidRPr="001A1D48" w:rsidRDefault="005D3483" w:rsidP="005D3483">
      <w:pPr>
        <w:autoSpaceDE w:val="0"/>
        <w:autoSpaceDN w:val="0"/>
        <w:adjustRightInd w:val="0"/>
        <w:rPr>
          <w:rFonts w:asciiTheme="minorHAnsi" w:hAnsiTheme="minorHAnsi" w:cstheme="minorHAnsi"/>
          <w:sz w:val="12"/>
          <w:szCs w:val="12"/>
        </w:rPr>
      </w:pPr>
    </w:p>
    <w:p w14:paraId="06F3F995" w14:textId="77777777" w:rsidR="005D3483" w:rsidRPr="001A1D48" w:rsidRDefault="005D3483" w:rsidP="005D3483">
      <w:pPr>
        <w:autoSpaceDE w:val="0"/>
        <w:autoSpaceDN w:val="0"/>
        <w:adjustRightInd w:val="0"/>
        <w:rPr>
          <w:rFonts w:asciiTheme="minorHAnsi" w:hAnsiTheme="minorHAnsi" w:cstheme="minorHAnsi"/>
          <w:b/>
          <w:bCs/>
        </w:rPr>
      </w:pPr>
      <w:r w:rsidRPr="001A1D48">
        <w:rPr>
          <w:rFonts w:asciiTheme="minorHAnsi" w:hAnsiTheme="minorHAnsi" w:cstheme="minorHAnsi"/>
          <w:b/>
          <w:bCs/>
        </w:rPr>
        <w:t>In caso di ricorso all’avvalimento si richiede la compilazione della sezione C.</w:t>
      </w:r>
    </w:p>
    <w:p w14:paraId="58BA7795"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Il concorrente indica la denominazione dell’operatore economico ausiliario e i requisiti oggetto di avvalimento.</w:t>
      </w:r>
    </w:p>
    <w:p w14:paraId="048A80A6"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Il concorrente, per ciascuna ausiliaria, allega:</w:t>
      </w:r>
    </w:p>
    <w:p w14:paraId="50761AE6" w14:textId="77777777" w:rsidR="005D3483" w:rsidRPr="001A1D48" w:rsidRDefault="005D3483" w:rsidP="005D3483">
      <w:pPr>
        <w:pStyle w:val="Paragrafoelenco"/>
        <w:widowControl w:val="0"/>
        <w:numPr>
          <w:ilvl w:val="0"/>
          <w:numId w:val="37"/>
        </w:numPr>
        <w:shd w:val="clear" w:color="auto" w:fill="FFFFFF"/>
        <w:autoSpaceDE w:val="0"/>
        <w:autoSpaceDN w:val="0"/>
        <w:adjustRightInd w:val="0"/>
        <w:spacing w:after="120"/>
        <w:ind w:left="426" w:hanging="426"/>
        <w:contextualSpacing/>
        <w:rPr>
          <w:rFonts w:asciiTheme="minorHAnsi" w:hAnsiTheme="minorHAnsi" w:cstheme="minorHAnsi"/>
        </w:rPr>
      </w:pPr>
      <w:r w:rsidRPr="001A1D48">
        <w:rPr>
          <w:rFonts w:asciiTheme="minorHAnsi" w:hAnsiTheme="minorHAnsi" w:cstheme="minorHAnsi"/>
        </w:rPr>
        <w:t>DGUE in formato elettronico, a firma dell’ausiliaria, contenente le informazioni di cui alla parte II, sezioni A e B, alla parte III, alla parte IV, in relazione ai requisiti oggetto di avvalimento, e alla parte VI;</w:t>
      </w:r>
    </w:p>
    <w:p w14:paraId="5DF2C50A" w14:textId="786F4C3E" w:rsidR="005D3483" w:rsidRPr="001A1D48" w:rsidRDefault="005D3483" w:rsidP="005D3483">
      <w:pPr>
        <w:pStyle w:val="Paragrafoelenco"/>
        <w:widowControl w:val="0"/>
        <w:numPr>
          <w:ilvl w:val="0"/>
          <w:numId w:val="37"/>
        </w:numPr>
        <w:shd w:val="clear" w:color="auto" w:fill="FFFFFF"/>
        <w:autoSpaceDE w:val="0"/>
        <w:autoSpaceDN w:val="0"/>
        <w:adjustRightInd w:val="0"/>
        <w:spacing w:after="120"/>
        <w:ind w:left="426" w:hanging="426"/>
        <w:contextualSpacing/>
        <w:rPr>
          <w:rFonts w:asciiTheme="minorHAnsi" w:eastAsia="Times New Roman" w:hAnsiTheme="minorHAnsi" w:cstheme="minorHAnsi"/>
        </w:rPr>
      </w:pPr>
      <w:r w:rsidRPr="001A1D48">
        <w:rPr>
          <w:rFonts w:asciiTheme="minorHAnsi" w:hAnsiTheme="minorHAnsi" w:cstheme="minorHAnsi"/>
        </w:rPr>
        <w:t>dichiarazione integrativa a firma dell’ausiliaria;</w:t>
      </w:r>
    </w:p>
    <w:p w14:paraId="457E0885" w14:textId="77777777" w:rsidR="005D3483" w:rsidRPr="001A1D48" w:rsidRDefault="005D3483" w:rsidP="005D3483">
      <w:pPr>
        <w:pStyle w:val="Paragrafoelenco"/>
        <w:widowControl w:val="0"/>
        <w:numPr>
          <w:ilvl w:val="0"/>
          <w:numId w:val="37"/>
        </w:numPr>
        <w:shd w:val="clear" w:color="auto" w:fill="FFFFFF"/>
        <w:tabs>
          <w:tab w:val="left" w:leader="dot" w:pos="2707"/>
        </w:tabs>
        <w:autoSpaceDE w:val="0"/>
        <w:autoSpaceDN w:val="0"/>
        <w:adjustRightInd w:val="0"/>
        <w:ind w:left="426" w:right="19" w:hanging="426"/>
        <w:contextualSpacing/>
        <w:rPr>
          <w:rFonts w:asciiTheme="minorHAnsi" w:hAnsiTheme="minorHAnsi" w:cstheme="minorHAnsi"/>
        </w:rPr>
      </w:pPr>
      <w:r w:rsidRPr="001A1D48">
        <w:rPr>
          <w:rFonts w:asciiTheme="minorHAnsi" w:hAnsiTheme="minorHAnsi" w:cstheme="minorHAnsi"/>
        </w:rPr>
        <w:t>dichiarazione sostitutiva ai sensi dell’art. 104 del Codice, sottoscritta dall’ausiliaria, con la quale quest’ultima si obbliga, verso il concorrente e verso la stazione appaltante, a mettere a disposizione, per tutta la durata dell’appalto, le risorse necessarie di cui è carente il concorrente;</w:t>
      </w:r>
    </w:p>
    <w:p w14:paraId="0F19A1C6" w14:textId="77777777" w:rsidR="005D3483" w:rsidRPr="001A1D48" w:rsidRDefault="005D3483" w:rsidP="005D3483">
      <w:pPr>
        <w:pStyle w:val="Paragrafoelenco"/>
        <w:widowControl w:val="0"/>
        <w:numPr>
          <w:ilvl w:val="0"/>
          <w:numId w:val="37"/>
        </w:numPr>
        <w:shd w:val="clear" w:color="auto" w:fill="FFFFFF"/>
        <w:tabs>
          <w:tab w:val="left" w:leader="dot" w:pos="2707"/>
        </w:tabs>
        <w:autoSpaceDE w:val="0"/>
        <w:autoSpaceDN w:val="0"/>
        <w:adjustRightInd w:val="0"/>
        <w:ind w:left="426" w:right="19" w:hanging="426"/>
        <w:contextualSpacing/>
        <w:rPr>
          <w:rFonts w:asciiTheme="minorHAnsi" w:hAnsiTheme="minorHAnsi" w:cstheme="minorHAnsi"/>
        </w:rPr>
      </w:pPr>
      <w:r w:rsidRPr="001A1D48">
        <w:rPr>
          <w:rFonts w:asciiTheme="minorHAnsi" w:hAnsiTheme="minorHAnsi" w:cstheme="minorHAnsi"/>
        </w:rPr>
        <w:t xml:space="preserve">originale o copia autentica del contratto di avvalimento, in virtù del quale l’ausiliaria si obbliga, nei confronti del concorrente, a fornire i requisiti e a mettere a disposizione le risorse </w:t>
      </w:r>
      <w:r w:rsidRPr="001A1D48">
        <w:rPr>
          <w:rFonts w:asciiTheme="minorHAnsi" w:hAnsiTheme="minorHAnsi" w:cstheme="minorHAnsi"/>
        </w:rPr>
        <w:lastRenderedPageBreak/>
        <w:t xml:space="preserve">necessarie, che devono essere dettagliatamente descritte, per tutta la durata dell’appalto. A tal fine il contratto di avvalimento contiene, </w:t>
      </w:r>
      <w:r w:rsidRPr="001A1D48">
        <w:rPr>
          <w:rFonts w:asciiTheme="minorHAnsi" w:hAnsiTheme="minorHAnsi" w:cstheme="minorHAnsi"/>
          <w:b/>
          <w:bCs/>
        </w:rPr>
        <w:t>a pena di nullità</w:t>
      </w:r>
      <w:r w:rsidRPr="001A1D48">
        <w:rPr>
          <w:rFonts w:asciiTheme="minorHAnsi" w:hAnsiTheme="minorHAnsi" w:cstheme="minorHAnsi"/>
        </w:rPr>
        <w:t>, ai sensi dell’art. 104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14:paraId="655FD908" w14:textId="77777777" w:rsidR="005D3483" w:rsidRPr="001A1D48" w:rsidRDefault="005D3483" w:rsidP="005D3483">
      <w:pPr>
        <w:pStyle w:val="Paragrafoelenco"/>
        <w:widowControl w:val="0"/>
        <w:numPr>
          <w:ilvl w:val="0"/>
          <w:numId w:val="37"/>
        </w:numPr>
        <w:shd w:val="clear" w:color="auto" w:fill="FFFFFF"/>
        <w:tabs>
          <w:tab w:val="left" w:leader="dot" w:pos="2707"/>
        </w:tabs>
        <w:autoSpaceDE w:val="0"/>
        <w:autoSpaceDN w:val="0"/>
        <w:adjustRightInd w:val="0"/>
        <w:ind w:left="426" w:right="19" w:hanging="426"/>
        <w:contextualSpacing/>
        <w:rPr>
          <w:rFonts w:asciiTheme="minorHAnsi" w:hAnsiTheme="minorHAnsi" w:cstheme="minorHAnsi"/>
        </w:rPr>
      </w:pPr>
      <w:r w:rsidRPr="001A1D48">
        <w:rPr>
          <w:rFonts w:asciiTheme="minorHAnsi" w:hAnsiTheme="minorHAnsi" w:cstheme="minorHAnsi"/>
        </w:rPr>
        <w:t>FVOE dell’ausiliaria.</w:t>
      </w:r>
    </w:p>
    <w:p w14:paraId="2915F946" w14:textId="77777777" w:rsidR="005D3483" w:rsidRPr="001A1D48" w:rsidRDefault="005D3483" w:rsidP="005D3483">
      <w:pPr>
        <w:autoSpaceDE w:val="0"/>
        <w:autoSpaceDN w:val="0"/>
        <w:adjustRightInd w:val="0"/>
        <w:rPr>
          <w:rFonts w:asciiTheme="minorHAnsi" w:hAnsiTheme="minorHAnsi" w:cstheme="minorHAnsi"/>
        </w:rPr>
      </w:pPr>
    </w:p>
    <w:p w14:paraId="4B08C573" w14:textId="77777777" w:rsidR="005D3483" w:rsidRPr="001A1D48" w:rsidRDefault="005D3483" w:rsidP="005D3483">
      <w:pPr>
        <w:autoSpaceDE w:val="0"/>
        <w:autoSpaceDN w:val="0"/>
        <w:adjustRightInd w:val="0"/>
        <w:rPr>
          <w:rFonts w:asciiTheme="minorHAnsi" w:hAnsiTheme="minorHAnsi" w:cstheme="minorHAnsi"/>
          <w:b/>
          <w:bCs/>
        </w:rPr>
      </w:pPr>
      <w:r w:rsidRPr="001A1D48">
        <w:rPr>
          <w:rFonts w:asciiTheme="minorHAnsi" w:hAnsiTheme="minorHAnsi" w:cstheme="minorHAnsi"/>
          <w:b/>
          <w:bCs/>
        </w:rPr>
        <w:t>In caso di ricorso al subappalto si richiede la compilazione della sezione D.</w:t>
      </w:r>
    </w:p>
    <w:p w14:paraId="2A8BB082"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Il concorrente, pena l’impossibilità di ricorrere al subappalto, indica l’elenco delle prestazioni che intende subappaltare (la quota percentuale dell’importo complessivo del contratto va indicata nella parte IV, lett. C).</w:t>
      </w:r>
    </w:p>
    <w:p w14:paraId="4BFF3C00" w14:textId="77777777" w:rsidR="005D3483" w:rsidRPr="001A1D48" w:rsidRDefault="005D3483" w:rsidP="005D3483">
      <w:pPr>
        <w:autoSpaceDE w:val="0"/>
        <w:autoSpaceDN w:val="0"/>
        <w:adjustRightInd w:val="0"/>
        <w:rPr>
          <w:rFonts w:asciiTheme="minorHAnsi" w:hAnsiTheme="minorHAnsi" w:cstheme="minorHAnsi"/>
          <w:sz w:val="12"/>
          <w:szCs w:val="12"/>
        </w:rPr>
      </w:pPr>
    </w:p>
    <w:p w14:paraId="19AD9E80" w14:textId="77777777" w:rsidR="005D3483" w:rsidRPr="001A1D48" w:rsidRDefault="005D3483" w:rsidP="005D3483">
      <w:pPr>
        <w:autoSpaceDE w:val="0"/>
        <w:autoSpaceDN w:val="0"/>
        <w:adjustRightInd w:val="0"/>
        <w:rPr>
          <w:rFonts w:asciiTheme="minorHAnsi" w:hAnsiTheme="minorHAnsi" w:cstheme="minorHAnsi"/>
          <w:b/>
          <w:bCs/>
        </w:rPr>
      </w:pPr>
      <w:r w:rsidRPr="001A1D48">
        <w:rPr>
          <w:rFonts w:asciiTheme="minorHAnsi" w:hAnsiTheme="minorHAnsi" w:cstheme="minorHAnsi"/>
          <w:b/>
          <w:bCs/>
        </w:rPr>
        <w:t>Parte III – Motivi di esclusione</w:t>
      </w:r>
    </w:p>
    <w:p w14:paraId="34A64774"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Il concorrente dichiara di non trovarsi nelle condizioni previste dalle pertinenti sezioni del DGUE (Sez. A-B-C-D).</w:t>
      </w:r>
    </w:p>
    <w:p w14:paraId="6A0FF465" w14:textId="77777777" w:rsidR="005D3483" w:rsidRPr="001A1D48" w:rsidRDefault="005D3483" w:rsidP="005D3483">
      <w:pPr>
        <w:autoSpaceDE w:val="0"/>
        <w:autoSpaceDN w:val="0"/>
        <w:adjustRightInd w:val="0"/>
        <w:rPr>
          <w:rFonts w:asciiTheme="minorHAnsi" w:hAnsiTheme="minorHAnsi" w:cstheme="minorHAnsi"/>
          <w:sz w:val="12"/>
          <w:szCs w:val="12"/>
        </w:rPr>
      </w:pPr>
    </w:p>
    <w:p w14:paraId="011FBCEF" w14:textId="77777777" w:rsidR="005D3483" w:rsidRPr="001A1D48" w:rsidRDefault="005D3483" w:rsidP="005D3483">
      <w:pPr>
        <w:autoSpaceDE w:val="0"/>
        <w:autoSpaceDN w:val="0"/>
        <w:adjustRightInd w:val="0"/>
        <w:rPr>
          <w:rFonts w:asciiTheme="minorHAnsi" w:hAnsiTheme="minorHAnsi" w:cstheme="minorHAnsi"/>
          <w:b/>
          <w:bCs/>
        </w:rPr>
      </w:pPr>
      <w:r w:rsidRPr="001A1D48">
        <w:rPr>
          <w:rFonts w:asciiTheme="minorHAnsi" w:hAnsiTheme="minorHAnsi" w:cstheme="minorHAnsi"/>
          <w:b/>
          <w:bCs/>
        </w:rPr>
        <w:t>Parte IV – Criteri di selezione</w:t>
      </w:r>
    </w:p>
    <w:p w14:paraId="399FC210"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Il concorrente dichiara di possedere tutti i requisiti richiesti dai criteri di selezione compilando quanto segue:</w:t>
      </w:r>
    </w:p>
    <w:p w14:paraId="40E4C438" w14:textId="30A234F9" w:rsidR="005D3483" w:rsidRPr="001A1D48" w:rsidRDefault="005D3483" w:rsidP="005D3483">
      <w:pPr>
        <w:pStyle w:val="Paragrafoelenco"/>
        <w:numPr>
          <w:ilvl w:val="2"/>
          <w:numId w:val="36"/>
        </w:numPr>
        <w:autoSpaceDE w:val="0"/>
        <w:autoSpaceDN w:val="0"/>
        <w:adjustRightInd w:val="0"/>
        <w:ind w:left="426" w:hanging="426"/>
        <w:contextualSpacing/>
        <w:rPr>
          <w:rFonts w:asciiTheme="minorHAnsi" w:hAnsiTheme="minorHAnsi" w:cstheme="minorHAnsi"/>
        </w:rPr>
      </w:pPr>
      <w:r w:rsidRPr="001A1D48">
        <w:rPr>
          <w:rFonts w:asciiTheme="minorHAnsi" w:hAnsiTheme="minorHAnsi" w:cstheme="minorHAnsi"/>
        </w:rPr>
        <w:t xml:space="preserve">per il requisito relativo all’idoneità professionale di cui punto n. </w:t>
      </w:r>
      <w:r w:rsidR="000A742F">
        <w:rPr>
          <w:rFonts w:asciiTheme="minorHAnsi" w:hAnsiTheme="minorHAnsi" w:cstheme="minorHAnsi"/>
        </w:rPr>
        <w:t>6</w:t>
      </w:r>
      <w:r w:rsidRPr="001A1D48">
        <w:rPr>
          <w:rFonts w:asciiTheme="minorHAnsi" w:hAnsiTheme="minorHAnsi" w:cstheme="minorHAnsi"/>
        </w:rPr>
        <w:t>.1 la sezione A:</w:t>
      </w:r>
    </w:p>
    <w:p w14:paraId="23486692" w14:textId="77777777" w:rsidR="005D3483" w:rsidRPr="001A1D48" w:rsidRDefault="005D3483" w:rsidP="005D3483">
      <w:pPr>
        <w:pStyle w:val="Paragrafoelenco"/>
        <w:numPr>
          <w:ilvl w:val="0"/>
          <w:numId w:val="35"/>
        </w:numPr>
        <w:autoSpaceDE w:val="0"/>
        <w:autoSpaceDN w:val="0"/>
        <w:adjustRightInd w:val="0"/>
        <w:ind w:left="709" w:hanging="283"/>
        <w:contextualSpacing/>
        <w:rPr>
          <w:rFonts w:asciiTheme="minorHAnsi" w:hAnsiTheme="minorHAnsi" w:cstheme="minorHAnsi"/>
        </w:rPr>
      </w:pPr>
      <w:r w:rsidRPr="001A1D48">
        <w:rPr>
          <w:rFonts w:asciiTheme="minorHAnsi" w:hAnsiTheme="minorHAnsi" w:cstheme="minorHAnsi"/>
        </w:rPr>
        <w:t>n. 1, per l’iscrizione al Registro delle imprese della Camera di commercio (solo per gli operatori economici obbligati);</w:t>
      </w:r>
    </w:p>
    <w:p w14:paraId="2B93BACB" w14:textId="77777777" w:rsidR="005D3483" w:rsidRPr="001A1D48" w:rsidRDefault="005D3483" w:rsidP="005D3483">
      <w:pPr>
        <w:pStyle w:val="Paragrafoelenco"/>
        <w:numPr>
          <w:ilvl w:val="0"/>
          <w:numId w:val="35"/>
        </w:numPr>
        <w:autoSpaceDE w:val="0"/>
        <w:autoSpaceDN w:val="0"/>
        <w:adjustRightInd w:val="0"/>
        <w:ind w:left="709" w:hanging="283"/>
        <w:contextualSpacing/>
        <w:rPr>
          <w:rFonts w:asciiTheme="minorHAnsi" w:hAnsiTheme="minorHAnsi" w:cstheme="minorHAnsi"/>
        </w:rPr>
      </w:pPr>
      <w:r w:rsidRPr="001A1D48">
        <w:rPr>
          <w:rFonts w:asciiTheme="minorHAnsi" w:hAnsiTheme="minorHAnsi" w:cstheme="minorHAnsi"/>
        </w:rPr>
        <w:t>n. 2, per l’iscrizione in altri tipi di Registri/Albi;</w:t>
      </w:r>
    </w:p>
    <w:p w14:paraId="5D71C9B9" w14:textId="27DC8759" w:rsidR="005D3483" w:rsidRPr="001A1D48" w:rsidRDefault="005D3483" w:rsidP="005D3483">
      <w:pPr>
        <w:pStyle w:val="Paragrafoelenco"/>
        <w:numPr>
          <w:ilvl w:val="2"/>
          <w:numId w:val="36"/>
        </w:numPr>
        <w:autoSpaceDE w:val="0"/>
        <w:autoSpaceDN w:val="0"/>
        <w:adjustRightInd w:val="0"/>
        <w:ind w:left="426" w:hanging="426"/>
        <w:contextualSpacing/>
        <w:rPr>
          <w:rFonts w:asciiTheme="minorHAnsi" w:hAnsiTheme="minorHAnsi" w:cstheme="minorHAnsi"/>
        </w:rPr>
      </w:pPr>
      <w:r w:rsidRPr="001A1D48">
        <w:rPr>
          <w:rFonts w:asciiTheme="minorHAnsi" w:hAnsiTheme="minorHAnsi" w:cstheme="minorHAnsi"/>
        </w:rPr>
        <w:t xml:space="preserve">per il requisito relativo alla capacità economico-finanziaria di cui al punto </w:t>
      </w:r>
      <w:r w:rsidR="000A742F">
        <w:rPr>
          <w:rFonts w:asciiTheme="minorHAnsi" w:hAnsiTheme="minorHAnsi" w:cstheme="minorHAnsi"/>
        </w:rPr>
        <w:t>6</w:t>
      </w:r>
      <w:r w:rsidRPr="001A1D48">
        <w:rPr>
          <w:rFonts w:asciiTheme="minorHAnsi" w:hAnsiTheme="minorHAnsi" w:cstheme="minorHAnsi"/>
        </w:rPr>
        <w:t>.2 la corrispondente voce della sezione B;</w:t>
      </w:r>
    </w:p>
    <w:p w14:paraId="71549F16" w14:textId="277FE716" w:rsidR="005D3483" w:rsidRPr="001A1D48" w:rsidRDefault="005D3483" w:rsidP="005D3483">
      <w:pPr>
        <w:pStyle w:val="Paragrafoelenco"/>
        <w:numPr>
          <w:ilvl w:val="2"/>
          <w:numId w:val="36"/>
        </w:numPr>
        <w:autoSpaceDE w:val="0"/>
        <w:autoSpaceDN w:val="0"/>
        <w:adjustRightInd w:val="0"/>
        <w:ind w:left="426" w:hanging="426"/>
        <w:contextualSpacing/>
        <w:rPr>
          <w:rFonts w:asciiTheme="minorHAnsi" w:hAnsiTheme="minorHAnsi" w:cstheme="minorHAnsi"/>
        </w:rPr>
      </w:pPr>
      <w:r w:rsidRPr="001A1D48">
        <w:rPr>
          <w:rFonts w:asciiTheme="minorHAnsi" w:hAnsiTheme="minorHAnsi" w:cstheme="minorHAnsi"/>
        </w:rPr>
        <w:t xml:space="preserve">per il requisito relativo alla capacità professionale e tecnica di cui al punto </w:t>
      </w:r>
      <w:r w:rsidR="000A742F">
        <w:rPr>
          <w:rFonts w:asciiTheme="minorHAnsi" w:hAnsiTheme="minorHAnsi" w:cstheme="minorHAnsi"/>
        </w:rPr>
        <w:t>6</w:t>
      </w:r>
      <w:r w:rsidRPr="001A1D48">
        <w:rPr>
          <w:rFonts w:asciiTheme="minorHAnsi" w:hAnsiTheme="minorHAnsi" w:cstheme="minorHAnsi"/>
        </w:rPr>
        <w:t>.3 la corrispondente voce della sezione C.</w:t>
      </w:r>
    </w:p>
    <w:p w14:paraId="566809E0" w14:textId="77777777" w:rsidR="005D3483" w:rsidRPr="001A1D48" w:rsidRDefault="005D3483" w:rsidP="005D3483">
      <w:pPr>
        <w:autoSpaceDE w:val="0"/>
        <w:autoSpaceDN w:val="0"/>
        <w:adjustRightInd w:val="0"/>
        <w:rPr>
          <w:rFonts w:asciiTheme="minorHAnsi" w:hAnsiTheme="minorHAnsi" w:cstheme="minorHAnsi"/>
        </w:rPr>
      </w:pPr>
    </w:p>
    <w:p w14:paraId="704FAC04" w14:textId="77777777" w:rsidR="005D3483" w:rsidRPr="001A1D48" w:rsidRDefault="005D3483" w:rsidP="005D3483">
      <w:pPr>
        <w:autoSpaceDE w:val="0"/>
        <w:autoSpaceDN w:val="0"/>
        <w:adjustRightInd w:val="0"/>
        <w:rPr>
          <w:rFonts w:asciiTheme="minorHAnsi" w:hAnsiTheme="minorHAnsi" w:cstheme="minorHAnsi"/>
          <w:b/>
          <w:bCs/>
        </w:rPr>
      </w:pPr>
      <w:r w:rsidRPr="001A1D48">
        <w:rPr>
          <w:rFonts w:asciiTheme="minorHAnsi" w:hAnsiTheme="minorHAnsi" w:cstheme="minorHAnsi"/>
          <w:b/>
          <w:bCs/>
        </w:rPr>
        <w:t>Parte VI – Dichiarazioni finali</w:t>
      </w:r>
    </w:p>
    <w:p w14:paraId="3B8706E5"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Il concorrente rende tutte le informazioni richieste mediante la compilazione delle parti pertinenti.</w:t>
      </w:r>
    </w:p>
    <w:p w14:paraId="46205955"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b/>
          <w:bCs/>
        </w:rPr>
        <w:t>Il DGUE è sottoscritto digitalmente</w:t>
      </w:r>
      <w:r w:rsidRPr="001A1D48">
        <w:rPr>
          <w:rFonts w:asciiTheme="minorHAnsi" w:hAnsiTheme="minorHAnsi" w:cstheme="minorHAnsi"/>
        </w:rPr>
        <w:t>, oltre che dal concorrente singolo, da ciascuno dei seguenti soggetti:</w:t>
      </w:r>
    </w:p>
    <w:p w14:paraId="620FD90F" w14:textId="77777777" w:rsidR="005D3483" w:rsidRPr="001A1D48" w:rsidRDefault="005D3483" w:rsidP="005D3483">
      <w:pPr>
        <w:pStyle w:val="Paragrafoelenco"/>
        <w:numPr>
          <w:ilvl w:val="0"/>
          <w:numId w:val="38"/>
        </w:numPr>
        <w:autoSpaceDE w:val="0"/>
        <w:autoSpaceDN w:val="0"/>
        <w:adjustRightInd w:val="0"/>
        <w:ind w:left="426" w:hanging="426"/>
        <w:contextualSpacing/>
        <w:rPr>
          <w:rFonts w:asciiTheme="minorHAnsi" w:hAnsiTheme="minorHAnsi" w:cstheme="minorHAnsi"/>
        </w:rPr>
      </w:pPr>
      <w:r w:rsidRPr="001A1D48">
        <w:rPr>
          <w:rFonts w:asciiTheme="minorHAnsi" w:hAnsiTheme="minorHAnsi" w:cstheme="minorHAnsi"/>
        </w:rPr>
        <w:t>nel caso di raggruppamenti temporanei, consorzi ordinari, GEIE, da tutti gli operatori economici che partecipano alla procedura in forma congiunta;</w:t>
      </w:r>
    </w:p>
    <w:p w14:paraId="150703B8" w14:textId="77777777" w:rsidR="005D3483" w:rsidRPr="001A1D48" w:rsidRDefault="005D3483" w:rsidP="005D3483">
      <w:pPr>
        <w:pStyle w:val="Paragrafoelenco"/>
        <w:numPr>
          <w:ilvl w:val="0"/>
          <w:numId w:val="38"/>
        </w:numPr>
        <w:autoSpaceDE w:val="0"/>
        <w:autoSpaceDN w:val="0"/>
        <w:adjustRightInd w:val="0"/>
        <w:ind w:left="426" w:hanging="426"/>
        <w:contextualSpacing/>
        <w:rPr>
          <w:rFonts w:asciiTheme="minorHAnsi" w:hAnsiTheme="minorHAnsi" w:cstheme="minorHAnsi"/>
        </w:rPr>
      </w:pPr>
      <w:r w:rsidRPr="001A1D48">
        <w:rPr>
          <w:rFonts w:asciiTheme="minorHAnsi" w:hAnsiTheme="minorHAnsi" w:cstheme="minorHAnsi"/>
        </w:rPr>
        <w:t>nel caso di aggregazioni di rete, dall’organo comune, ove presente, e da tutti retisti partecipanti;</w:t>
      </w:r>
    </w:p>
    <w:p w14:paraId="49267991" w14:textId="77777777" w:rsidR="005D3483" w:rsidRPr="001A1D48" w:rsidRDefault="005D3483" w:rsidP="005D3483">
      <w:pPr>
        <w:pStyle w:val="Paragrafoelenco"/>
        <w:widowControl w:val="0"/>
        <w:numPr>
          <w:ilvl w:val="0"/>
          <w:numId w:val="38"/>
        </w:numPr>
        <w:shd w:val="clear" w:color="auto" w:fill="FFFFFF"/>
        <w:autoSpaceDE w:val="0"/>
        <w:autoSpaceDN w:val="0"/>
        <w:adjustRightInd w:val="0"/>
        <w:spacing w:after="120"/>
        <w:ind w:left="426" w:right="19" w:hanging="426"/>
        <w:contextualSpacing/>
        <w:rPr>
          <w:rFonts w:asciiTheme="minorHAnsi" w:hAnsiTheme="minorHAnsi" w:cstheme="minorHAnsi"/>
        </w:rPr>
      </w:pPr>
      <w:r w:rsidRPr="001A1D48">
        <w:rPr>
          <w:rFonts w:asciiTheme="minorHAnsi" w:hAnsiTheme="minorHAnsi" w:cstheme="minorHAnsi"/>
        </w:rPr>
        <w:t>nel caso di consorzi cooperativi, di consorzi artigiani e di consorzi stabili, dal consorzio e dai consorziati per conto dei quali il consorzio concorre.</w:t>
      </w:r>
    </w:p>
    <w:p w14:paraId="641293B4" w14:textId="77777777" w:rsidR="005D3483" w:rsidRPr="001A1D48" w:rsidRDefault="005D3483" w:rsidP="005D3483">
      <w:pPr>
        <w:autoSpaceDE w:val="0"/>
        <w:autoSpaceDN w:val="0"/>
        <w:adjustRightInd w:val="0"/>
        <w:rPr>
          <w:rFonts w:asciiTheme="minorHAnsi" w:hAnsiTheme="minorHAnsi" w:cstheme="minorHAnsi"/>
        </w:rPr>
      </w:pPr>
      <w:r w:rsidRPr="001A1D48">
        <w:rPr>
          <w:rFonts w:asciiTheme="minorHAnsi" w:hAnsiTheme="minorHAnsi" w:cstheme="minorHAnsi"/>
        </w:rPr>
        <w:t>In caso di incorporazione, fusione societaria o cessione d’azienda, le dichiarazioni di cui all’art. 94, commi 1, 2 e 5, del Codice, devono riferirsi anche ai soggetti di cui all’art. 94, comma 3 del Codice che hanno operato presso la società incorporata, fusasi o che ha ceduto l’azienda nell’anno antecedente la data di pubblicazione del bando di gara.</w:t>
      </w:r>
    </w:p>
    <w:p w14:paraId="78C37833" w14:textId="33BF20C0" w:rsidR="001F208C" w:rsidRPr="00B309B7" w:rsidRDefault="001F208C" w:rsidP="005D3483">
      <w:pPr>
        <w:pStyle w:val="Titolo2"/>
        <w:numPr>
          <w:ilvl w:val="0"/>
          <w:numId w:val="20"/>
        </w:numPr>
        <w:rPr>
          <w:rFonts w:asciiTheme="minorHAnsi" w:hAnsiTheme="minorHAnsi" w:cstheme="minorHAnsi"/>
          <w:szCs w:val="24"/>
        </w:rPr>
      </w:pPr>
      <w:bookmarkStart w:id="3154" w:name="_Toc17220099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r w:rsidRPr="00B309B7">
        <w:rPr>
          <w:rFonts w:asciiTheme="minorHAnsi" w:hAnsiTheme="minorHAnsi" w:cstheme="minorHAnsi"/>
          <w:szCs w:val="24"/>
        </w:rPr>
        <w:lastRenderedPageBreak/>
        <w:t>OFFERTA TECNICA</w:t>
      </w:r>
      <w:bookmarkEnd w:id="3154"/>
    </w:p>
    <w:p w14:paraId="05E1ABAB" w14:textId="56172EA9" w:rsidR="00C24661"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Il concorrente inserisce a Sistema, nella sezione indicata nella tabella che segue, la seguente documentazione:</w:t>
      </w:r>
    </w:p>
    <w:p w14:paraId="5265DAC5" w14:textId="77777777" w:rsidR="007F000D" w:rsidRPr="00B309B7" w:rsidRDefault="007F000D" w:rsidP="00C24661">
      <w:pPr>
        <w:spacing w:before="60" w:after="60"/>
        <w:rPr>
          <w:rFonts w:asciiTheme="minorHAnsi" w:hAnsiTheme="minorHAnsi" w:cstheme="minorHAnsi"/>
          <w:szCs w:val="24"/>
        </w:rPr>
      </w:pPr>
      <w:bookmarkStart w:id="3155" w:name="_GoBack"/>
      <w:bookmarkEnd w:id="3155"/>
    </w:p>
    <w:tbl>
      <w:tblPr>
        <w:tblStyle w:val="Grigliatabella"/>
        <w:tblW w:w="0" w:type="auto"/>
        <w:tblInd w:w="108" w:type="dxa"/>
        <w:tblLook w:val="04A0" w:firstRow="1" w:lastRow="0" w:firstColumn="1" w:lastColumn="0" w:noHBand="0" w:noVBand="1"/>
      </w:tblPr>
      <w:tblGrid>
        <w:gridCol w:w="4639"/>
        <w:gridCol w:w="4978"/>
      </w:tblGrid>
      <w:tr w:rsidR="00C24661" w:rsidRPr="00B309B7" w14:paraId="693CB23C" w14:textId="77777777" w:rsidTr="004264A6">
        <w:tc>
          <w:tcPr>
            <w:tcW w:w="96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F175B0" w14:textId="77777777" w:rsidR="00C24661" w:rsidRPr="00B309B7" w:rsidRDefault="00C24661">
            <w:pPr>
              <w:autoSpaceDE w:val="0"/>
              <w:autoSpaceDN w:val="0"/>
              <w:adjustRightInd w:val="0"/>
              <w:spacing w:before="20" w:after="20" w:line="240" w:lineRule="auto"/>
              <w:rPr>
                <w:rFonts w:asciiTheme="minorHAnsi" w:hAnsiTheme="minorHAnsi" w:cstheme="minorHAnsi"/>
                <w:b/>
                <w:bCs/>
                <w:szCs w:val="24"/>
              </w:rPr>
            </w:pPr>
            <w:r w:rsidRPr="00B309B7">
              <w:rPr>
                <w:rFonts w:asciiTheme="minorHAnsi" w:hAnsiTheme="minorHAnsi" w:cstheme="minorHAnsi"/>
                <w:b/>
                <w:bCs/>
                <w:szCs w:val="24"/>
              </w:rPr>
              <w:t>Offerta tecnica</w:t>
            </w:r>
          </w:p>
        </w:tc>
      </w:tr>
      <w:tr w:rsidR="00C24661" w:rsidRPr="00B309B7" w14:paraId="2451A260" w14:textId="77777777" w:rsidTr="004264A6">
        <w:tc>
          <w:tcPr>
            <w:tcW w:w="4639" w:type="dxa"/>
            <w:tcBorders>
              <w:top w:val="single" w:sz="4" w:space="0" w:color="auto"/>
              <w:left w:val="single" w:sz="4" w:space="0" w:color="auto"/>
              <w:bottom w:val="single" w:sz="4" w:space="0" w:color="auto"/>
              <w:right w:val="single" w:sz="4" w:space="0" w:color="auto"/>
            </w:tcBorders>
            <w:vAlign w:val="center"/>
            <w:hideMark/>
          </w:tcPr>
          <w:p w14:paraId="588E84B5" w14:textId="77777777" w:rsidR="00C24661" w:rsidRPr="00B309B7" w:rsidRDefault="00C24661">
            <w:pPr>
              <w:autoSpaceDE w:val="0"/>
              <w:autoSpaceDN w:val="0"/>
              <w:adjustRightInd w:val="0"/>
              <w:spacing w:before="20" w:after="20" w:line="240" w:lineRule="auto"/>
              <w:rPr>
                <w:rFonts w:asciiTheme="minorHAnsi" w:hAnsiTheme="minorHAnsi" w:cstheme="minorHAnsi"/>
                <w:b/>
                <w:bCs/>
                <w:szCs w:val="24"/>
              </w:rPr>
            </w:pPr>
            <w:r w:rsidRPr="00B309B7">
              <w:rPr>
                <w:rFonts w:asciiTheme="minorHAnsi" w:hAnsiTheme="minorHAnsi" w:cstheme="minorHAnsi"/>
                <w:b/>
                <w:bCs/>
                <w:szCs w:val="24"/>
              </w:rPr>
              <w:t>Documento Busta</w:t>
            </w:r>
          </w:p>
        </w:tc>
        <w:tc>
          <w:tcPr>
            <w:tcW w:w="4978" w:type="dxa"/>
            <w:tcBorders>
              <w:top w:val="single" w:sz="4" w:space="0" w:color="auto"/>
              <w:left w:val="single" w:sz="4" w:space="0" w:color="auto"/>
              <w:bottom w:val="single" w:sz="4" w:space="0" w:color="auto"/>
              <w:right w:val="single" w:sz="4" w:space="0" w:color="auto"/>
            </w:tcBorders>
            <w:vAlign w:val="center"/>
            <w:hideMark/>
          </w:tcPr>
          <w:p w14:paraId="6E85F695" w14:textId="77777777" w:rsidR="00C24661" w:rsidRPr="00B309B7" w:rsidRDefault="00C24661">
            <w:pPr>
              <w:autoSpaceDE w:val="0"/>
              <w:autoSpaceDN w:val="0"/>
              <w:adjustRightInd w:val="0"/>
              <w:spacing w:before="20" w:after="20" w:line="240" w:lineRule="auto"/>
              <w:rPr>
                <w:rFonts w:asciiTheme="minorHAnsi" w:hAnsiTheme="minorHAnsi" w:cstheme="minorHAnsi"/>
                <w:b/>
                <w:bCs/>
                <w:szCs w:val="24"/>
              </w:rPr>
            </w:pPr>
            <w:r w:rsidRPr="00B309B7">
              <w:rPr>
                <w:rFonts w:asciiTheme="minorHAnsi" w:hAnsiTheme="minorHAnsi" w:cstheme="minorHAnsi"/>
                <w:b/>
                <w:bCs/>
                <w:szCs w:val="24"/>
              </w:rPr>
              <w:t>Busta</w:t>
            </w:r>
          </w:p>
        </w:tc>
      </w:tr>
      <w:tr w:rsidR="00C24661" w:rsidRPr="00B309B7" w14:paraId="75353800" w14:textId="77777777" w:rsidTr="004264A6">
        <w:trPr>
          <w:trHeight w:val="826"/>
        </w:trPr>
        <w:tc>
          <w:tcPr>
            <w:tcW w:w="4639" w:type="dxa"/>
            <w:tcBorders>
              <w:top w:val="single" w:sz="4" w:space="0" w:color="auto"/>
              <w:left w:val="single" w:sz="4" w:space="0" w:color="auto"/>
              <w:bottom w:val="single" w:sz="4" w:space="0" w:color="auto"/>
              <w:right w:val="single" w:sz="4" w:space="0" w:color="auto"/>
            </w:tcBorders>
            <w:vAlign w:val="center"/>
            <w:hideMark/>
          </w:tcPr>
          <w:p w14:paraId="6ACEF43F" w14:textId="77777777" w:rsidR="00C24661" w:rsidRPr="00B309B7" w:rsidRDefault="00C24661">
            <w:pPr>
              <w:autoSpaceDE w:val="0"/>
              <w:autoSpaceDN w:val="0"/>
              <w:adjustRightInd w:val="0"/>
              <w:spacing w:before="20" w:after="20" w:line="240" w:lineRule="auto"/>
              <w:rPr>
                <w:rFonts w:asciiTheme="minorHAnsi" w:hAnsiTheme="minorHAnsi" w:cstheme="minorHAnsi"/>
                <w:i/>
                <w:iCs/>
                <w:szCs w:val="24"/>
              </w:rPr>
            </w:pPr>
            <w:r w:rsidRPr="00B309B7">
              <w:rPr>
                <w:rFonts w:asciiTheme="minorHAnsi" w:hAnsiTheme="minorHAnsi" w:cstheme="minorHAnsi"/>
                <w:i/>
                <w:iCs/>
                <w:szCs w:val="24"/>
              </w:rPr>
              <w:t>Offerta tecnica-relazione e documentazione a corredo (eventuali certificazioni lingua, protocolli/accordi/intese)</w:t>
            </w:r>
          </w:p>
        </w:tc>
        <w:tc>
          <w:tcPr>
            <w:tcW w:w="4978" w:type="dxa"/>
            <w:tcBorders>
              <w:top w:val="single" w:sz="4" w:space="0" w:color="auto"/>
              <w:left w:val="single" w:sz="4" w:space="0" w:color="auto"/>
              <w:bottom w:val="single" w:sz="4" w:space="0" w:color="auto"/>
              <w:right w:val="single" w:sz="4" w:space="0" w:color="auto"/>
            </w:tcBorders>
            <w:vAlign w:val="center"/>
            <w:hideMark/>
          </w:tcPr>
          <w:p w14:paraId="207CF7A5" w14:textId="77777777" w:rsidR="00C24661" w:rsidRPr="00B309B7" w:rsidRDefault="00C24661">
            <w:pPr>
              <w:autoSpaceDE w:val="0"/>
              <w:autoSpaceDN w:val="0"/>
              <w:adjustRightInd w:val="0"/>
              <w:spacing w:before="20" w:after="20" w:line="240" w:lineRule="auto"/>
              <w:rPr>
                <w:rFonts w:asciiTheme="minorHAnsi" w:hAnsiTheme="minorHAnsi" w:cstheme="minorHAnsi"/>
                <w:i/>
                <w:iCs/>
                <w:szCs w:val="24"/>
              </w:rPr>
            </w:pPr>
            <w:r w:rsidRPr="00B309B7">
              <w:rPr>
                <w:rFonts w:asciiTheme="minorHAnsi" w:hAnsiTheme="minorHAnsi" w:cstheme="minorHAnsi"/>
                <w:i/>
                <w:iCs/>
                <w:szCs w:val="24"/>
              </w:rPr>
              <w:t>B – Offerta tecnica</w:t>
            </w:r>
          </w:p>
        </w:tc>
      </w:tr>
    </w:tbl>
    <w:p w14:paraId="78A1D44D" w14:textId="77777777" w:rsidR="00C24661" w:rsidRPr="00B309B7" w:rsidRDefault="00C24661" w:rsidP="00C24661">
      <w:pPr>
        <w:spacing w:before="60" w:after="60"/>
        <w:rPr>
          <w:rFonts w:asciiTheme="minorHAnsi" w:hAnsiTheme="minorHAnsi" w:cstheme="minorHAnsi"/>
          <w:szCs w:val="24"/>
        </w:rPr>
      </w:pPr>
    </w:p>
    <w:p w14:paraId="735A7E4A"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Il concorrente deve, a pena di esclusione dalla gara, inviare, attraverso il Sistema, la propria Offerta Tecnica, utilizzando il modello Allegato 5 - Struttura offerta unità abitative e reso disponibile nell’apposita sezione dell’iniziativa.</w:t>
      </w:r>
    </w:p>
    <w:p w14:paraId="71ABC182"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L'Offerta Tecnica deve illustrare la proposta tecnico-organizzativa del servizio, garantendo l’esatta corrispondenza con gli elementi di valutazione contenuti Allegato 5 - Struttura offerta unità abitative riportante “La Struttura dell’Offerta”:</w:t>
      </w:r>
    </w:p>
    <w:p w14:paraId="652B9654"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B1 QUALITÀ DEL SERVIZIO, da desumersi da:</w:t>
      </w:r>
    </w:p>
    <w:p w14:paraId="54330954"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B1.1 Organizzazione del servizio;</w:t>
      </w:r>
    </w:p>
    <w:p w14:paraId="44F9BC2C"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B1.2 Efficientamento del servizio.</w:t>
      </w:r>
    </w:p>
    <w:p w14:paraId="3BB4C9F6"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B.2 PROPOSTE MIGLIORATIVE, da desumersi da:</w:t>
      </w:r>
    </w:p>
    <w:p w14:paraId="21B4C460" w14:textId="4F339680"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punti a), b), c) e d) della struttura dell’offerta di cui al citato Alle</w:t>
      </w:r>
      <w:r w:rsidR="003B385E" w:rsidRPr="00B309B7">
        <w:rPr>
          <w:rFonts w:asciiTheme="minorHAnsi" w:hAnsiTheme="minorHAnsi" w:cstheme="minorHAnsi"/>
          <w:szCs w:val="24"/>
        </w:rPr>
        <w:t>gato 1-</w:t>
      </w:r>
      <w:r w:rsidR="00CA2F00" w:rsidRPr="00B309B7">
        <w:rPr>
          <w:rFonts w:asciiTheme="minorHAnsi" w:hAnsiTheme="minorHAnsi" w:cstheme="minorHAnsi"/>
          <w:szCs w:val="24"/>
        </w:rPr>
        <w:t>ter</w:t>
      </w:r>
      <w:r w:rsidRPr="00B309B7">
        <w:rPr>
          <w:rFonts w:asciiTheme="minorHAnsi" w:hAnsiTheme="minorHAnsi" w:cstheme="minorHAnsi"/>
          <w:szCs w:val="24"/>
        </w:rPr>
        <w:t>.</w:t>
      </w:r>
    </w:p>
    <w:p w14:paraId="2EDE60D5"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L’Offerta Tecnica non dovrà superare nr. 20 cartelle formato A4 – carattere 12.</w:t>
      </w:r>
    </w:p>
    <w:p w14:paraId="24358992"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 xml:space="preserve">Unitamente alla proposta tecnica-organizzativa del servizio, secondo il modello predetto, il concorrente allega la documentazione prevista (Es: certificazioni linguistiche del personale; protocolli/accordi con AST; Intese/accordi con Enti Locali, </w:t>
      </w:r>
      <w:proofErr w:type="spellStart"/>
      <w:r w:rsidRPr="00B309B7">
        <w:rPr>
          <w:rFonts w:asciiTheme="minorHAnsi" w:hAnsiTheme="minorHAnsi" w:cstheme="minorHAnsi"/>
          <w:szCs w:val="24"/>
        </w:rPr>
        <w:t>etc</w:t>
      </w:r>
      <w:proofErr w:type="spellEnd"/>
      <w:r w:rsidRPr="00B309B7">
        <w:rPr>
          <w:rFonts w:asciiTheme="minorHAnsi" w:hAnsiTheme="minorHAnsi" w:cstheme="minorHAnsi"/>
          <w:szCs w:val="24"/>
        </w:rPr>
        <w:t>).</w:t>
      </w:r>
    </w:p>
    <w:p w14:paraId="34EB76BD"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L'Offerta Tecnica deve rispettare le caratteristiche minime stabilite nel Capitolato, pena l'esclusione dalla procedura di gara, nel rispetto del principio di equivalenza di cui all'art. 79 del Codice.</w:t>
      </w:r>
    </w:p>
    <w:p w14:paraId="4836FC30"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L'Offerta Tecnica deve essere sottoscritta dal legale rappresentante del concorrente o da un suo procuratore e caricata a Sistema.</w:t>
      </w:r>
    </w:p>
    <w:p w14:paraId="00759AE1" w14:textId="77777777" w:rsidR="00C24661" w:rsidRPr="00B309B7" w:rsidRDefault="00C24661" w:rsidP="00C24661">
      <w:pPr>
        <w:spacing w:before="60" w:after="60"/>
        <w:rPr>
          <w:rFonts w:asciiTheme="minorHAnsi" w:hAnsiTheme="minorHAnsi" w:cstheme="minorHAnsi"/>
          <w:szCs w:val="24"/>
        </w:rPr>
      </w:pPr>
      <w:r w:rsidRPr="00B309B7">
        <w:rPr>
          <w:rFonts w:asciiTheme="minorHAnsi" w:hAnsiTheme="minorHAnsi" w:cstheme="minorHAnsi"/>
          <w:szCs w:val="24"/>
        </w:rPr>
        <w:t xml:space="preserve">Nel caso di concorrenti associati, l'Offerta Tecnica dovrà essere sottoscritta con le modalità indicate per la sottoscrizione della domanda </w:t>
      </w:r>
      <w:r w:rsidRPr="004264A6">
        <w:rPr>
          <w:rFonts w:asciiTheme="minorHAnsi" w:hAnsiTheme="minorHAnsi" w:cstheme="minorHAnsi"/>
          <w:szCs w:val="24"/>
        </w:rPr>
        <w:t>di cui al punto 14.1.</w:t>
      </w:r>
    </w:p>
    <w:p w14:paraId="0FC0D6F6" w14:textId="0B1AB7BA" w:rsidR="001F208C" w:rsidRPr="00B309B7" w:rsidRDefault="001F208C" w:rsidP="005D3483">
      <w:pPr>
        <w:pStyle w:val="Titolo2"/>
        <w:numPr>
          <w:ilvl w:val="0"/>
          <w:numId w:val="20"/>
        </w:numPr>
        <w:rPr>
          <w:rFonts w:asciiTheme="minorHAnsi" w:hAnsiTheme="minorHAnsi" w:cstheme="minorHAnsi"/>
          <w:szCs w:val="24"/>
        </w:rPr>
      </w:pPr>
      <w:bookmarkStart w:id="3156" w:name="_Toc139549443"/>
      <w:bookmarkStart w:id="3157" w:name="_Toc172200994"/>
      <w:r w:rsidRPr="00B309B7">
        <w:rPr>
          <w:rFonts w:asciiTheme="minorHAnsi" w:hAnsiTheme="minorHAnsi" w:cstheme="minorHAnsi"/>
          <w:szCs w:val="24"/>
        </w:rPr>
        <w:t>OFFERTA ECONOMICA</w:t>
      </w:r>
      <w:bookmarkEnd w:id="3156"/>
      <w:bookmarkEnd w:id="3157"/>
    </w:p>
    <w:p w14:paraId="7BF5BE2D" w14:textId="2085608B" w:rsidR="00C24661" w:rsidRPr="00B309B7" w:rsidRDefault="00C24661" w:rsidP="001F208C">
      <w:pPr>
        <w:spacing w:before="60" w:after="60"/>
        <w:ind w:hanging="11"/>
        <w:rPr>
          <w:rFonts w:asciiTheme="minorHAnsi" w:hAnsiTheme="minorHAnsi" w:cstheme="minorHAnsi"/>
          <w:szCs w:val="24"/>
        </w:rPr>
      </w:pPr>
      <w:r w:rsidRPr="00B309B7">
        <w:rPr>
          <w:rFonts w:asciiTheme="minorHAnsi" w:hAnsiTheme="minorHAnsi" w:cstheme="minorHAnsi"/>
          <w:szCs w:val="24"/>
        </w:rPr>
        <w:t>Il concorrente inserisce a Sistema, nella sezione indicata nella tabella che segue, la seguente documentazione:</w:t>
      </w:r>
    </w:p>
    <w:tbl>
      <w:tblPr>
        <w:tblStyle w:val="Grigliatabella"/>
        <w:tblW w:w="0" w:type="auto"/>
        <w:tblInd w:w="108" w:type="dxa"/>
        <w:tblLook w:val="04A0" w:firstRow="1" w:lastRow="0" w:firstColumn="1" w:lastColumn="0" w:noHBand="0" w:noVBand="1"/>
      </w:tblPr>
      <w:tblGrid>
        <w:gridCol w:w="4820"/>
        <w:gridCol w:w="4819"/>
      </w:tblGrid>
      <w:tr w:rsidR="00C24661" w:rsidRPr="00B309B7" w14:paraId="250ED6C7" w14:textId="77777777" w:rsidTr="004264A6">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2C503C" w14:textId="77777777" w:rsidR="00C24661" w:rsidRPr="00B309B7" w:rsidRDefault="00C24661">
            <w:pPr>
              <w:autoSpaceDE w:val="0"/>
              <w:autoSpaceDN w:val="0"/>
              <w:adjustRightInd w:val="0"/>
              <w:spacing w:before="20" w:after="20" w:line="240" w:lineRule="auto"/>
              <w:rPr>
                <w:rFonts w:asciiTheme="minorHAnsi" w:hAnsiTheme="minorHAnsi" w:cstheme="minorHAnsi"/>
                <w:b/>
                <w:bCs/>
                <w:szCs w:val="24"/>
              </w:rPr>
            </w:pPr>
            <w:r w:rsidRPr="00B309B7">
              <w:rPr>
                <w:rFonts w:asciiTheme="minorHAnsi" w:hAnsiTheme="minorHAnsi" w:cstheme="minorHAnsi"/>
                <w:b/>
                <w:bCs/>
                <w:szCs w:val="24"/>
              </w:rPr>
              <w:t>Offerta economica</w:t>
            </w:r>
          </w:p>
        </w:tc>
      </w:tr>
      <w:tr w:rsidR="00C24661" w:rsidRPr="00B309B7" w14:paraId="5DB59C29" w14:textId="77777777" w:rsidTr="004264A6">
        <w:tc>
          <w:tcPr>
            <w:tcW w:w="4820" w:type="dxa"/>
            <w:tcBorders>
              <w:top w:val="single" w:sz="4" w:space="0" w:color="auto"/>
              <w:left w:val="single" w:sz="4" w:space="0" w:color="auto"/>
              <w:bottom w:val="single" w:sz="4" w:space="0" w:color="auto"/>
              <w:right w:val="single" w:sz="4" w:space="0" w:color="auto"/>
            </w:tcBorders>
            <w:vAlign w:val="center"/>
            <w:hideMark/>
          </w:tcPr>
          <w:p w14:paraId="455266FC" w14:textId="77777777" w:rsidR="00C24661" w:rsidRPr="00B309B7" w:rsidRDefault="00C24661">
            <w:pPr>
              <w:autoSpaceDE w:val="0"/>
              <w:autoSpaceDN w:val="0"/>
              <w:adjustRightInd w:val="0"/>
              <w:spacing w:before="20" w:after="20" w:line="240" w:lineRule="auto"/>
              <w:rPr>
                <w:rFonts w:asciiTheme="minorHAnsi" w:hAnsiTheme="minorHAnsi" w:cstheme="minorHAnsi"/>
                <w:b/>
                <w:bCs/>
                <w:szCs w:val="24"/>
              </w:rPr>
            </w:pPr>
            <w:r w:rsidRPr="00B309B7">
              <w:rPr>
                <w:rFonts w:asciiTheme="minorHAnsi" w:hAnsiTheme="minorHAnsi" w:cstheme="minorHAnsi"/>
                <w:b/>
                <w:bCs/>
                <w:szCs w:val="24"/>
              </w:rPr>
              <w:t>Documento Busta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45B176" w14:textId="77777777" w:rsidR="00C24661" w:rsidRPr="00B309B7" w:rsidRDefault="00C24661">
            <w:pPr>
              <w:autoSpaceDE w:val="0"/>
              <w:autoSpaceDN w:val="0"/>
              <w:adjustRightInd w:val="0"/>
              <w:spacing w:before="20" w:after="20" w:line="240" w:lineRule="auto"/>
              <w:rPr>
                <w:rFonts w:asciiTheme="minorHAnsi" w:hAnsiTheme="minorHAnsi" w:cstheme="minorHAnsi"/>
                <w:b/>
                <w:bCs/>
                <w:szCs w:val="24"/>
              </w:rPr>
            </w:pPr>
            <w:r w:rsidRPr="00B309B7">
              <w:rPr>
                <w:rFonts w:asciiTheme="minorHAnsi" w:hAnsiTheme="minorHAnsi" w:cstheme="minorHAnsi"/>
                <w:b/>
                <w:bCs/>
                <w:szCs w:val="24"/>
              </w:rPr>
              <w:t>Busta</w:t>
            </w:r>
          </w:p>
        </w:tc>
      </w:tr>
      <w:tr w:rsidR="00C24661" w:rsidRPr="00B309B7" w14:paraId="74EE3468" w14:textId="77777777" w:rsidTr="004264A6">
        <w:trPr>
          <w:trHeight w:val="826"/>
        </w:trPr>
        <w:tc>
          <w:tcPr>
            <w:tcW w:w="4820" w:type="dxa"/>
            <w:tcBorders>
              <w:top w:val="single" w:sz="4" w:space="0" w:color="auto"/>
              <w:left w:val="single" w:sz="4" w:space="0" w:color="auto"/>
              <w:bottom w:val="single" w:sz="4" w:space="0" w:color="auto"/>
              <w:right w:val="single" w:sz="4" w:space="0" w:color="auto"/>
            </w:tcBorders>
            <w:vAlign w:val="center"/>
            <w:hideMark/>
          </w:tcPr>
          <w:p w14:paraId="1B34B5C0" w14:textId="77777777" w:rsidR="00C24661" w:rsidRPr="00B309B7" w:rsidRDefault="00C24661">
            <w:pPr>
              <w:autoSpaceDE w:val="0"/>
              <w:autoSpaceDN w:val="0"/>
              <w:adjustRightInd w:val="0"/>
              <w:spacing w:before="20" w:after="20" w:line="240" w:lineRule="auto"/>
              <w:rPr>
                <w:rFonts w:asciiTheme="minorHAnsi" w:hAnsiTheme="minorHAnsi" w:cstheme="minorHAnsi"/>
                <w:i/>
                <w:iCs/>
                <w:szCs w:val="24"/>
              </w:rPr>
            </w:pPr>
            <w:r w:rsidRPr="00B309B7">
              <w:rPr>
                <w:rFonts w:asciiTheme="minorHAnsi" w:hAnsiTheme="minorHAnsi" w:cstheme="minorHAnsi"/>
                <w:i/>
                <w:iCs/>
                <w:szCs w:val="24"/>
              </w:rPr>
              <w:lastRenderedPageBreak/>
              <w:t>Offerta economica (generata dal sistema)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02D4CF5" w14:textId="77777777" w:rsidR="00C24661" w:rsidRPr="00B309B7" w:rsidRDefault="00C24661">
            <w:pPr>
              <w:autoSpaceDE w:val="0"/>
              <w:autoSpaceDN w:val="0"/>
              <w:adjustRightInd w:val="0"/>
              <w:spacing w:before="20" w:after="20" w:line="240" w:lineRule="auto"/>
              <w:rPr>
                <w:rFonts w:asciiTheme="minorHAnsi" w:hAnsiTheme="minorHAnsi" w:cstheme="minorHAnsi"/>
                <w:i/>
                <w:iCs/>
                <w:szCs w:val="24"/>
              </w:rPr>
            </w:pPr>
            <w:r w:rsidRPr="00B309B7">
              <w:rPr>
                <w:rFonts w:asciiTheme="minorHAnsi" w:hAnsiTheme="minorHAnsi" w:cstheme="minorHAnsi"/>
                <w:i/>
                <w:iCs/>
                <w:szCs w:val="24"/>
              </w:rPr>
              <w:t>C - Busta economica</w:t>
            </w:r>
          </w:p>
        </w:tc>
      </w:tr>
    </w:tbl>
    <w:p w14:paraId="715D7F13" w14:textId="77777777" w:rsidR="00C24661" w:rsidRPr="00B309B7" w:rsidRDefault="00C24661" w:rsidP="00C24661">
      <w:pPr>
        <w:autoSpaceDE w:val="0"/>
        <w:autoSpaceDN w:val="0"/>
        <w:adjustRightInd w:val="0"/>
        <w:spacing w:line="240" w:lineRule="auto"/>
        <w:rPr>
          <w:rFonts w:asciiTheme="minorHAnsi" w:hAnsiTheme="minorHAnsi" w:cstheme="minorHAnsi"/>
          <w:szCs w:val="24"/>
        </w:rPr>
      </w:pPr>
    </w:p>
    <w:p w14:paraId="0323D338" w14:textId="77777777" w:rsidR="00036686" w:rsidRPr="00B309B7" w:rsidRDefault="00036686" w:rsidP="00036686">
      <w:pPr>
        <w:autoSpaceDE w:val="0"/>
        <w:autoSpaceDN w:val="0"/>
        <w:adjustRightInd w:val="0"/>
        <w:rPr>
          <w:rFonts w:asciiTheme="minorHAnsi" w:hAnsiTheme="minorHAnsi" w:cstheme="minorHAnsi"/>
          <w:szCs w:val="24"/>
        </w:rPr>
      </w:pPr>
      <w:r w:rsidRPr="00B309B7">
        <w:rPr>
          <w:rFonts w:asciiTheme="minorHAnsi" w:hAnsiTheme="minorHAnsi" w:cstheme="minorHAnsi"/>
          <w:szCs w:val="24"/>
        </w:rPr>
        <w:t xml:space="preserve">Con riferimento alla presente procedura, il concorrente dovrà, </w:t>
      </w:r>
      <w:r w:rsidRPr="00B309B7">
        <w:rPr>
          <w:rFonts w:asciiTheme="minorHAnsi" w:hAnsiTheme="minorHAnsi" w:cstheme="minorHAnsi"/>
          <w:b/>
          <w:bCs/>
          <w:szCs w:val="24"/>
        </w:rPr>
        <w:t>a pena di esclusione</w:t>
      </w:r>
      <w:r w:rsidRPr="00B309B7">
        <w:rPr>
          <w:rFonts w:asciiTheme="minorHAnsi" w:hAnsiTheme="minorHAnsi" w:cstheme="minorHAnsi"/>
          <w:szCs w:val="24"/>
        </w:rPr>
        <w:t>, inviare e fare pervenire all’Amministrazione attraverso il Sistema, un’</w:t>
      </w:r>
      <w:r w:rsidRPr="00B309B7">
        <w:rPr>
          <w:rFonts w:asciiTheme="minorHAnsi" w:hAnsiTheme="minorHAnsi" w:cstheme="minorHAnsi"/>
          <w:b/>
          <w:bCs/>
          <w:i/>
          <w:iCs/>
          <w:szCs w:val="24"/>
        </w:rPr>
        <w:t xml:space="preserve">Offerta economica </w:t>
      </w:r>
      <w:r w:rsidRPr="00B309B7">
        <w:rPr>
          <w:rFonts w:asciiTheme="minorHAnsi" w:hAnsiTheme="minorHAnsi" w:cstheme="minorHAnsi"/>
          <w:szCs w:val="24"/>
        </w:rPr>
        <w:t>secondo la procedura e le modalità che seguono:</w:t>
      </w:r>
    </w:p>
    <w:p w14:paraId="106AAD4A" w14:textId="77777777" w:rsidR="00036686" w:rsidRPr="00B309B7" w:rsidRDefault="00036686" w:rsidP="005D3483">
      <w:pPr>
        <w:pStyle w:val="Paragrafoelenco"/>
        <w:numPr>
          <w:ilvl w:val="0"/>
          <w:numId w:val="26"/>
        </w:numPr>
        <w:tabs>
          <w:tab w:val="left" w:pos="426"/>
        </w:tabs>
        <w:autoSpaceDE w:val="0"/>
        <w:autoSpaceDN w:val="0"/>
        <w:adjustRightInd w:val="0"/>
        <w:ind w:left="426" w:hanging="426"/>
        <w:contextualSpacing/>
        <w:rPr>
          <w:rFonts w:asciiTheme="minorHAnsi" w:hAnsiTheme="minorHAnsi" w:cstheme="minorHAnsi"/>
          <w:szCs w:val="24"/>
        </w:rPr>
      </w:pPr>
      <w:r w:rsidRPr="00B309B7">
        <w:rPr>
          <w:rFonts w:asciiTheme="minorHAnsi" w:hAnsiTheme="minorHAnsi" w:cstheme="minorHAnsi"/>
          <w:szCs w:val="24"/>
        </w:rPr>
        <w:t xml:space="preserve">inserimento nell’apposita sezione del Sistema dei valori richiesti con </w:t>
      </w:r>
      <w:r w:rsidRPr="00B309B7">
        <w:rPr>
          <w:rFonts w:asciiTheme="minorHAnsi" w:hAnsiTheme="minorHAnsi" w:cstheme="minorHAnsi"/>
          <w:szCs w:val="24"/>
          <w:u w:val="single"/>
        </w:rPr>
        <w:t>modalità solo in cifre</w:t>
      </w:r>
      <w:r w:rsidRPr="00B309B7">
        <w:rPr>
          <w:rFonts w:asciiTheme="minorHAnsi" w:hAnsiTheme="minorHAnsi" w:cstheme="minorHAnsi"/>
          <w:szCs w:val="24"/>
        </w:rPr>
        <w:t xml:space="preserve">. Tali valori verranno riportati su una dichiarazione d’offerta generata dal Sistema in formato.pdf “Offerta economica”, che il concorrente dovrà inviare e fare pervenire all’Amministrazione attraverso il Sistema dopo averla: </w:t>
      </w:r>
      <w:r w:rsidRPr="00B309B7">
        <w:rPr>
          <w:rFonts w:asciiTheme="minorHAnsi" w:hAnsiTheme="minorHAnsi" w:cstheme="minorHAnsi"/>
          <w:i/>
          <w:iCs/>
          <w:szCs w:val="24"/>
        </w:rPr>
        <w:t xml:space="preserve">1) </w:t>
      </w:r>
      <w:r w:rsidRPr="00B309B7">
        <w:rPr>
          <w:rFonts w:asciiTheme="minorHAnsi" w:hAnsiTheme="minorHAnsi" w:cstheme="minorHAnsi"/>
          <w:szCs w:val="24"/>
        </w:rPr>
        <w:t xml:space="preserve">scaricata e salvata sul proprio PC; </w:t>
      </w:r>
      <w:r w:rsidRPr="00B309B7">
        <w:rPr>
          <w:rFonts w:asciiTheme="minorHAnsi" w:hAnsiTheme="minorHAnsi" w:cstheme="minorHAnsi"/>
          <w:i/>
          <w:iCs/>
          <w:szCs w:val="24"/>
        </w:rPr>
        <w:t xml:space="preserve">2) </w:t>
      </w:r>
      <w:r w:rsidRPr="00B309B7">
        <w:rPr>
          <w:rFonts w:asciiTheme="minorHAnsi" w:hAnsiTheme="minorHAnsi" w:cstheme="minorHAnsi"/>
          <w:szCs w:val="24"/>
        </w:rPr>
        <w:t>sottoscritta digitalmente.</w:t>
      </w:r>
    </w:p>
    <w:p w14:paraId="6786AE39" w14:textId="77777777" w:rsidR="00036686" w:rsidRPr="00B309B7" w:rsidRDefault="00036686" w:rsidP="00036686">
      <w:pPr>
        <w:tabs>
          <w:tab w:val="left" w:pos="426"/>
        </w:tabs>
        <w:autoSpaceDE w:val="0"/>
        <w:autoSpaceDN w:val="0"/>
        <w:adjustRightInd w:val="0"/>
        <w:rPr>
          <w:rFonts w:asciiTheme="minorHAnsi" w:hAnsiTheme="minorHAnsi" w:cstheme="minorHAnsi"/>
          <w:szCs w:val="24"/>
        </w:rPr>
      </w:pPr>
    </w:p>
    <w:p w14:paraId="34D6B658" w14:textId="77777777" w:rsidR="00036686" w:rsidRPr="00B309B7" w:rsidRDefault="00036686" w:rsidP="00036686">
      <w:pPr>
        <w:autoSpaceDE w:val="0"/>
        <w:autoSpaceDN w:val="0"/>
        <w:adjustRightInd w:val="0"/>
        <w:rPr>
          <w:rFonts w:asciiTheme="minorHAnsi" w:hAnsiTheme="minorHAnsi" w:cstheme="minorHAnsi"/>
          <w:szCs w:val="24"/>
        </w:rPr>
      </w:pPr>
      <w:r w:rsidRPr="00B309B7">
        <w:rPr>
          <w:rFonts w:asciiTheme="minorHAnsi" w:hAnsiTheme="minorHAnsi" w:cstheme="minorHAnsi"/>
          <w:szCs w:val="24"/>
        </w:rPr>
        <w:t xml:space="preserve">L’ “Offerta economica" contiene, </w:t>
      </w:r>
      <w:r w:rsidRPr="00B309B7">
        <w:rPr>
          <w:rFonts w:asciiTheme="minorHAnsi" w:hAnsiTheme="minorHAnsi" w:cstheme="minorHAnsi"/>
          <w:b/>
          <w:bCs/>
          <w:szCs w:val="24"/>
        </w:rPr>
        <w:t>a pena di esclusione</w:t>
      </w:r>
      <w:r w:rsidRPr="00B309B7">
        <w:rPr>
          <w:rFonts w:asciiTheme="minorHAnsi" w:hAnsiTheme="minorHAnsi" w:cstheme="minorHAnsi"/>
          <w:szCs w:val="24"/>
        </w:rPr>
        <w:t>, i seguenti elementi:</w:t>
      </w:r>
    </w:p>
    <w:p w14:paraId="2C1E2E8E" w14:textId="77777777" w:rsidR="00036686" w:rsidRPr="00B309B7" w:rsidRDefault="00036686" w:rsidP="005D3483">
      <w:pPr>
        <w:pStyle w:val="Paragrafoelenco"/>
        <w:numPr>
          <w:ilvl w:val="0"/>
          <w:numId w:val="27"/>
        </w:numPr>
        <w:autoSpaceDE w:val="0"/>
        <w:autoSpaceDN w:val="0"/>
        <w:adjustRightInd w:val="0"/>
        <w:ind w:left="426" w:hanging="426"/>
        <w:contextualSpacing/>
        <w:rPr>
          <w:rFonts w:asciiTheme="minorHAnsi" w:hAnsiTheme="minorHAnsi" w:cstheme="minorHAnsi"/>
          <w:szCs w:val="24"/>
        </w:rPr>
      </w:pPr>
      <w:r w:rsidRPr="00B309B7">
        <w:rPr>
          <w:rFonts w:asciiTheme="minorHAnsi" w:hAnsiTheme="minorHAnsi" w:cstheme="minorHAnsi"/>
          <w:b/>
          <w:bCs/>
          <w:szCs w:val="24"/>
        </w:rPr>
        <w:t xml:space="preserve">il ribasso percentuale unico cha sarà applicato ad entrambi i prezzi a base di gara (prezzo </w:t>
      </w:r>
      <w:r w:rsidRPr="00B309B7">
        <w:rPr>
          <w:rFonts w:asciiTheme="minorHAnsi" w:hAnsiTheme="minorHAnsi" w:cstheme="minorHAnsi"/>
          <w:b/>
          <w:bCs/>
          <w:i/>
          <w:iCs/>
          <w:szCs w:val="24"/>
        </w:rPr>
        <w:t xml:space="preserve">pro capite pro die </w:t>
      </w:r>
      <w:r w:rsidRPr="00B309B7">
        <w:rPr>
          <w:rFonts w:asciiTheme="minorHAnsi" w:hAnsiTheme="minorHAnsi" w:cstheme="minorHAnsi"/>
          <w:b/>
          <w:bCs/>
          <w:szCs w:val="24"/>
        </w:rPr>
        <w:t xml:space="preserve">e prezzo per singolo </w:t>
      </w:r>
      <w:r w:rsidRPr="00B309B7">
        <w:rPr>
          <w:rFonts w:asciiTheme="minorHAnsi" w:hAnsiTheme="minorHAnsi" w:cstheme="minorHAnsi"/>
          <w:b/>
          <w:bCs/>
          <w:i/>
          <w:iCs/>
          <w:szCs w:val="24"/>
        </w:rPr>
        <w:t xml:space="preserve">kit </w:t>
      </w:r>
      <w:r w:rsidRPr="00B309B7">
        <w:rPr>
          <w:rFonts w:asciiTheme="minorHAnsi" w:hAnsiTheme="minorHAnsi" w:cstheme="minorHAnsi"/>
          <w:b/>
          <w:bCs/>
          <w:szCs w:val="24"/>
        </w:rPr>
        <w:t xml:space="preserve">di cui all'art 3) - al netto di Iva, se dovuta. </w:t>
      </w:r>
      <w:r w:rsidRPr="00B309B7">
        <w:rPr>
          <w:rFonts w:asciiTheme="minorHAnsi" w:hAnsiTheme="minorHAnsi" w:cstheme="minorHAnsi"/>
          <w:szCs w:val="24"/>
        </w:rPr>
        <w:t>Verranno prese in considerazione fino a due cifre decimali.</w:t>
      </w:r>
    </w:p>
    <w:p w14:paraId="1CECB63C" w14:textId="77777777" w:rsidR="00036686" w:rsidRPr="00B309B7" w:rsidRDefault="00036686" w:rsidP="005D3483">
      <w:pPr>
        <w:pStyle w:val="Paragrafoelenco"/>
        <w:numPr>
          <w:ilvl w:val="0"/>
          <w:numId w:val="27"/>
        </w:numPr>
        <w:autoSpaceDE w:val="0"/>
        <w:autoSpaceDN w:val="0"/>
        <w:adjustRightInd w:val="0"/>
        <w:ind w:left="426" w:hanging="426"/>
        <w:contextualSpacing/>
        <w:rPr>
          <w:rFonts w:asciiTheme="minorHAnsi" w:hAnsiTheme="minorHAnsi" w:cstheme="minorHAnsi"/>
          <w:szCs w:val="24"/>
        </w:rPr>
      </w:pPr>
      <w:r w:rsidRPr="00B309B7">
        <w:rPr>
          <w:rFonts w:asciiTheme="minorHAnsi" w:hAnsiTheme="minorHAnsi" w:cstheme="minorHAnsi"/>
          <w:b/>
          <w:bCs/>
          <w:szCs w:val="24"/>
        </w:rPr>
        <w:t xml:space="preserve">la stima dei costi aziendali relativi alla salute ed alla sicurezza sui luoghi di lavoro </w:t>
      </w:r>
      <w:r w:rsidRPr="00B309B7">
        <w:rPr>
          <w:rFonts w:asciiTheme="minorHAnsi" w:hAnsiTheme="minorHAnsi" w:cstheme="minorHAnsi"/>
          <w:szCs w:val="24"/>
        </w:rPr>
        <w:t>di cui all'art. 108, comma 9, del Codice. Detti costi relativi alla sicurezza connessi con l'attività d'impresa dovranno risultare congrui rispetto all'entità e le caratteristiche delle prestazioni oggetto dell'appalto.</w:t>
      </w:r>
    </w:p>
    <w:p w14:paraId="4017DB90" w14:textId="77777777" w:rsidR="00036686" w:rsidRPr="00B309B7" w:rsidRDefault="00036686" w:rsidP="005D3483">
      <w:pPr>
        <w:pStyle w:val="Paragrafoelenco"/>
        <w:numPr>
          <w:ilvl w:val="0"/>
          <w:numId w:val="27"/>
        </w:numPr>
        <w:autoSpaceDE w:val="0"/>
        <w:autoSpaceDN w:val="0"/>
        <w:adjustRightInd w:val="0"/>
        <w:ind w:left="426" w:hanging="426"/>
        <w:contextualSpacing/>
        <w:rPr>
          <w:rFonts w:asciiTheme="minorHAnsi" w:hAnsiTheme="minorHAnsi" w:cstheme="minorHAnsi"/>
          <w:szCs w:val="24"/>
        </w:rPr>
      </w:pPr>
      <w:r w:rsidRPr="00B309B7">
        <w:rPr>
          <w:rFonts w:asciiTheme="minorHAnsi" w:hAnsiTheme="minorHAnsi" w:cstheme="minorHAnsi"/>
          <w:b/>
          <w:bCs/>
          <w:szCs w:val="24"/>
        </w:rPr>
        <w:t>la stima dei costi della manodopera</w:t>
      </w:r>
      <w:r w:rsidRPr="00B309B7">
        <w:rPr>
          <w:rFonts w:asciiTheme="minorHAnsi" w:hAnsiTheme="minorHAnsi" w:cstheme="minorHAnsi"/>
          <w:szCs w:val="24"/>
        </w:rPr>
        <w:t>, ai sensi dell'art. 108, comma 9, del Codice.</w:t>
      </w:r>
    </w:p>
    <w:p w14:paraId="6E4EECE4" w14:textId="77777777" w:rsidR="00036686" w:rsidRPr="00B309B7" w:rsidRDefault="00036686" w:rsidP="00036686">
      <w:pPr>
        <w:pStyle w:val="Paragrafoelenco"/>
        <w:autoSpaceDE w:val="0"/>
        <w:autoSpaceDN w:val="0"/>
        <w:adjustRightInd w:val="0"/>
        <w:rPr>
          <w:rFonts w:asciiTheme="minorHAnsi" w:hAnsiTheme="minorHAnsi" w:cstheme="minorHAnsi"/>
          <w:szCs w:val="24"/>
        </w:rPr>
      </w:pPr>
    </w:p>
    <w:p w14:paraId="62F6893B" w14:textId="77777777" w:rsidR="00036686" w:rsidRPr="00B309B7" w:rsidRDefault="00036686" w:rsidP="00036686">
      <w:pPr>
        <w:autoSpaceDE w:val="0"/>
        <w:autoSpaceDN w:val="0"/>
        <w:adjustRightInd w:val="0"/>
        <w:rPr>
          <w:rFonts w:asciiTheme="minorHAnsi" w:hAnsiTheme="minorHAnsi" w:cstheme="minorHAnsi"/>
          <w:szCs w:val="24"/>
        </w:rPr>
      </w:pPr>
      <w:r w:rsidRPr="00B309B7">
        <w:rPr>
          <w:rFonts w:asciiTheme="minorHAnsi" w:hAnsiTheme="minorHAnsi" w:cstheme="minorHAnsi"/>
          <w:szCs w:val="24"/>
        </w:rPr>
        <w:t>Ai sensi dell’articolo 41, comma 14, del D.lgs. 36/2023 i costi della manodopera del presente disciplinare non sono sottoposti a ribasso. L’operatore economico ha facoltà di dimostrare che il ribasso complessivo dell’importo deriva da una più efficiente organizzazione aziendale o da sgravi contributivi che non comportano penalizzazioni per la manodopera.</w:t>
      </w:r>
    </w:p>
    <w:p w14:paraId="26FB875C" w14:textId="77777777" w:rsidR="00036686" w:rsidRPr="00B309B7" w:rsidRDefault="00036686" w:rsidP="00036686">
      <w:pPr>
        <w:autoSpaceDE w:val="0"/>
        <w:autoSpaceDN w:val="0"/>
        <w:adjustRightInd w:val="0"/>
        <w:rPr>
          <w:rFonts w:asciiTheme="minorHAnsi" w:hAnsiTheme="minorHAnsi" w:cstheme="minorHAnsi"/>
          <w:szCs w:val="24"/>
        </w:rPr>
      </w:pPr>
      <w:r w:rsidRPr="00B309B7">
        <w:rPr>
          <w:rFonts w:asciiTheme="minorHAnsi" w:hAnsiTheme="minorHAnsi" w:cstheme="minorHAnsi"/>
          <w:szCs w:val="24"/>
        </w:rPr>
        <w:t xml:space="preserve">Sono </w:t>
      </w:r>
      <w:r w:rsidRPr="00B309B7">
        <w:rPr>
          <w:rFonts w:asciiTheme="minorHAnsi" w:hAnsiTheme="minorHAnsi" w:cstheme="minorHAnsi"/>
          <w:b/>
          <w:szCs w:val="24"/>
        </w:rPr>
        <w:t>inammissibili</w:t>
      </w:r>
      <w:r w:rsidRPr="00B309B7">
        <w:rPr>
          <w:rFonts w:asciiTheme="minorHAnsi" w:hAnsiTheme="minorHAnsi" w:cstheme="minorHAnsi"/>
          <w:szCs w:val="24"/>
        </w:rPr>
        <w:t xml:space="preserve"> le offerte economiche che superino l’importo a base d’asta o che non siano formulate nel rispetto dei prezzi di riferimento indicati del presente Disciplinare.</w:t>
      </w:r>
    </w:p>
    <w:p w14:paraId="1A848F9E" w14:textId="77777777" w:rsidR="00036686" w:rsidRPr="00B309B7" w:rsidRDefault="00036686" w:rsidP="00036686">
      <w:pPr>
        <w:autoSpaceDE w:val="0"/>
        <w:autoSpaceDN w:val="0"/>
        <w:adjustRightInd w:val="0"/>
        <w:rPr>
          <w:rFonts w:asciiTheme="minorHAnsi" w:hAnsiTheme="minorHAnsi" w:cstheme="minorHAnsi"/>
          <w:szCs w:val="24"/>
        </w:rPr>
      </w:pPr>
      <w:r w:rsidRPr="00B309B7">
        <w:rPr>
          <w:rFonts w:asciiTheme="minorHAnsi" w:hAnsiTheme="minorHAnsi" w:cstheme="minorHAnsi"/>
          <w:szCs w:val="24"/>
        </w:rPr>
        <w:t xml:space="preserve">L'offerta economica, </w:t>
      </w:r>
      <w:r w:rsidRPr="00B309B7">
        <w:rPr>
          <w:rFonts w:asciiTheme="minorHAnsi" w:hAnsiTheme="minorHAnsi" w:cstheme="minorHAnsi"/>
          <w:b/>
          <w:bCs/>
          <w:szCs w:val="24"/>
        </w:rPr>
        <w:t>a pena di esclusione</w:t>
      </w:r>
      <w:r w:rsidRPr="00B309B7">
        <w:rPr>
          <w:rFonts w:asciiTheme="minorHAnsi" w:hAnsiTheme="minorHAnsi" w:cstheme="minorHAnsi"/>
          <w:szCs w:val="24"/>
        </w:rPr>
        <w:t>, è sottoscritta con le modalità indicate per la sottoscrizione della domanda di cui al punto 14.1.</w:t>
      </w:r>
    </w:p>
    <w:p w14:paraId="6A8666E7" w14:textId="77777777" w:rsidR="00036686" w:rsidRPr="00B309B7" w:rsidRDefault="00036686" w:rsidP="00036686">
      <w:pPr>
        <w:autoSpaceDE w:val="0"/>
        <w:autoSpaceDN w:val="0"/>
        <w:adjustRightInd w:val="0"/>
        <w:rPr>
          <w:rFonts w:asciiTheme="minorHAnsi" w:hAnsiTheme="minorHAnsi" w:cstheme="minorHAnsi"/>
          <w:szCs w:val="24"/>
        </w:rPr>
      </w:pPr>
      <w:r w:rsidRPr="00B309B7">
        <w:rPr>
          <w:rFonts w:asciiTheme="minorHAnsi" w:hAnsiTheme="minorHAnsi" w:cstheme="minorHAnsi"/>
          <w:szCs w:val="24"/>
        </w:rPr>
        <w:t>L’offerta economica è sottoscritta ai sensi del D.lgs. n. 82/2005:</w:t>
      </w:r>
    </w:p>
    <w:p w14:paraId="4126A933" w14:textId="77777777" w:rsidR="00036686" w:rsidRPr="00B309B7" w:rsidRDefault="00036686" w:rsidP="005D3483">
      <w:pPr>
        <w:pStyle w:val="Paragrafoelenco"/>
        <w:numPr>
          <w:ilvl w:val="0"/>
          <w:numId w:val="26"/>
        </w:numPr>
        <w:autoSpaceDE w:val="0"/>
        <w:autoSpaceDN w:val="0"/>
        <w:adjustRightInd w:val="0"/>
        <w:ind w:left="426" w:hanging="426"/>
        <w:contextualSpacing/>
        <w:rPr>
          <w:rFonts w:asciiTheme="minorHAnsi" w:hAnsiTheme="minorHAnsi" w:cstheme="minorHAnsi"/>
          <w:szCs w:val="24"/>
        </w:rPr>
      </w:pPr>
      <w:r w:rsidRPr="00B309B7">
        <w:rPr>
          <w:rFonts w:asciiTheme="minorHAnsi" w:hAnsiTheme="minorHAnsi" w:cstheme="minorHAnsi"/>
          <w:szCs w:val="24"/>
        </w:rPr>
        <w:t>dal concorrente che partecipa in forma singola;</w:t>
      </w:r>
    </w:p>
    <w:p w14:paraId="0335D7FB" w14:textId="77777777" w:rsidR="00036686" w:rsidRPr="00B309B7" w:rsidRDefault="00036686" w:rsidP="005D3483">
      <w:pPr>
        <w:pStyle w:val="Paragrafoelenco"/>
        <w:numPr>
          <w:ilvl w:val="0"/>
          <w:numId w:val="26"/>
        </w:numPr>
        <w:autoSpaceDE w:val="0"/>
        <w:autoSpaceDN w:val="0"/>
        <w:adjustRightInd w:val="0"/>
        <w:ind w:left="426" w:hanging="426"/>
        <w:contextualSpacing/>
        <w:rPr>
          <w:rFonts w:asciiTheme="minorHAnsi" w:hAnsiTheme="minorHAnsi" w:cstheme="minorHAnsi"/>
          <w:szCs w:val="24"/>
        </w:rPr>
      </w:pPr>
      <w:r w:rsidRPr="00B309B7">
        <w:rPr>
          <w:rFonts w:asciiTheme="minorHAnsi" w:hAnsiTheme="minorHAnsi" w:cstheme="minorHAnsi"/>
          <w:szCs w:val="24"/>
        </w:rPr>
        <w:t>nel caso di raggruppamento temporaneo o consorzio ordinario o GEIE costituiti, dalla mandataria/capofila;</w:t>
      </w:r>
    </w:p>
    <w:p w14:paraId="43AB727A" w14:textId="77777777" w:rsidR="00036686" w:rsidRPr="00B309B7" w:rsidRDefault="00036686" w:rsidP="005D3483">
      <w:pPr>
        <w:pStyle w:val="Paragrafoelenco"/>
        <w:numPr>
          <w:ilvl w:val="0"/>
          <w:numId w:val="26"/>
        </w:numPr>
        <w:autoSpaceDE w:val="0"/>
        <w:autoSpaceDN w:val="0"/>
        <w:adjustRightInd w:val="0"/>
        <w:ind w:left="426" w:hanging="426"/>
        <w:contextualSpacing/>
        <w:rPr>
          <w:rFonts w:asciiTheme="minorHAnsi" w:hAnsiTheme="minorHAnsi" w:cstheme="minorHAnsi"/>
          <w:szCs w:val="24"/>
        </w:rPr>
      </w:pPr>
      <w:r w:rsidRPr="00B309B7">
        <w:rPr>
          <w:rFonts w:asciiTheme="minorHAnsi" w:hAnsiTheme="minorHAnsi" w:cstheme="minorHAnsi"/>
          <w:szCs w:val="24"/>
        </w:rPr>
        <w:t>nel caso di raggruppamento temporaneo o consorzio ordinario o GEIE non ancora costituiti, da tutti i soggetti che costituiranno il raggruppamento o il consorzio o il gruppo;</w:t>
      </w:r>
    </w:p>
    <w:p w14:paraId="2353984D" w14:textId="77777777" w:rsidR="00036686" w:rsidRPr="00B309B7" w:rsidRDefault="00036686" w:rsidP="005D3483">
      <w:pPr>
        <w:pStyle w:val="Paragrafoelenco"/>
        <w:numPr>
          <w:ilvl w:val="0"/>
          <w:numId w:val="26"/>
        </w:numPr>
        <w:autoSpaceDE w:val="0"/>
        <w:autoSpaceDN w:val="0"/>
        <w:adjustRightInd w:val="0"/>
        <w:ind w:left="426" w:hanging="426"/>
        <w:contextualSpacing/>
        <w:rPr>
          <w:rFonts w:asciiTheme="minorHAnsi" w:hAnsiTheme="minorHAnsi" w:cstheme="minorHAnsi"/>
          <w:szCs w:val="24"/>
        </w:rPr>
      </w:pPr>
      <w:r w:rsidRPr="00B309B7">
        <w:rPr>
          <w:rFonts w:asciiTheme="minorHAnsi" w:hAnsiTheme="minorHAnsi" w:cstheme="minorHAnsi"/>
          <w:szCs w:val="24"/>
        </w:rPr>
        <w:t>nel caso di aggregazioni di reti sti:</w:t>
      </w:r>
    </w:p>
    <w:p w14:paraId="5906949E" w14:textId="77777777" w:rsidR="00036686" w:rsidRPr="00B309B7" w:rsidRDefault="00036686" w:rsidP="005D3483">
      <w:pPr>
        <w:pStyle w:val="Paragrafoelenco"/>
        <w:numPr>
          <w:ilvl w:val="0"/>
          <w:numId w:val="28"/>
        </w:numPr>
        <w:autoSpaceDE w:val="0"/>
        <w:autoSpaceDN w:val="0"/>
        <w:adjustRightInd w:val="0"/>
        <w:ind w:left="851" w:hanging="425"/>
        <w:contextualSpacing/>
        <w:rPr>
          <w:rFonts w:asciiTheme="minorHAnsi" w:hAnsiTheme="minorHAnsi" w:cstheme="minorHAnsi"/>
          <w:szCs w:val="24"/>
        </w:rPr>
      </w:pPr>
      <w:r w:rsidRPr="00B309B7">
        <w:rPr>
          <w:rFonts w:asciiTheme="minorHAnsi" w:hAnsiTheme="minorHAnsi" w:cstheme="minorHAnsi"/>
          <w:szCs w:val="24"/>
        </w:rPr>
        <w:t>se la rete è dotata di un organo comune con potere di rappresentanza e con soggettività giuridica, ai sensi dell’articolo 3, comma 4-</w:t>
      </w:r>
      <w:r w:rsidRPr="00B309B7">
        <w:rPr>
          <w:rFonts w:asciiTheme="minorHAnsi" w:hAnsiTheme="minorHAnsi" w:cstheme="minorHAnsi"/>
          <w:i/>
          <w:iCs/>
          <w:szCs w:val="24"/>
        </w:rPr>
        <w:t>quater</w:t>
      </w:r>
      <w:r w:rsidRPr="00B309B7">
        <w:rPr>
          <w:rFonts w:asciiTheme="minorHAnsi" w:hAnsiTheme="minorHAnsi" w:cstheme="minorHAnsi"/>
          <w:szCs w:val="24"/>
        </w:rPr>
        <w:t>, del decreto legge 10 febbraio 2009, n. 5, dal solo operatore economico che riveste la funzione di organo comune;</w:t>
      </w:r>
    </w:p>
    <w:p w14:paraId="6C8058A6" w14:textId="77777777" w:rsidR="00036686" w:rsidRPr="00B309B7" w:rsidRDefault="00036686" w:rsidP="005D3483">
      <w:pPr>
        <w:pStyle w:val="Paragrafoelenco"/>
        <w:numPr>
          <w:ilvl w:val="0"/>
          <w:numId w:val="28"/>
        </w:numPr>
        <w:autoSpaceDE w:val="0"/>
        <w:autoSpaceDN w:val="0"/>
        <w:adjustRightInd w:val="0"/>
        <w:ind w:left="851" w:hanging="425"/>
        <w:contextualSpacing/>
        <w:rPr>
          <w:rFonts w:asciiTheme="minorHAnsi" w:hAnsiTheme="minorHAnsi" w:cstheme="minorHAnsi"/>
          <w:szCs w:val="24"/>
        </w:rPr>
      </w:pPr>
      <w:r w:rsidRPr="00B309B7">
        <w:rPr>
          <w:rFonts w:asciiTheme="minorHAnsi" w:hAnsiTheme="minorHAnsi" w:cstheme="minorHAnsi"/>
          <w:szCs w:val="24"/>
        </w:rPr>
        <w:t>se la rete è dotata di un organo comune con potere di rappresentanza ma è priva di soggettività giuridica, ai sensi dell’articolo 3, comma 4-</w:t>
      </w:r>
      <w:r w:rsidRPr="00B309B7">
        <w:rPr>
          <w:rFonts w:asciiTheme="minorHAnsi" w:hAnsiTheme="minorHAnsi" w:cstheme="minorHAnsi"/>
          <w:i/>
          <w:iCs/>
          <w:szCs w:val="24"/>
        </w:rPr>
        <w:t>quater</w:t>
      </w:r>
      <w:r w:rsidRPr="00B309B7">
        <w:rPr>
          <w:rFonts w:asciiTheme="minorHAnsi" w:hAnsiTheme="minorHAnsi" w:cstheme="minorHAnsi"/>
          <w:szCs w:val="24"/>
        </w:rPr>
        <w:t xml:space="preserve">, del decreto legge 10 </w:t>
      </w:r>
      <w:r w:rsidRPr="00B309B7">
        <w:rPr>
          <w:rFonts w:asciiTheme="minorHAnsi" w:hAnsiTheme="minorHAnsi" w:cstheme="minorHAnsi"/>
          <w:szCs w:val="24"/>
        </w:rPr>
        <w:lastRenderedPageBreak/>
        <w:t>febbraio 2009, n. 5, dall’impresa che riveste le funzioni di organo comune nonché da ognuno dei retisti che partecipa alla gara;</w:t>
      </w:r>
    </w:p>
    <w:p w14:paraId="12D5BDB0" w14:textId="77777777" w:rsidR="00036686" w:rsidRPr="00B309B7" w:rsidRDefault="00036686" w:rsidP="005D3483">
      <w:pPr>
        <w:pStyle w:val="Paragrafoelenco"/>
        <w:numPr>
          <w:ilvl w:val="0"/>
          <w:numId w:val="28"/>
        </w:numPr>
        <w:autoSpaceDE w:val="0"/>
        <w:autoSpaceDN w:val="0"/>
        <w:adjustRightInd w:val="0"/>
        <w:ind w:left="851" w:hanging="425"/>
        <w:contextualSpacing/>
        <w:rPr>
          <w:rFonts w:asciiTheme="minorHAnsi" w:hAnsiTheme="minorHAnsi" w:cstheme="minorHAnsi"/>
          <w:szCs w:val="24"/>
        </w:rPr>
      </w:pPr>
      <w:r w:rsidRPr="00B309B7">
        <w:rPr>
          <w:rFonts w:asciiTheme="minorHAnsi" w:hAnsiTheme="minorHAnsi" w:cstheme="minorHAnsi"/>
          <w:szCs w:val="24"/>
        </w:rPr>
        <w:t>se la rete è dotata di un organo comune privo del potere di rappresentanza o se la rete è sprovvista di organo comune, oppure se l’organo comune è privo dei requisiti di qualificazione richiesti per assumere la veste di mandataria, dal retista che riveste la qualifica di mandatario, ovvero, in caso di partecipazione nelle forme del raggruppamento da costituirsi, da ognuno dei retisti che partecipa alla gara.</w:t>
      </w:r>
    </w:p>
    <w:p w14:paraId="2CDAB346" w14:textId="77777777" w:rsidR="00036686" w:rsidRPr="00B309B7" w:rsidRDefault="00036686" w:rsidP="005D3483">
      <w:pPr>
        <w:pStyle w:val="Paragrafoelenco"/>
        <w:numPr>
          <w:ilvl w:val="0"/>
          <w:numId w:val="26"/>
        </w:numPr>
        <w:autoSpaceDE w:val="0"/>
        <w:autoSpaceDN w:val="0"/>
        <w:adjustRightInd w:val="0"/>
        <w:ind w:left="426" w:hanging="426"/>
        <w:contextualSpacing/>
        <w:rPr>
          <w:rFonts w:asciiTheme="minorHAnsi" w:hAnsiTheme="minorHAnsi" w:cstheme="minorHAnsi"/>
          <w:szCs w:val="24"/>
        </w:rPr>
      </w:pPr>
      <w:r w:rsidRPr="00B309B7">
        <w:rPr>
          <w:rFonts w:asciiTheme="minorHAnsi" w:hAnsiTheme="minorHAnsi" w:cstheme="minorHAnsi"/>
          <w:szCs w:val="24"/>
        </w:rPr>
        <w:t>nel caso di consorzio di cooperative e imprese artigiane o di consorzio stabile di cui all’articolo 65, comma 2 lettera b), c) e d) del Codice, dal consorzio medesimo.</w:t>
      </w:r>
    </w:p>
    <w:p w14:paraId="22344771" w14:textId="11FBA816" w:rsidR="00036686" w:rsidRPr="00B309B7" w:rsidRDefault="00E60116" w:rsidP="005D3483">
      <w:pPr>
        <w:pStyle w:val="Titolo2"/>
        <w:numPr>
          <w:ilvl w:val="0"/>
          <w:numId w:val="20"/>
        </w:numPr>
        <w:rPr>
          <w:rFonts w:asciiTheme="minorHAnsi" w:hAnsiTheme="minorHAnsi" w:cstheme="minorHAnsi"/>
          <w:szCs w:val="24"/>
        </w:rPr>
      </w:pPr>
      <w:bookmarkStart w:id="3158" w:name="_Toc139549444"/>
      <w:bookmarkStart w:id="3159" w:name="_Ref141207415"/>
      <w:bookmarkStart w:id="3160" w:name="_Toc172200995"/>
      <w:bookmarkStart w:id="3161" w:name="_Toc380501879"/>
      <w:bookmarkStart w:id="3162" w:name="_Toc391035992"/>
      <w:bookmarkStart w:id="3163" w:name="_Toc391036065"/>
      <w:bookmarkStart w:id="3164" w:name="_Toc392577506"/>
      <w:bookmarkStart w:id="3165" w:name="_Toc393110573"/>
      <w:bookmarkStart w:id="3166" w:name="_Toc393112137"/>
      <w:bookmarkStart w:id="3167" w:name="_Toc393187854"/>
      <w:bookmarkStart w:id="3168" w:name="_Toc393272610"/>
      <w:bookmarkStart w:id="3169" w:name="_Toc393272668"/>
      <w:bookmarkStart w:id="3170" w:name="_Toc393283184"/>
      <w:bookmarkStart w:id="3171" w:name="_Toc393700843"/>
      <w:bookmarkStart w:id="3172" w:name="_Toc393706916"/>
      <w:bookmarkStart w:id="3173" w:name="_Toc397346831"/>
      <w:bookmarkStart w:id="3174" w:name="_Toc397422872"/>
      <w:bookmarkStart w:id="3175" w:name="_Toc403471279"/>
      <w:bookmarkStart w:id="3176" w:name="_Toc406058387"/>
      <w:bookmarkStart w:id="3177" w:name="_Toc406754188"/>
      <w:bookmarkStart w:id="3178" w:name="_Toc416423371"/>
      <w:bookmarkStart w:id="3179" w:name="_Ref498421982"/>
      <w:bookmarkStart w:id="3180" w:name="_Toc353990398"/>
      <w:r w:rsidRPr="00B309B7">
        <w:rPr>
          <w:rFonts w:asciiTheme="minorHAnsi" w:hAnsiTheme="minorHAnsi" w:cstheme="minorHAnsi"/>
          <w:szCs w:val="24"/>
        </w:rPr>
        <w:t>CRITERIO DI AGGIUDICAZIONE</w:t>
      </w:r>
      <w:bookmarkEnd w:id="3158"/>
      <w:bookmarkEnd w:id="3159"/>
      <w:bookmarkEnd w:id="3160"/>
    </w:p>
    <w:p w14:paraId="4059C4D8" w14:textId="77777777" w:rsidR="000A3867" w:rsidRPr="00B309B7" w:rsidRDefault="000A3867" w:rsidP="000A3867">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L’appalto è aggiudicato in base al criterio dell’offerta economicamente più vantaggiosa individuata sulla base del miglior rapporto qualità/prezzo.</w:t>
      </w:r>
    </w:p>
    <w:p w14:paraId="4EE1560E" w14:textId="1C091060" w:rsidR="000A3867" w:rsidRPr="00B309B7" w:rsidRDefault="000A3867" w:rsidP="000A3867">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La valutazione dell’offerta tecnica e dell’offerta economica è effettuata in base ai punteggi e alle formule previste nell’allegato 1-</w:t>
      </w:r>
      <w:r w:rsidRPr="00B309B7">
        <w:rPr>
          <w:rFonts w:asciiTheme="minorHAnsi" w:hAnsiTheme="minorHAnsi" w:cstheme="minorHAnsi"/>
          <w:i/>
          <w:szCs w:val="24"/>
          <w:lang w:eastAsia="it-IT"/>
        </w:rPr>
        <w:t>ter</w:t>
      </w:r>
      <w:r w:rsidRPr="00B309B7">
        <w:rPr>
          <w:rFonts w:asciiTheme="minorHAnsi" w:hAnsiTheme="minorHAnsi" w:cstheme="minorHAnsi"/>
          <w:szCs w:val="24"/>
          <w:lang w:eastAsia="it-IT"/>
        </w:rPr>
        <w:t>.</w:t>
      </w:r>
    </w:p>
    <w:p w14:paraId="5026FC4F" w14:textId="77777777" w:rsidR="00E60116" w:rsidRPr="00B309B7" w:rsidRDefault="00E60116" w:rsidP="005D3483">
      <w:pPr>
        <w:pStyle w:val="Titolo2"/>
        <w:numPr>
          <w:ilvl w:val="0"/>
          <w:numId w:val="20"/>
        </w:numPr>
        <w:rPr>
          <w:rFonts w:asciiTheme="minorHAnsi" w:hAnsiTheme="minorHAnsi" w:cstheme="minorHAnsi"/>
          <w:szCs w:val="24"/>
        </w:rPr>
      </w:pPr>
      <w:bookmarkStart w:id="3181" w:name="_Toc416423372"/>
      <w:bookmarkStart w:id="3182" w:name="_Toc406754189"/>
      <w:bookmarkStart w:id="3183" w:name="_Toc406058388"/>
      <w:bookmarkStart w:id="3184" w:name="_Toc403471280"/>
      <w:bookmarkStart w:id="3185" w:name="_Toc397422873"/>
      <w:bookmarkStart w:id="3186" w:name="_Toc397346832"/>
      <w:bookmarkStart w:id="3187" w:name="_Toc393706917"/>
      <w:bookmarkStart w:id="3188" w:name="_Toc393700844"/>
      <w:bookmarkStart w:id="3189" w:name="_Toc393283185"/>
      <w:bookmarkStart w:id="3190" w:name="_Toc393272669"/>
      <w:bookmarkStart w:id="3191" w:name="_Toc393272611"/>
      <w:bookmarkStart w:id="3192" w:name="_Toc393187855"/>
      <w:bookmarkStart w:id="3193" w:name="_Toc393112138"/>
      <w:bookmarkStart w:id="3194" w:name="_Toc393110574"/>
      <w:bookmarkStart w:id="3195" w:name="_Toc392577507"/>
      <w:bookmarkStart w:id="3196" w:name="_Toc391036066"/>
      <w:bookmarkStart w:id="3197" w:name="_Toc391035993"/>
      <w:bookmarkStart w:id="3198" w:name="_Toc380501880"/>
      <w:bookmarkStart w:id="3199" w:name="_Toc4034712801"/>
      <w:bookmarkStart w:id="3200" w:name="_Toc3974228731"/>
      <w:bookmarkStart w:id="3201" w:name="_Toc3973468321"/>
      <w:bookmarkStart w:id="3202" w:name="_Toc3937069171"/>
      <w:bookmarkStart w:id="3203" w:name="_Toc3937008441"/>
      <w:bookmarkStart w:id="3204" w:name="_Toc3932831851"/>
      <w:bookmarkStart w:id="3205" w:name="_Toc3932726691"/>
      <w:bookmarkStart w:id="3206" w:name="_Toc3932726111"/>
      <w:bookmarkStart w:id="3207" w:name="_Toc3931878551"/>
      <w:bookmarkStart w:id="3208" w:name="_Toc3931121381"/>
      <w:bookmarkStart w:id="3209" w:name="_Toc3931105741"/>
      <w:bookmarkStart w:id="3210" w:name="_Toc3925775071"/>
      <w:bookmarkStart w:id="3211" w:name="_Toc3910360661"/>
      <w:bookmarkStart w:id="3212" w:name="_Toc3910359931"/>
      <w:bookmarkStart w:id="3213" w:name="_Toc3805018801"/>
      <w:bookmarkStart w:id="3214" w:name="_Toc4164233721"/>
      <w:bookmarkStart w:id="3215" w:name="_Toc4067541891"/>
      <w:bookmarkStart w:id="3216" w:name="_Toc4060583881"/>
      <w:bookmarkStart w:id="3217" w:name="_Ref129797347"/>
      <w:bookmarkStart w:id="3218" w:name="_Toc139549449"/>
      <w:bookmarkStart w:id="3219" w:name="_Toc172200996"/>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r w:rsidRPr="00B309B7">
        <w:rPr>
          <w:rFonts w:asciiTheme="minorHAnsi" w:hAnsiTheme="minorHAnsi" w:cstheme="minorHAnsi"/>
          <w:szCs w:val="24"/>
        </w:rPr>
        <w:t>COMMISSIONE GIUDICATRICE</w:t>
      </w:r>
      <w:bookmarkEnd w:id="3217"/>
      <w:bookmarkEnd w:id="3218"/>
      <w:bookmarkEnd w:id="3219"/>
    </w:p>
    <w:p w14:paraId="02AA38A5" w14:textId="3E345C03" w:rsidR="00E60116" w:rsidRPr="00B309B7" w:rsidRDefault="00E60116" w:rsidP="00E60116">
      <w:pPr>
        <w:tabs>
          <w:tab w:val="left" w:pos="6521"/>
        </w:tabs>
        <w:spacing w:before="120" w:after="60"/>
        <w:rPr>
          <w:rFonts w:asciiTheme="minorHAnsi" w:hAnsiTheme="minorHAnsi" w:cstheme="minorHAnsi"/>
          <w:szCs w:val="24"/>
        </w:rPr>
      </w:pPr>
      <w:r w:rsidRPr="00B309B7">
        <w:rPr>
          <w:rFonts w:asciiTheme="minorHAnsi" w:hAnsiTheme="minorHAnsi" w:cstheme="minorHAnsi"/>
          <w:szCs w:val="24"/>
        </w:rPr>
        <w:t xml:space="preserve">La commissione giudicatrice è nominata dopo la scadenza del termine per la presentazione delle offerte ed è composta da un numero dispari pari a n. </w:t>
      </w:r>
      <w:r w:rsidR="00036686" w:rsidRPr="00B309B7">
        <w:rPr>
          <w:rFonts w:asciiTheme="minorHAnsi" w:hAnsiTheme="minorHAnsi" w:cstheme="minorHAnsi"/>
          <w:szCs w:val="24"/>
        </w:rPr>
        <w:t>3</w:t>
      </w:r>
      <w:r w:rsidRPr="00B309B7">
        <w:rPr>
          <w:rFonts w:asciiTheme="minorHAnsi" w:hAnsiTheme="minorHAnsi" w:cstheme="minorHAnsi"/>
          <w:szCs w:val="24"/>
        </w:rPr>
        <w:t xml:space="preserve"> membri,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14:paraId="574BD287" w14:textId="77777777" w:rsidR="00E60116" w:rsidRPr="00B309B7" w:rsidRDefault="00E60116" w:rsidP="00E60116">
      <w:pPr>
        <w:pStyle w:val="Default"/>
        <w:spacing w:before="60" w:after="60"/>
        <w:rPr>
          <w:rFonts w:asciiTheme="minorHAnsi" w:hAnsiTheme="minorHAnsi" w:cstheme="minorHAnsi"/>
          <w:color w:val="auto"/>
        </w:rPr>
      </w:pPr>
      <w:r w:rsidRPr="00B309B7">
        <w:rPr>
          <w:rFonts w:asciiTheme="minorHAnsi" w:hAnsiTheme="minorHAnsi" w:cstheme="minorHAnsi"/>
          <w:color w:val="auto"/>
        </w:rPr>
        <w:t>La composizione della commissione giudicatrice e i curricula dei componenti sono pubblicati sul sito istituzionale nella sezione “Amministrazione trasparente”.</w:t>
      </w:r>
    </w:p>
    <w:p w14:paraId="12D874EB"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150A06C2" w14:textId="79BAB93A"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Il RUP si avvale dell’ausilio della commissione giudicatrice ai fini della verifica della documentazione amministrativa e dell’anomalia delle offerte.</w:t>
      </w:r>
    </w:p>
    <w:p w14:paraId="12E2BE10" w14:textId="77777777" w:rsidR="00E60116" w:rsidRPr="00B309B7" w:rsidRDefault="00E60116" w:rsidP="005D3483">
      <w:pPr>
        <w:pStyle w:val="Titolo2"/>
        <w:numPr>
          <w:ilvl w:val="0"/>
          <w:numId w:val="20"/>
        </w:numPr>
        <w:rPr>
          <w:rFonts w:asciiTheme="minorHAnsi" w:hAnsiTheme="minorHAnsi" w:cstheme="minorHAnsi"/>
          <w:szCs w:val="24"/>
        </w:rPr>
      </w:pPr>
      <w:bookmarkStart w:id="3220" w:name="_Ref130243943"/>
      <w:bookmarkStart w:id="3221" w:name="_Toc139549450"/>
      <w:bookmarkStart w:id="3222" w:name="_Toc172200997"/>
      <w:r w:rsidRPr="00B309B7">
        <w:rPr>
          <w:rFonts w:asciiTheme="minorHAnsi" w:hAnsiTheme="minorHAnsi" w:cstheme="minorHAnsi"/>
          <w:szCs w:val="24"/>
        </w:rPr>
        <w:t>SVOLGIMENTO DELLE OPERAZIONI DI GARA</w:t>
      </w:r>
      <w:bookmarkEnd w:id="3220"/>
      <w:bookmarkEnd w:id="3221"/>
      <w:bookmarkEnd w:id="3222"/>
      <w:r w:rsidRPr="00B309B7">
        <w:rPr>
          <w:rFonts w:asciiTheme="minorHAnsi" w:hAnsiTheme="minorHAnsi" w:cstheme="minorHAnsi"/>
          <w:szCs w:val="24"/>
        </w:rPr>
        <w:t xml:space="preserve"> </w:t>
      </w:r>
    </w:p>
    <w:p w14:paraId="1FA237F1" w14:textId="71F0169F"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 xml:space="preserve">La prima sessione ha luogo il giorno </w:t>
      </w:r>
      <w:r w:rsidR="00AD7DFC" w:rsidRPr="007F000D">
        <w:rPr>
          <w:rFonts w:asciiTheme="minorHAnsi" w:hAnsiTheme="minorHAnsi" w:cstheme="minorHAnsi"/>
          <w:b/>
          <w:szCs w:val="24"/>
        </w:rPr>
        <w:t>05 settembre 2024</w:t>
      </w:r>
      <w:r w:rsidRPr="00B309B7">
        <w:rPr>
          <w:rFonts w:asciiTheme="minorHAnsi" w:hAnsiTheme="minorHAnsi" w:cstheme="minorHAnsi"/>
          <w:szCs w:val="24"/>
        </w:rPr>
        <w:t xml:space="preserve"> alle ore </w:t>
      </w:r>
      <w:r w:rsidR="00AD7DFC" w:rsidRPr="007F000D">
        <w:rPr>
          <w:rFonts w:asciiTheme="minorHAnsi" w:hAnsiTheme="minorHAnsi" w:cstheme="minorHAnsi"/>
          <w:b/>
          <w:szCs w:val="24"/>
        </w:rPr>
        <w:t>10.00</w:t>
      </w:r>
      <w:r w:rsidR="00AD7DFC" w:rsidRPr="00B309B7">
        <w:rPr>
          <w:rFonts w:asciiTheme="minorHAnsi" w:hAnsiTheme="minorHAnsi" w:cstheme="minorHAnsi"/>
          <w:szCs w:val="24"/>
        </w:rPr>
        <w:t>.</w:t>
      </w:r>
    </w:p>
    <w:p w14:paraId="2D48E102"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La Piattaforma consente lo svolgimento delle sessioni di gara preordinate all’esame:</w:t>
      </w:r>
    </w:p>
    <w:p w14:paraId="5FECD600"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della documentazione amministrativa;</w:t>
      </w:r>
    </w:p>
    <w:p w14:paraId="1BDABAC2"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delle offerte tecniche;</w:t>
      </w:r>
    </w:p>
    <w:p w14:paraId="313B6883"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w:t>
      </w:r>
      <w:r w:rsidRPr="00B309B7">
        <w:rPr>
          <w:rFonts w:asciiTheme="minorHAnsi" w:hAnsiTheme="minorHAnsi" w:cstheme="minorHAnsi"/>
          <w:szCs w:val="24"/>
        </w:rPr>
        <w:tab/>
        <w:t>delle offerte economiche.</w:t>
      </w:r>
    </w:p>
    <w:p w14:paraId="4F2540BB"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lastRenderedPageBreak/>
        <w:t>La piattaforma garantisce il rispetto delle disposizioni del codice in materia di riservatezza delle operazioni e delle informazioni relative alla procedura di gara, nonché il rispetto dei principi di trasparenza.</w:t>
      </w:r>
    </w:p>
    <w:p w14:paraId="405BFCAF" w14:textId="50CAC23A" w:rsidR="000D20B4" w:rsidRPr="00B309B7" w:rsidRDefault="00E60116" w:rsidP="005D3483">
      <w:pPr>
        <w:pStyle w:val="Titolo2"/>
        <w:numPr>
          <w:ilvl w:val="0"/>
          <w:numId w:val="20"/>
        </w:numPr>
        <w:rPr>
          <w:rFonts w:asciiTheme="minorHAnsi" w:hAnsiTheme="minorHAnsi" w:cstheme="minorHAnsi"/>
          <w:szCs w:val="24"/>
        </w:rPr>
      </w:pPr>
      <w:bookmarkStart w:id="3223" w:name="_Ref132303128"/>
      <w:bookmarkStart w:id="3224" w:name="_Toc139549451"/>
      <w:bookmarkStart w:id="3225" w:name="_Toc172200998"/>
      <w:r w:rsidRPr="00B309B7">
        <w:rPr>
          <w:rFonts w:asciiTheme="minorHAnsi" w:hAnsiTheme="minorHAnsi" w:cstheme="minorHAnsi"/>
          <w:szCs w:val="24"/>
        </w:rPr>
        <w:t>VERIFICA DOCUMENTAZIONE AMMINISTRATIVA</w:t>
      </w:r>
      <w:bookmarkEnd w:id="3223"/>
      <w:bookmarkEnd w:id="3224"/>
      <w:bookmarkEnd w:id="3225"/>
    </w:p>
    <w:p w14:paraId="0E7AF86E" w14:textId="2D398AC1" w:rsidR="00E60116" w:rsidRPr="00B309B7" w:rsidRDefault="000D20B4" w:rsidP="00E60116">
      <w:pPr>
        <w:spacing w:before="60" w:after="60"/>
        <w:rPr>
          <w:rFonts w:asciiTheme="minorHAnsi" w:hAnsiTheme="minorHAnsi" w:cstheme="minorHAnsi"/>
          <w:szCs w:val="24"/>
        </w:rPr>
      </w:pPr>
      <w:r w:rsidRPr="00B309B7">
        <w:rPr>
          <w:rFonts w:asciiTheme="minorHAnsi" w:hAnsiTheme="minorHAnsi" w:cstheme="minorHAnsi"/>
          <w:szCs w:val="24"/>
        </w:rPr>
        <w:t xml:space="preserve">Nella prima seduta, il RUP, con il supporto dei collaboratori, accede </w:t>
      </w:r>
      <w:r w:rsidR="00E60116" w:rsidRPr="00B309B7">
        <w:rPr>
          <w:rFonts w:asciiTheme="minorHAnsi" w:hAnsiTheme="minorHAnsi" w:cstheme="minorHAnsi"/>
          <w:szCs w:val="24"/>
        </w:rPr>
        <w:t xml:space="preserve">alla documentazione amministrativa di ciascun concorrente, mentre l’offerta tecnica e l’offerta economica restano, chiuse, segrete e bloccate dal sistema, e procede a: </w:t>
      </w:r>
    </w:p>
    <w:p w14:paraId="1E995633" w14:textId="77777777" w:rsidR="00E60116" w:rsidRPr="00B309B7" w:rsidRDefault="00E60116" w:rsidP="005D3483">
      <w:pPr>
        <w:numPr>
          <w:ilvl w:val="0"/>
          <w:numId w:val="12"/>
        </w:numPr>
        <w:tabs>
          <w:tab w:val="left" w:pos="851"/>
        </w:tabs>
        <w:spacing w:before="60" w:after="60"/>
        <w:ind w:left="426"/>
        <w:rPr>
          <w:rFonts w:asciiTheme="minorHAnsi" w:hAnsiTheme="minorHAnsi" w:cstheme="minorHAnsi"/>
          <w:szCs w:val="24"/>
        </w:rPr>
      </w:pPr>
      <w:r w:rsidRPr="00B309B7">
        <w:rPr>
          <w:rFonts w:asciiTheme="minorHAnsi" w:hAnsiTheme="minorHAnsi" w:cstheme="minorHAnsi"/>
          <w:szCs w:val="24"/>
        </w:rPr>
        <w:t>controllare la completezza della documentazione amministrativa presentata;</w:t>
      </w:r>
    </w:p>
    <w:p w14:paraId="7B8CABE1" w14:textId="77777777" w:rsidR="00E60116" w:rsidRPr="00B309B7" w:rsidRDefault="00E60116" w:rsidP="005D3483">
      <w:pPr>
        <w:pStyle w:val="Paragrafoelenco"/>
        <w:numPr>
          <w:ilvl w:val="0"/>
          <w:numId w:val="12"/>
        </w:numPr>
        <w:tabs>
          <w:tab w:val="left" w:pos="851"/>
        </w:tabs>
        <w:spacing w:before="60" w:after="60"/>
        <w:ind w:left="426"/>
        <w:rPr>
          <w:rFonts w:asciiTheme="minorHAnsi" w:hAnsiTheme="minorHAnsi" w:cstheme="minorHAnsi"/>
          <w:szCs w:val="24"/>
        </w:rPr>
      </w:pPr>
      <w:r w:rsidRPr="00B309B7">
        <w:rPr>
          <w:rFonts w:asciiTheme="minorHAnsi" w:hAnsiTheme="minorHAnsi" w:cstheme="minorHAnsi"/>
          <w:szCs w:val="24"/>
        </w:rPr>
        <w:t>verificare la conformità della documentazione amministrativa a quanto richiesto nel presente disciplinare;</w:t>
      </w:r>
    </w:p>
    <w:p w14:paraId="5EAAD045" w14:textId="2C2CCB08" w:rsidR="00E60116" w:rsidRPr="00B309B7" w:rsidRDefault="00E60116" w:rsidP="005D3483">
      <w:pPr>
        <w:pStyle w:val="Paragrafoelenco"/>
        <w:numPr>
          <w:ilvl w:val="0"/>
          <w:numId w:val="12"/>
        </w:numPr>
        <w:tabs>
          <w:tab w:val="left" w:pos="851"/>
        </w:tabs>
        <w:spacing w:before="60" w:after="60"/>
        <w:ind w:left="426"/>
        <w:rPr>
          <w:rFonts w:asciiTheme="minorHAnsi" w:hAnsiTheme="minorHAnsi" w:cstheme="minorHAnsi"/>
          <w:szCs w:val="24"/>
        </w:rPr>
      </w:pPr>
      <w:r w:rsidRPr="00B309B7">
        <w:rPr>
          <w:rFonts w:asciiTheme="minorHAnsi" w:hAnsiTheme="minorHAnsi" w:cstheme="minorHAnsi"/>
          <w:szCs w:val="24"/>
        </w:rPr>
        <w:t>attivare la procedura di soccorso istruttorio di cui al precedente punto</w:t>
      </w:r>
      <w:r w:rsidR="00772E0A" w:rsidRPr="00B309B7">
        <w:rPr>
          <w:rFonts w:asciiTheme="minorHAnsi" w:hAnsiTheme="minorHAnsi" w:cstheme="minorHAnsi"/>
          <w:szCs w:val="24"/>
        </w:rPr>
        <w:t xml:space="preserve"> </w:t>
      </w:r>
      <w:r w:rsidR="00772E0A" w:rsidRPr="00B309B7">
        <w:rPr>
          <w:rFonts w:asciiTheme="minorHAnsi" w:hAnsiTheme="minorHAnsi" w:cstheme="minorHAnsi"/>
          <w:szCs w:val="24"/>
        </w:rPr>
        <w:fldChar w:fldCharType="begin"/>
      </w:r>
      <w:r w:rsidR="00772E0A" w:rsidRPr="00B309B7">
        <w:rPr>
          <w:rFonts w:asciiTheme="minorHAnsi" w:hAnsiTheme="minorHAnsi" w:cstheme="minorHAnsi"/>
          <w:szCs w:val="24"/>
        </w:rPr>
        <w:instrText xml:space="preserve"> REF _Ref141202761 \r \h </w:instrText>
      </w:r>
      <w:r w:rsidR="00044C6E" w:rsidRPr="00B309B7">
        <w:rPr>
          <w:rFonts w:asciiTheme="minorHAnsi" w:hAnsiTheme="minorHAnsi" w:cstheme="minorHAnsi"/>
          <w:szCs w:val="24"/>
        </w:rPr>
        <w:instrText xml:space="preserve"> \* MERGEFORMAT </w:instrText>
      </w:r>
      <w:r w:rsidR="00772E0A" w:rsidRPr="00B309B7">
        <w:rPr>
          <w:rFonts w:asciiTheme="minorHAnsi" w:hAnsiTheme="minorHAnsi" w:cstheme="minorHAnsi"/>
          <w:szCs w:val="24"/>
        </w:rPr>
      </w:r>
      <w:r w:rsidR="00772E0A" w:rsidRPr="00B309B7">
        <w:rPr>
          <w:rFonts w:asciiTheme="minorHAnsi" w:hAnsiTheme="minorHAnsi" w:cstheme="minorHAnsi"/>
          <w:szCs w:val="24"/>
        </w:rPr>
        <w:fldChar w:fldCharType="separate"/>
      </w:r>
      <w:r w:rsidR="004A262E">
        <w:rPr>
          <w:rFonts w:asciiTheme="minorHAnsi" w:hAnsiTheme="minorHAnsi" w:cstheme="minorHAnsi"/>
          <w:szCs w:val="24"/>
        </w:rPr>
        <w:t>13</w:t>
      </w:r>
      <w:r w:rsidR="00772E0A" w:rsidRPr="00B309B7">
        <w:rPr>
          <w:rFonts w:asciiTheme="minorHAnsi" w:hAnsiTheme="minorHAnsi" w:cstheme="minorHAnsi"/>
          <w:szCs w:val="24"/>
        </w:rPr>
        <w:fldChar w:fldCharType="end"/>
      </w:r>
      <w:r w:rsidRPr="00B309B7">
        <w:rPr>
          <w:rFonts w:asciiTheme="minorHAnsi" w:hAnsiTheme="minorHAnsi" w:cstheme="minorHAnsi"/>
          <w:szCs w:val="24"/>
        </w:rPr>
        <w:t xml:space="preserve">. </w:t>
      </w:r>
    </w:p>
    <w:p w14:paraId="5A04D8E2" w14:textId="7ACA7CC8" w:rsidR="00E60116" w:rsidRPr="00B309B7" w:rsidRDefault="00E60116" w:rsidP="00E60116">
      <w:pPr>
        <w:tabs>
          <w:tab w:val="left" w:pos="851"/>
        </w:tabs>
        <w:spacing w:before="60" w:after="60"/>
        <w:ind w:left="66"/>
        <w:rPr>
          <w:rFonts w:asciiTheme="minorHAnsi" w:hAnsiTheme="minorHAnsi" w:cstheme="minorHAnsi"/>
          <w:szCs w:val="24"/>
        </w:rPr>
      </w:pPr>
      <w:r w:rsidRPr="00B309B7">
        <w:rPr>
          <w:rFonts w:asciiTheme="minorHAnsi" w:hAnsiTheme="minorHAnsi" w:cstheme="minorHAnsi"/>
          <w:szCs w:val="24"/>
        </w:rPr>
        <w:t>Gli eventuali provvedimenti di esclusione dalla procedura di gara sono comunicati entro cinque giorni dalla loro adozione.</w:t>
      </w:r>
      <w:r w:rsidRPr="00B309B7" w:rsidDel="00626907">
        <w:rPr>
          <w:rFonts w:asciiTheme="minorHAnsi" w:hAnsiTheme="minorHAnsi" w:cstheme="minorHAnsi"/>
          <w:szCs w:val="24"/>
        </w:rPr>
        <w:t xml:space="preserve"> </w:t>
      </w:r>
      <w:r w:rsidRPr="00B309B7">
        <w:rPr>
          <w:rFonts w:asciiTheme="minorHAnsi" w:hAnsiTheme="minorHAnsi" w:cstheme="minorHAnsi"/>
          <w:szCs w:val="24"/>
        </w:rPr>
        <w:t xml:space="preserve">È fatta salva la possibilità di chiedere agli offerenti, in qualsiasi momento nel corso della procedura, di presentare tutti i documenti complementari o parte di essi, qualora questo sia necessario per assicurare il corretto svolgimento della procedura. </w:t>
      </w:r>
    </w:p>
    <w:p w14:paraId="07012C93" w14:textId="77777777" w:rsidR="00E60116" w:rsidRPr="00B309B7" w:rsidRDefault="00E60116" w:rsidP="005D3483">
      <w:pPr>
        <w:pStyle w:val="Titolo2"/>
        <w:numPr>
          <w:ilvl w:val="0"/>
          <w:numId w:val="20"/>
        </w:numPr>
        <w:rPr>
          <w:rFonts w:asciiTheme="minorHAnsi" w:hAnsiTheme="minorHAnsi" w:cstheme="minorHAnsi"/>
          <w:szCs w:val="24"/>
        </w:rPr>
      </w:pPr>
      <w:bookmarkStart w:id="3226" w:name="_Ref132303065"/>
      <w:bookmarkStart w:id="3227" w:name="_Ref138148356"/>
      <w:bookmarkStart w:id="3228" w:name="_Toc139549452"/>
      <w:bookmarkStart w:id="3229" w:name="_Toc172200999"/>
      <w:r w:rsidRPr="00B309B7">
        <w:rPr>
          <w:rFonts w:asciiTheme="minorHAnsi" w:hAnsiTheme="minorHAnsi" w:cstheme="minorHAnsi"/>
          <w:szCs w:val="24"/>
        </w:rPr>
        <w:t>VALUTAZIONE DELLE OFFERTE TECNICHE ED ECONOMICHE</w:t>
      </w:r>
      <w:bookmarkEnd w:id="3226"/>
      <w:bookmarkEnd w:id="3227"/>
      <w:bookmarkEnd w:id="3228"/>
      <w:bookmarkEnd w:id="3229"/>
    </w:p>
    <w:p w14:paraId="5317A80B" w14:textId="62070FD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 xml:space="preserve">La data e l’ora in cui si procede all’apertura delle offerte tecniche </w:t>
      </w:r>
      <w:r w:rsidR="00FB24F3" w:rsidRPr="00B309B7">
        <w:rPr>
          <w:rFonts w:asciiTheme="minorHAnsi" w:hAnsiTheme="minorHAnsi" w:cstheme="minorHAnsi"/>
          <w:szCs w:val="24"/>
        </w:rPr>
        <w:t>s</w:t>
      </w:r>
      <w:r w:rsidRPr="00B309B7">
        <w:rPr>
          <w:rFonts w:asciiTheme="minorHAnsi" w:hAnsiTheme="minorHAnsi" w:cstheme="minorHAnsi"/>
          <w:szCs w:val="24"/>
        </w:rPr>
        <w:t>ono comunicate tramite la Piattaforma ai concorrenti ammessi alla presente fase di gara.</w:t>
      </w:r>
    </w:p>
    <w:p w14:paraId="4D968104" w14:textId="4BE78CD7" w:rsidR="00E60116" w:rsidRPr="00B309B7" w:rsidRDefault="000D20B4" w:rsidP="00E60116">
      <w:pPr>
        <w:spacing w:before="60" w:after="60"/>
        <w:rPr>
          <w:rFonts w:asciiTheme="minorHAnsi" w:hAnsiTheme="minorHAnsi" w:cstheme="minorHAnsi"/>
          <w:szCs w:val="24"/>
        </w:rPr>
      </w:pPr>
      <w:r w:rsidRPr="00B309B7">
        <w:rPr>
          <w:rFonts w:asciiTheme="minorHAnsi" w:hAnsiTheme="minorHAnsi" w:cstheme="minorHAnsi"/>
          <w:szCs w:val="24"/>
        </w:rPr>
        <w:t>L</w:t>
      </w:r>
      <w:r w:rsidR="00E60116" w:rsidRPr="00B309B7">
        <w:rPr>
          <w:rFonts w:asciiTheme="minorHAnsi" w:hAnsiTheme="minorHAnsi" w:cstheme="minorHAnsi"/>
          <w:szCs w:val="24"/>
        </w:rPr>
        <w:t>a comm</w:t>
      </w:r>
      <w:r w:rsidR="00FB24F3" w:rsidRPr="00B309B7">
        <w:rPr>
          <w:rFonts w:asciiTheme="minorHAnsi" w:hAnsiTheme="minorHAnsi" w:cstheme="minorHAnsi"/>
          <w:szCs w:val="24"/>
        </w:rPr>
        <w:t>issione giudicatrice</w:t>
      </w:r>
      <w:r w:rsidRPr="00B309B7">
        <w:rPr>
          <w:rFonts w:asciiTheme="minorHAnsi" w:hAnsiTheme="minorHAnsi" w:cstheme="minorHAnsi"/>
          <w:szCs w:val="24"/>
        </w:rPr>
        <w:t xml:space="preserve"> </w:t>
      </w:r>
      <w:r w:rsidR="00FB24F3" w:rsidRPr="00B309B7">
        <w:rPr>
          <w:rFonts w:asciiTheme="minorHAnsi" w:hAnsiTheme="minorHAnsi" w:cstheme="minorHAnsi"/>
          <w:szCs w:val="24"/>
        </w:rPr>
        <w:t xml:space="preserve">procede </w:t>
      </w:r>
      <w:r w:rsidR="00E60116" w:rsidRPr="00B309B7">
        <w:rPr>
          <w:rFonts w:asciiTheme="minorHAnsi" w:hAnsiTheme="minorHAnsi" w:cstheme="minorHAnsi"/>
          <w:szCs w:val="24"/>
        </w:rPr>
        <w:t>all’apertura delle offerte presentate.  La commissione giudicatrice procede all’esame e valutazione delle offerte presentate dai concorrenti e all’assegnazione dei relativi punteggi applicando i criteri e le formule indicati nel bando e nel presente disciplinare. Gli esiti della valutazione sono registrati dalla Piattaforma.</w:t>
      </w:r>
    </w:p>
    <w:p w14:paraId="2373BFD5" w14:textId="2C8C8B14"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 xml:space="preserve">La commissione procede alla riparametrazione dei punteggi secondo quanto indicato </w:t>
      </w:r>
      <w:r w:rsidR="00A3681F" w:rsidRPr="00B309B7">
        <w:rPr>
          <w:rFonts w:asciiTheme="minorHAnsi" w:hAnsiTheme="minorHAnsi" w:cstheme="minorHAnsi"/>
          <w:szCs w:val="24"/>
        </w:rPr>
        <w:t>nell’allegato</w:t>
      </w:r>
      <w:r w:rsidR="000D20B4" w:rsidRPr="00B309B7">
        <w:rPr>
          <w:rFonts w:asciiTheme="minorHAnsi" w:hAnsiTheme="minorHAnsi" w:cstheme="minorHAnsi"/>
          <w:szCs w:val="24"/>
        </w:rPr>
        <w:t xml:space="preserve"> 5</w:t>
      </w:r>
      <w:r w:rsidRPr="00B309B7">
        <w:rPr>
          <w:rFonts w:asciiTheme="minorHAnsi" w:hAnsiTheme="minorHAnsi" w:cstheme="minorHAnsi"/>
          <w:szCs w:val="24"/>
        </w:rPr>
        <w:t>.</w:t>
      </w:r>
    </w:p>
    <w:p w14:paraId="2A9315A3" w14:textId="365366E5" w:rsidR="00E60116" w:rsidRPr="00B309B7" w:rsidRDefault="00E60116" w:rsidP="00E60116">
      <w:pPr>
        <w:rPr>
          <w:rFonts w:asciiTheme="minorHAnsi" w:hAnsiTheme="minorHAnsi" w:cstheme="minorHAnsi"/>
          <w:szCs w:val="24"/>
        </w:rPr>
      </w:pPr>
      <w:r w:rsidRPr="00B309B7">
        <w:rPr>
          <w:rFonts w:asciiTheme="minorHAnsi" w:hAnsiTheme="minorHAnsi" w:cstheme="minorHAnsi"/>
          <w:szCs w:val="24"/>
        </w:rPr>
        <w:t xml:space="preserve">La commissione giudicatrice rende visibile ai concorrenti, con le modalità di cui all’articolo </w:t>
      </w:r>
      <w:r w:rsidR="00A3681F" w:rsidRPr="00B309B7">
        <w:rPr>
          <w:rFonts w:asciiTheme="minorHAnsi" w:hAnsiTheme="minorHAnsi" w:cstheme="minorHAnsi"/>
          <w:szCs w:val="24"/>
        </w:rPr>
        <w:fldChar w:fldCharType="begin"/>
      </w:r>
      <w:r w:rsidR="00A3681F" w:rsidRPr="00B309B7">
        <w:rPr>
          <w:rFonts w:asciiTheme="minorHAnsi" w:hAnsiTheme="minorHAnsi" w:cstheme="minorHAnsi"/>
          <w:szCs w:val="24"/>
        </w:rPr>
        <w:instrText xml:space="preserve"> REF _Ref130243943 \r \h  \* MERGEFORMAT </w:instrText>
      </w:r>
      <w:r w:rsidR="00A3681F" w:rsidRPr="00B309B7">
        <w:rPr>
          <w:rFonts w:asciiTheme="minorHAnsi" w:hAnsiTheme="minorHAnsi" w:cstheme="minorHAnsi"/>
          <w:szCs w:val="24"/>
        </w:rPr>
      </w:r>
      <w:r w:rsidR="00A3681F" w:rsidRPr="00B309B7">
        <w:rPr>
          <w:rFonts w:asciiTheme="minorHAnsi" w:hAnsiTheme="minorHAnsi" w:cstheme="minorHAnsi"/>
          <w:szCs w:val="24"/>
        </w:rPr>
        <w:fldChar w:fldCharType="separate"/>
      </w:r>
      <w:r w:rsidR="004A262E">
        <w:rPr>
          <w:rFonts w:asciiTheme="minorHAnsi" w:hAnsiTheme="minorHAnsi" w:cstheme="minorHAnsi"/>
          <w:szCs w:val="24"/>
        </w:rPr>
        <w:t>19</w:t>
      </w:r>
      <w:r w:rsidR="00A3681F" w:rsidRPr="00B309B7">
        <w:rPr>
          <w:rFonts w:asciiTheme="minorHAnsi" w:hAnsiTheme="minorHAnsi" w:cstheme="minorHAnsi"/>
          <w:szCs w:val="24"/>
        </w:rPr>
        <w:fldChar w:fldCharType="end"/>
      </w:r>
      <w:r w:rsidR="00701BC3">
        <w:rPr>
          <w:rFonts w:asciiTheme="minorHAnsi" w:hAnsiTheme="minorHAnsi" w:cstheme="minorHAnsi"/>
          <w:szCs w:val="24"/>
        </w:rPr>
        <w:t>9</w:t>
      </w:r>
      <w:r w:rsidRPr="00B309B7">
        <w:rPr>
          <w:rFonts w:asciiTheme="minorHAnsi" w:hAnsiTheme="minorHAnsi" w:cstheme="minorHAnsi"/>
          <w:szCs w:val="24"/>
        </w:rPr>
        <w:t xml:space="preserve">: </w:t>
      </w:r>
    </w:p>
    <w:p w14:paraId="67B1DE16" w14:textId="77777777" w:rsidR="00E60116" w:rsidRPr="00B309B7" w:rsidRDefault="00E60116" w:rsidP="00E60116">
      <w:pPr>
        <w:ind w:left="284"/>
        <w:rPr>
          <w:rFonts w:asciiTheme="minorHAnsi" w:hAnsiTheme="minorHAnsi" w:cstheme="minorHAnsi"/>
          <w:szCs w:val="24"/>
        </w:rPr>
      </w:pPr>
      <w:r w:rsidRPr="00B309B7">
        <w:rPr>
          <w:rFonts w:asciiTheme="minorHAnsi" w:hAnsiTheme="minorHAnsi" w:cstheme="minorHAnsi"/>
          <w:szCs w:val="24"/>
        </w:rPr>
        <w:t>a) i punteggi tecnici attribuiti alle singole offerte tecniche;</w:t>
      </w:r>
    </w:p>
    <w:p w14:paraId="2DA1E3F6" w14:textId="77777777" w:rsidR="00E60116" w:rsidRPr="00B309B7" w:rsidRDefault="00E60116" w:rsidP="00E60116">
      <w:pPr>
        <w:ind w:left="284"/>
        <w:rPr>
          <w:rFonts w:asciiTheme="minorHAnsi" w:hAnsiTheme="minorHAnsi" w:cstheme="minorHAnsi"/>
          <w:szCs w:val="24"/>
        </w:rPr>
      </w:pPr>
      <w:r w:rsidRPr="00B309B7">
        <w:rPr>
          <w:rFonts w:asciiTheme="minorHAnsi" w:hAnsiTheme="minorHAnsi" w:cstheme="minorHAnsi"/>
          <w:szCs w:val="24"/>
        </w:rPr>
        <w:t>b) le eventuali esclusioni dalla gara dei concorrenti.</w:t>
      </w:r>
    </w:p>
    <w:p w14:paraId="36B31269" w14:textId="77777777" w:rsidR="00E60116" w:rsidRPr="00B309B7" w:rsidRDefault="00E60116" w:rsidP="00E60116">
      <w:pPr>
        <w:rPr>
          <w:rFonts w:asciiTheme="minorHAnsi" w:hAnsiTheme="minorHAnsi" w:cstheme="minorHAnsi"/>
          <w:szCs w:val="24"/>
        </w:rPr>
      </w:pPr>
      <w:r w:rsidRPr="00B309B7">
        <w:rPr>
          <w:rFonts w:asciiTheme="minorHAnsi" w:hAnsiTheme="minorHAnsi" w:cstheme="minorHAnsi"/>
          <w:szCs w:val="24"/>
        </w:rPr>
        <w:t xml:space="preserve">Al termine delle operazioni di cui sopra la Piattaforma consente la prosecuzione della procedura ai soli concorrenti ammessi alla valutazione delle offerte economiche. </w:t>
      </w:r>
    </w:p>
    <w:p w14:paraId="0ED608E9" w14:textId="7658CE5B" w:rsidR="00E60116" w:rsidRPr="00B309B7" w:rsidRDefault="00E60116" w:rsidP="00E60116">
      <w:pPr>
        <w:rPr>
          <w:rFonts w:asciiTheme="minorHAnsi" w:hAnsiTheme="minorHAnsi" w:cstheme="minorHAnsi"/>
          <w:szCs w:val="24"/>
        </w:rPr>
      </w:pPr>
      <w:r w:rsidRPr="00B309B7">
        <w:rPr>
          <w:rFonts w:asciiTheme="minorHAnsi" w:hAnsiTheme="minorHAnsi" w:cstheme="minorHAnsi"/>
          <w:szCs w:val="24"/>
        </w:rPr>
        <w:t>La commissione giudicatrice procede</w:t>
      </w:r>
      <w:r w:rsidR="00FB24F3" w:rsidRPr="00B309B7">
        <w:rPr>
          <w:rFonts w:asciiTheme="minorHAnsi" w:hAnsiTheme="minorHAnsi" w:cstheme="minorHAnsi"/>
          <w:szCs w:val="24"/>
        </w:rPr>
        <w:t xml:space="preserve"> </w:t>
      </w:r>
      <w:r w:rsidRPr="00B309B7">
        <w:rPr>
          <w:rFonts w:asciiTheme="minorHAnsi" w:hAnsiTheme="minorHAnsi" w:cstheme="minorHAnsi"/>
          <w:szCs w:val="24"/>
        </w:rPr>
        <w:t>all’apertura e alla valutazione delle offerte economiche</w:t>
      </w:r>
      <w:r w:rsidR="00410C13" w:rsidRPr="00B309B7">
        <w:rPr>
          <w:rFonts w:asciiTheme="minorHAnsi" w:hAnsiTheme="minorHAnsi" w:cstheme="minorHAnsi"/>
          <w:szCs w:val="24"/>
        </w:rPr>
        <w:t xml:space="preserve"> </w:t>
      </w:r>
      <w:r w:rsidRPr="00B309B7">
        <w:rPr>
          <w:rFonts w:asciiTheme="minorHAnsi" w:hAnsiTheme="minorHAnsi" w:cstheme="minorHAnsi"/>
          <w:szCs w:val="24"/>
        </w:rPr>
        <w:t xml:space="preserve">e, successivamente, all’individuazione dell’unico parametro numerico finale per la formulazione della graduatoria. </w:t>
      </w:r>
    </w:p>
    <w:p w14:paraId="20999843" w14:textId="71DD2179" w:rsidR="000D20B4"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Nel caso in cui le offerte di due o più concorrenti ottengano lo stesso punteggio complessivo, ma punteggi differenti per il prezzo e per tutti gli altri elementi di valutazione, è collocato primo in graduatoria il concorrente che ha ottenuto il miglior punteggio sul</w:t>
      </w:r>
      <w:r w:rsidR="000D20B4" w:rsidRPr="00B309B7">
        <w:rPr>
          <w:rFonts w:asciiTheme="minorHAnsi" w:hAnsiTheme="minorHAnsi" w:cstheme="minorHAnsi"/>
          <w:szCs w:val="24"/>
        </w:rPr>
        <w:t>l’offerta economica.</w:t>
      </w:r>
    </w:p>
    <w:p w14:paraId="2DDD4F69" w14:textId="267D0880"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 xml:space="preserve">Nel caso in cui le offerte di due o più concorrenti ottengano lo stesso punteggio complessivo e gli stessi punteggi parziali per il prezzo e per l’offerta tecnica, i predetti concorrenti, su richiesta della </w:t>
      </w:r>
      <w:r w:rsidR="009F0E55" w:rsidRPr="00B309B7">
        <w:rPr>
          <w:rFonts w:asciiTheme="minorHAnsi" w:hAnsiTheme="minorHAnsi" w:cstheme="minorHAnsi"/>
          <w:szCs w:val="24"/>
        </w:rPr>
        <w:lastRenderedPageBreak/>
        <w:t>Prefettura</w:t>
      </w:r>
      <w:r w:rsidRPr="00B309B7">
        <w:rPr>
          <w:rFonts w:asciiTheme="minorHAnsi" w:hAnsiTheme="minorHAnsi" w:cstheme="minorHAnsi"/>
          <w:szCs w:val="24"/>
        </w:rPr>
        <w:t>, presentano un’offerta migliorativa sul prezzo entro</w:t>
      </w:r>
      <w:r w:rsidR="000D20B4" w:rsidRPr="00B309B7">
        <w:rPr>
          <w:rFonts w:asciiTheme="minorHAnsi" w:hAnsiTheme="minorHAnsi" w:cstheme="minorHAnsi"/>
          <w:szCs w:val="24"/>
        </w:rPr>
        <w:t xml:space="preserve"> </w:t>
      </w:r>
      <w:r w:rsidR="000D20B4" w:rsidRPr="00B309B7">
        <w:rPr>
          <w:rFonts w:asciiTheme="minorHAnsi" w:hAnsiTheme="minorHAnsi" w:cstheme="minorHAnsi"/>
          <w:b/>
          <w:szCs w:val="24"/>
        </w:rPr>
        <w:t>cinque giorni</w:t>
      </w:r>
      <w:r w:rsidR="000D20B4" w:rsidRPr="00B309B7">
        <w:rPr>
          <w:rFonts w:asciiTheme="minorHAnsi" w:hAnsiTheme="minorHAnsi" w:cstheme="minorHAnsi"/>
          <w:szCs w:val="24"/>
        </w:rPr>
        <w:t>.</w:t>
      </w:r>
      <w:r w:rsidRPr="00B309B7">
        <w:rPr>
          <w:rFonts w:asciiTheme="minorHAnsi" w:hAnsiTheme="minorHAnsi" w:cstheme="minorHAnsi"/>
          <w:szCs w:val="24"/>
        </w:rPr>
        <w:t xml:space="preserve"> La richiesta è effettuata secondo le modalità previste al punto</w:t>
      </w:r>
      <w:r w:rsidR="00A3681F" w:rsidRPr="00B309B7">
        <w:rPr>
          <w:rFonts w:asciiTheme="minorHAnsi" w:hAnsiTheme="minorHAnsi" w:cstheme="minorHAnsi"/>
          <w:szCs w:val="24"/>
        </w:rPr>
        <w:t xml:space="preserve"> </w:t>
      </w:r>
      <w:r w:rsidR="00A3681F" w:rsidRPr="00B309B7">
        <w:rPr>
          <w:rFonts w:asciiTheme="minorHAnsi" w:hAnsiTheme="minorHAnsi" w:cstheme="minorHAnsi"/>
          <w:szCs w:val="24"/>
        </w:rPr>
        <w:fldChar w:fldCharType="begin"/>
      </w:r>
      <w:r w:rsidR="00A3681F" w:rsidRPr="00B309B7">
        <w:rPr>
          <w:rFonts w:asciiTheme="minorHAnsi" w:hAnsiTheme="minorHAnsi" w:cstheme="minorHAnsi"/>
          <w:szCs w:val="24"/>
        </w:rPr>
        <w:instrText xml:space="preserve"> REF _Ref495492879 \r \h </w:instrText>
      </w:r>
      <w:r w:rsidR="00044C6E" w:rsidRPr="00B309B7">
        <w:rPr>
          <w:rFonts w:asciiTheme="minorHAnsi" w:hAnsiTheme="minorHAnsi" w:cstheme="minorHAnsi"/>
          <w:szCs w:val="24"/>
        </w:rPr>
        <w:instrText xml:space="preserve"> \* MERGEFORMAT </w:instrText>
      </w:r>
      <w:r w:rsidR="00A3681F" w:rsidRPr="00B309B7">
        <w:rPr>
          <w:rFonts w:asciiTheme="minorHAnsi" w:hAnsiTheme="minorHAnsi" w:cstheme="minorHAnsi"/>
          <w:szCs w:val="24"/>
        </w:rPr>
      </w:r>
      <w:r w:rsidR="00A3681F" w:rsidRPr="00B309B7">
        <w:rPr>
          <w:rFonts w:asciiTheme="minorHAnsi" w:hAnsiTheme="minorHAnsi" w:cstheme="minorHAnsi"/>
          <w:szCs w:val="24"/>
        </w:rPr>
        <w:fldChar w:fldCharType="separate"/>
      </w:r>
      <w:r w:rsidR="004A262E">
        <w:rPr>
          <w:rFonts w:asciiTheme="minorHAnsi" w:hAnsiTheme="minorHAnsi" w:cstheme="minorHAnsi"/>
          <w:szCs w:val="24"/>
        </w:rPr>
        <w:t>2.3</w:t>
      </w:r>
      <w:r w:rsidR="00A3681F" w:rsidRPr="00B309B7">
        <w:rPr>
          <w:rFonts w:asciiTheme="minorHAnsi" w:hAnsiTheme="minorHAnsi" w:cstheme="minorHAnsi"/>
          <w:szCs w:val="24"/>
        </w:rPr>
        <w:fldChar w:fldCharType="end"/>
      </w:r>
      <w:r w:rsidRPr="00B309B7">
        <w:rPr>
          <w:rFonts w:asciiTheme="minorHAnsi" w:hAnsiTheme="minorHAnsi" w:cstheme="minorHAnsi"/>
          <w:szCs w:val="24"/>
        </w:rPr>
        <w:t xml:space="preserve">. È collocato primo in graduatoria il concorrente che ha presentato la migliore offerta. Ove permanga l’ex aequo la commissione procede mediante sorteggio ad individuare il concorrente che verrà collocato primo nella graduatoria.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comunica i</w:t>
      </w:r>
      <w:r w:rsidR="00FB24F3" w:rsidRPr="00B309B7">
        <w:rPr>
          <w:rFonts w:asciiTheme="minorHAnsi" w:hAnsiTheme="minorHAnsi" w:cstheme="minorHAnsi"/>
          <w:szCs w:val="24"/>
        </w:rPr>
        <w:t xml:space="preserve">l giorno e l’ora del sorteggio, </w:t>
      </w:r>
      <w:r w:rsidRPr="00B309B7">
        <w:rPr>
          <w:rFonts w:asciiTheme="minorHAnsi" w:hAnsiTheme="minorHAnsi" w:cstheme="minorHAnsi"/>
          <w:szCs w:val="24"/>
        </w:rPr>
        <w:t xml:space="preserve">secondo le modalità previste </w:t>
      </w:r>
      <w:r w:rsidR="00A3681F" w:rsidRPr="00B309B7">
        <w:rPr>
          <w:rFonts w:asciiTheme="minorHAnsi" w:hAnsiTheme="minorHAnsi" w:cstheme="minorHAnsi"/>
          <w:szCs w:val="24"/>
        </w:rPr>
        <w:t xml:space="preserve">punto </w:t>
      </w:r>
      <w:r w:rsidR="00A3681F" w:rsidRPr="00B309B7">
        <w:rPr>
          <w:rFonts w:asciiTheme="minorHAnsi" w:hAnsiTheme="minorHAnsi" w:cstheme="minorHAnsi"/>
          <w:szCs w:val="24"/>
        </w:rPr>
        <w:fldChar w:fldCharType="begin"/>
      </w:r>
      <w:r w:rsidR="00A3681F" w:rsidRPr="00B309B7">
        <w:rPr>
          <w:rFonts w:asciiTheme="minorHAnsi" w:hAnsiTheme="minorHAnsi" w:cstheme="minorHAnsi"/>
          <w:szCs w:val="24"/>
        </w:rPr>
        <w:instrText xml:space="preserve"> REF _Ref495492879 \r \h </w:instrText>
      </w:r>
      <w:r w:rsidR="00044C6E" w:rsidRPr="00B309B7">
        <w:rPr>
          <w:rFonts w:asciiTheme="minorHAnsi" w:hAnsiTheme="minorHAnsi" w:cstheme="minorHAnsi"/>
          <w:szCs w:val="24"/>
        </w:rPr>
        <w:instrText xml:space="preserve"> \* MERGEFORMAT </w:instrText>
      </w:r>
      <w:r w:rsidR="00A3681F" w:rsidRPr="00B309B7">
        <w:rPr>
          <w:rFonts w:asciiTheme="minorHAnsi" w:hAnsiTheme="minorHAnsi" w:cstheme="minorHAnsi"/>
          <w:szCs w:val="24"/>
        </w:rPr>
      </w:r>
      <w:r w:rsidR="00A3681F" w:rsidRPr="00B309B7">
        <w:rPr>
          <w:rFonts w:asciiTheme="minorHAnsi" w:hAnsiTheme="minorHAnsi" w:cstheme="minorHAnsi"/>
          <w:szCs w:val="24"/>
        </w:rPr>
        <w:fldChar w:fldCharType="separate"/>
      </w:r>
      <w:r w:rsidR="004A262E">
        <w:rPr>
          <w:rFonts w:asciiTheme="minorHAnsi" w:hAnsiTheme="minorHAnsi" w:cstheme="minorHAnsi"/>
          <w:szCs w:val="24"/>
        </w:rPr>
        <w:t>2.3</w:t>
      </w:r>
      <w:r w:rsidR="00A3681F" w:rsidRPr="00B309B7">
        <w:rPr>
          <w:rFonts w:asciiTheme="minorHAnsi" w:hAnsiTheme="minorHAnsi" w:cstheme="minorHAnsi"/>
          <w:szCs w:val="24"/>
        </w:rPr>
        <w:fldChar w:fldCharType="end"/>
      </w:r>
      <w:r w:rsidRPr="00B309B7">
        <w:rPr>
          <w:rFonts w:asciiTheme="minorHAnsi" w:hAnsiTheme="minorHAnsi" w:cstheme="minorHAnsi"/>
          <w:szCs w:val="24"/>
        </w:rPr>
        <w:t>.</w:t>
      </w:r>
    </w:p>
    <w:p w14:paraId="1E3C3D13" w14:textId="33036DAE"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 xml:space="preserve">La commissione giudicatrice rende visibile ai concorrenti, con le modalità di cui all’articolo </w:t>
      </w:r>
      <w:r w:rsidR="00A3681F" w:rsidRPr="00B309B7">
        <w:rPr>
          <w:rFonts w:asciiTheme="minorHAnsi" w:hAnsiTheme="minorHAnsi" w:cstheme="minorHAnsi"/>
          <w:szCs w:val="24"/>
        </w:rPr>
        <w:fldChar w:fldCharType="begin"/>
      </w:r>
      <w:r w:rsidR="00A3681F" w:rsidRPr="00B309B7">
        <w:rPr>
          <w:rFonts w:asciiTheme="minorHAnsi" w:hAnsiTheme="minorHAnsi" w:cstheme="minorHAnsi"/>
          <w:szCs w:val="24"/>
        </w:rPr>
        <w:instrText xml:space="preserve"> REF _Ref130243943 \r \h  \* MERGEFORMAT </w:instrText>
      </w:r>
      <w:r w:rsidR="00A3681F" w:rsidRPr="00B309B7">
        <w:rPr>
          <w:rFonts w:asciiTheme="minorHAnsi" w:hAnsiTheme="minorHAnsi" w:cstheme="minorHAnsi"/>
          <w:szCs w:val="24"/>
        </w:rPr>
      </w:r>
      <w:r w:rsidR="00A3681F" w:rsidRPr="00B309B7">
        <w:rPr>
          <w:rFonts w:asciiTheme="minorHAnsi" w:hAnsiTheme="minorHAnsi" w:cstheme="minorHAnsi"/>
          <w:szCs w:val="24"/>
        </w:rPr>
        <w:fldChar w:fldCharType="separate"/>
      </w:r>
      <w:r w:rsidR="004A262E">
        <w:rPr>
          <w:rFonts w:asciiTheme="minorHAnsi" w:hAnsiTheme="minorHAnsi" w:cstheme="minorHAnsi"/>
          <w:szCs w:val="24"/>
        </w:rPr>
        <w:t>19</w:t>
      </w:r>
      <w:r w:rsidR="00A3681F" w:rsidRPr="00B309B7">
        <w:rPr>
          <w:rFonts w:asciiTheme="minorHAnsi" w:hAnsiTheme="minorHAnsi" w:cstheme="minorHAnsi"/>
          <w:szCs w:val="24"/>
        </w:rPr>
        <w:fldChar w:fldCharType="end"/>
      </w:r>
      <w:r w:rsidR="00FB24F3" w:rsidRPr="00B309B7">
        <w:rPr>
          <w:rFonts w:asciiTheme="minorHAnsi" w:hAnsiTheme="minorHAnsi" w:cstheme="minorHAnsi"/>
          <w:szCs w:val="24"/>
        </w:rPr>
        <w:t>, i</w:t>
      </w:r>
      <w:r w:rsidRPr="00B309B7">
        <w:rPr>
          <w:rFonts w:asciiTheme="minorHAnsi" w:hAnsiTheme="minorHAnsi" w:cstheme="minorHAnsi"/>
          <w:szCs w:val="24"/>
        </w:rPr>
        <w:t xml:space="preserve"> prezzi offerti.</w:t>
      </w:r>
    </w:p>
    <w:p w14:paraId="07FFB1C9"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All’esito delle operazioni di cui sopra, la commissione, redige la graduatoria.</w:t>
      </w:r>
    </w:p>
    <w:p w14:paraId="7754221D" w14:textId="77777777" w:rsidR="00E60116" w:rsidRPr="00B309B7" w:rsidRDefault="00E60116" w:rsidP="00E60116">
      <w:pPr>
        <w:spacing w:before="60" w:after="60"/>
        <w:rPr>
          <w:rFonts w:asciiTheme="minorHAnsi" w:hAnsiTheme="minorHAnsi" w:cstheme="minorHAnsi"/>
          <w:szCs w:val="24"/>
        </w:rPr>
      </w:pPr>
    </w:p>
    <w:p w14:paraId="71ADB848"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L’offerta è esclusa in caso di:</w:t>
      </w:r>
    </w:p>
    <w:p w14:paraId="308384D7" w14:textId="77777777" w:rsidR="00E60116" w:rsidRPr="00B309B7" w:rsidRDefault="00E60116" w:rsidP="005D3483">
      <w:pPr>
        <w:pStyle w:val="Paragrafoelenco"/>
        <w:numPr>
          <w:ilvl w:val="0"/>
          <w:numId w:val="14"/>
        </w:numPr>
        <w:spacing w:before="60" w:after="60"/>
        <w:ind w:left="426"/>
        <w:rPr>
          <w:rFonts w:asciiTheme="minorHAnsi" w:hAnsiTheme="minorHAnsi" w:cstheme="minorHAnsi"/>
          <w:szCs w:val="24"/>
        </w:rPr>
      </w:pPr>
      <w:r w:rsidRPr="00B309B7">
        <w:rPr>
          <w:rFonts w:asciiTheme="minorHAnsi" w:hAnsiTheme="minorHAnsi" w:cstheme="minorHAnsi"/>
          <w:szCs w:val="24"/>
        </w:rPr>
        <w:t>mancata separazione dell’offerta economica dall’offerta tecnica, ovvero inserimento di elementi concernenti il prezzo nella documentazione amministrativa o nell’offerta tecnica;</w:t>
      </w:r>
    </w:p>
    <w:p w14:paraId="408BE820" w14:textId="77777777" w:rsidR="00E60116" w:rsidRPr="00B309B7" w:rsidRDefault="00E60116" w:rsidP="005D3483">
      <w:pPr>
        <w:pStyle w:val="Paragrafoelenco"/>
        <w:numPr>
          <w:ilvl w:val="0"/>
          <w:numId w:val="14"/>
        </w:numPr>
        <w:spacing w:before="60" w:after="60"/>
        <w:ind w:left="426"/>
        <w:rPr>
          <w:rFonts w:asciiTheme="minorHAnsi" w:hAnsiTheme="minorHAnsi" w:cstheme="minorHAnsi"/>
          <w:szCs w:val="24"/>
        </w:rPr>
      </w:pPr>
      <w:r w:rsidRPr="00B309B7">
        <w:rPr>
          <w:rFonts w:asciiTheme="minorHAnsi" w:hAnsiTheme="minorHAnsi" w:cstheme="minorHAnsi"/>
          <w:szCs w:val="24"/>
        </w:rPr>
        <w:t>presentazione di</w:t>
      </w:r>
      <w:r w:rsidRPr="00B309B7">
        <w:rPr>
          <w:rFonts w:asciiTheme="minorHAnsi" w:hAnsiTheme="minorHAnsi" w:cstheme="minorHAnsi"/>
          <w:b/>
          <w:szCs w:val="24"/>
        </w:rPr>
        <w:t xml:space="preserve"> </w:t>
      </w:r>
      <w:r w:rsidRPr="00B309B7">
        <w:rPr>
          <w:rFonts w:asciiTheme="minorHAnsi" w:hAnsiTheme="minorHAnsi" w:cstheme="minorHAnsi"/>
          <w:szCs w:val="24"/>
        </w:rPr>
        <w:t>offerte parziali, plurime, condizionate, alternative oppure irregolari in quanto non rispettano i documenti di gara, ivi comprese le specifiche tecniche, o anormalmente basse;</w:t>
      </w:r>
    </w:p>
    <w:p w14:paraId="5254DA0F" w14:textId="77777777" w:rsidR="00E60116" w:rsidRPr="00B309B7" w:rsidRDefault="00E60116" w:rsidP="005D3483">
      <w:pPr>
        <w:pStyle w:val="Paragrafoelenco"/>
        <w:numPr>
          <w:ilvl w:val="0"/>
          <w:numId w:val="14"/>
        </w:numPr>
        <w:spacing w:before="60" w:after="60"/>
        <w:ind w:left="426"/>
        <w:rPr>
          <w:rFonts w:asciiTheme="minorHAnsi" w:hAnsiTheme="minorHAnsi" w:cstheme="minorHAnsi"/>
          <w:szCs w:val="24"/>
        </w:rPr>
      </w:pPr>
      <w:r w:rsidRPr="00B309B7">
        <w:rPr>
          <w:rFonts w:asciiTheme="minorHAnsi" w:hAnsiTheme="minorHAnsi" w:cstheme="minorHAnsi"/>
          <w:szCs w:val="24"/>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1B5FB8A1" w14:textId="77777777" w:rsidR="00E60116" w:rsidRPr="00B309B7" w:rsidRDefault="00E60116" w:rsidP="005D3483">
      <w:pPr>
        <w:pStyle w:val="Titolo2"/>
        <w:numPr>
          <w:ilvl w:val="0"/>
          <w:numId w:val="20"/>
        </w:numPr>
        <w:rPr>
          <w:rFonts w:asciiTheme="minorHAnsi" w:hAnsiTheme="minorHAnsi" w:cstheme="minorHAnsi"/>
          <w:szCs w:val="24"/>
        </w:rPr>
      </w:pPr>
      <w:bookmarkStart w:id="3230" w:name="_Toc3539903981"/>
      <w:bookmarkStart w:id="3231" w:name="_Toc139549453"/>
      <w:bookmarkStart w:id="3232" w:name="_Toc172201000"/>
      <w:bookmarkEnd w:id="3230"/>
      <w:r w:rsidRPr="00B309B7">
        <w:rPr>
          <w:rFonts w:asciiTheme="minorHAnsi" w:hAnsiTheme="minorHAnsi" w:cstheme="minorHAnsi"/>
          <w:szCs w:val="24"/>
        </w:rPr>
        <w:t>VERIFICA DI ANOMALIA DELLE OFFERTE</w:t>
      </w:r>
      <w:bookmarkEnd w:id="3231"/>
      <w:bookmarkEnd w:id="3232"/>
    </w:p>
    <w:p w14:paraId="60DB2947" w14:textId="57B66001" w:rsidR="00E60116" w:rsidRPr="00B309B7" w:rsidRDefault="00E60116" w:rsidP="00E60116">
      <w:pPr>
        <w:spacing w:before="60" w:after="60"/>
        <w:rPr>
          <w:rFonts w:asciiTheme="minorHAnsi" w:hAnsiTheme="minorHAnsi" w:cstheme="minorHAnsi"/>
          <w:i/>
          <w:iCs/>
          <w:szCs w:val="24"/>
        </w:rPr>
      </w:pPr>
      <w:r w:rsidRPr="00701BC3">
        <w:rPr>
          <w:rFonts w:asciiTheme="minorHAnsi" w:hAnsiTheme="minorHAnsi" w:cstheme="minorHAnsi"/>
          <w:szCs w:val="24"/>
        </w:rPr>
        <w:t xml:space="preserve">Sono considerate anormalmente basse le offerte che </w:t>
      </w:r>
      <w:r w:rsidR="001C5C54" w:rsidRPr="00701BC3">
        <w:rPr>
          <w:rFonts w:asciiTheme="minorHAnsi" w:hAnsiTheme="minorHAnsi" w:cstheme="minorHAnsi"/>
          <w:szCs w:val="24"/>
        </w:rPr>
        <w:t>non rispettino le condizioni di cui all’art. 110 del D. lgs. 36/2023.</w:t>
      </w:r>
      <w:r w:rsidR="001C5C54" w:rsidRPr="00B309B7">
        <w:rPr>
          <w:rFonts w:asciiTheme="minorHAnsi" w:hAnsiTheme="minorHAnsi" w:cstheme="minorHAnsi"/>
          <w:szCs w:val="24"/>
        </w:rPr>
        <w:t xml:space="preserve"> </w:t>
      </w:r>
    </w:p>
    <w:p w14:paraId="52CB7F67" w14:textId="0A8DF5C9"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 xml:space="preserve">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si riserva la facoltà di sottoporre a verifica un’offerta che, in base anche ad altri ad elementi, ivi inclusi i costi della manodopera, appaia anormalmente bassa.</w:t>
      </w:r>
    </w:p>
    <w:p w14:paraId="63E380DC" w14:textId="383C92D4"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Nel caso in cui la prima migliore offerta appaia anormalmente bassa, il RUP</w:t>
      </w:r>
      <w:r w:rsidR="001C5C54" w:rsidRPr="00B309B7">
        <w:rPr>
          <w:rFonts w:asciiTheme="minorHAnsi" w:hAnsiTheme="minorHAnsi" w:cstheme="minorHAnsi"/>
          <w:szCs w:val="24"/>
        </w:rPr>
        <w:t xml:space="preserve"> </w:t>
      </w:r>
      <w:r w:rsidRPr="00B309B7">
        <w:rPr>
          <w:rFonts w:asciiTheme="minorHAnsi" w:hAnsiTheme="minorHAnsi" w:cstheme="minorHAnsi"/>
          <w:iCs/>
          <w:szCs w:val="24"/>
        </w:rPr>
        <w:t>avvalendosi d</w:t>
      </w:r>
      <w:r w:rsidR="001C5C54" w:rsidRPr="00B309B7">
        <w:rPr>
          <w:rFonts w:asciiTheme="minorHAnsi" w:hAnsiTheme="minorHAnsi" w:cstheme="minorHAnsi"/>
          <w:iCs/>
          <w:szCs w:val="24"/>
        </w:rPr>
        <w:t>ella commissione giudicatrice</w:t>
      </w:r>
      <w:r w:rsidRPr="00B309B7">
        <w:rPr>
          <w:rFonts w:asciiTheme="minorHAnsi" w:hAnsiTheme="minorHAnsi" w:cstheme="minorHAnsi"/>
          <w:szCs w:val="24"/>
        </w:rPr>
        <w:t xml:space="preserve"> ne valuta la congruità, serietà, sostenibilità e realizzabilità.</w:t>
      </w:r>
    </w:p>
    <w:p w14:paraId="29D36E16"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 xml:space="preserve">Qualora tale offerta risulti anomala, si procede con le stesse modalità nei confronti delle successive offerte ritenute anormalmente basse, fino ad individuare la migliore offerta ritenuta non anomala. </w:t>
      </w:r>
    </w:p>
    <w:p w14:paraId="2F3306A1" w14:textId="1D0F952C" w:rsidR="00E60116" w:rsidRPr="00B309B7" w:rsidRDefault="00E60116" w:rsidP="00E60116">
      <w:pPr>
        <w:pStyle w:val="Standard"/>
        <w:tabs>
          <w:tab w:val="left" w:pos="0"/>
          <w:tab w:val="left" w:pos="4340"/>
        </w:tabs>
        <w:spacing w:before="60" w:after="60" w:line="240" w:lineRule="auto"/>
        <w:jc w:val="both"/>
        <w:rPr>
          <w:rFonts w:asciiTheme="minorHAnsi" w:hAnsiTheme="minorHAnsi" w:cstheme="minorHAnsi"/>
          <w:szCs w:val="24"/>
        </w:rPr>
      </w:pPr>
      <w:r w:rsidRPr="00B309B7">
        <w:rPr>
          <w:rFonts w:asciiTheme="minorHAnsi" w:eastAsia="Times New Roman" w:hAnsiTheme="minorHAnsi" w:cstheme="minorHAnsi"/>
          <w:szCs w:val="24"/>
        </w:rPr>
        <w:t xml:space="preserve">Il concorrente allega, in sede di presentazione dell’offerta economica, </w:t>
      </w:r>
      <w:r w:rsidRPr="00B309B7">
        <w:rPr>
          <w:rFonts w:asciiTheme="minorHAnsi" w:eastAsia="Times New Roman" w:hAnsiTheme="minorHAnsi" w:cstheme="minorHAnsi"/>
          <w:iCs/>
          <w:szCs w:val="24"/>
        </w:rPr>
        <w:t>le giustificazioni relative alle voci di prezzo e di costo.</w:t>
      </w:r>
      <w:r w:rsidRPr="00B309B7">
        <w:rPr>
          <w:rFonts w:asciiTheme="minorHAnsi" w:eastAsia="Times New Roman" w:hAnsiTheme="minorHAnsi" w:cstheme="minorHAnsi"/>
          <w:szCs w:val="24"/>
        </w:rPr>
        <w:t xml:space="preserve"> La mancata presentazione anticipata delle giustificazioni non è causa di esclusione. </w:t>
      </w:r>
    </w:p>
    <w:p w14:paraId="539210A6"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Il RUP richiede al concorrente la presentazione delle spiegazioni, se del caso, indicando le componenti specifiche dell’offerta ritenute anomale.</w:t>
      </w:r>
    </w:p>
    <w:p w14:paraId="2595990E"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A tal fine, assegna un termine non superiore a quindici giorni dal ricevimento della richiesta.</w:t>
      </w:r>
    </w:p>
    <w:p w14:paraId="771D8560" w14:textId="77777777"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t>Il RUP, esaminate le spiegazioni fornite dall’offerente, ove le ritenga non sufficienti ad escludere l’anomalia, può chiedere, anche mediante audizione orale, ulteriori chiarimenti, assegnando un termine perentorio per il riscontro.</w:t>
      </w:r>
    </w:p>
    <w:p w14:paraId="4292A52B" w14:textId="3D111D7C"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rPr>
        <w:lastRenderedPageBreak/>
        <w:t>Il RUP esclude le offerte che, in base all’esame degli elementi forniti con le spiegazioni risultino, nel complesso, inaffidabili.</w:t>
      </w:r>
    </w:p>
    <w:p w14:paraId="291AC2EB" w14:textId="09EAE8C6" w:rsidR="00E60116" w:rsidRPr="00B309B7" w:rsidRDefault="00E60116" w:rsidP="005D3483">
      <w:pPr>
        <w:pStyle w:val="Titolo2"/>
        <w:numPr>
          <w:ilvl w:val="0"/>
          <w:numId w:val="20"/>
        </w:numPr>
        <w:rPr>
          <w:rFonts w:asciiTheme="minorHAnsi" w:hAnsiTheme="minorHAnsi" w:cstheme="minorHAnsi"/>
          <w:szCs w:val="24"/>
        </w:rPr>
      </w:pPr>
      <w:bookmarkStart w:id="3233" w:name="_Toc484688358"/>
      <w:bookmarkStart w:id="3234" w:name="_Toc484605489"/>
      <w:bookmarkStart w:id="3235" w:name="_Toc484605365"/>
      <w:bookmarkStart w:id="3236" w:name="_Toc484526645"/>
      <w:bookmarkStart w:id="3237" w:name="_Toc484449150"/>
      <w:bookmarkStart w:id="3238" w:name="_Toc484449026"/>
      <w:bookmarkStart w:id="3239" w:name="_Toc484448902"/>
      <w:bookmarkStart w:id="3240" w:name="_Toc484448779"/>
      <w:bookmarkStart w:id="3241" w:name="_Toc484448655"/>
      <w:bookmarkStart w:id="3242" w:name="_Toc484448531"/>
      <w:bookmarkStart w:id="3243" w:name="_Toc484448407"/>
      <w:bookmarkStart w:id="3244" w:name="_Toc484448283"/>
      <w:bookmarkStart w:id="3245" w:name="_Toc484448159"/>
      <w:bookmarkStart w:id="3246" w:name="_Toc484440499"/>
      <w:bookmarkStart w:id="3247" w:name="_Toc484440139"/>
      <w:bookmarkStart w:id="3248" w:name="_Toc484440015"/>
      <w:bookmarkStart w:id="3249" w:name="_Toc484439892"/>
      <w:bookmarkStart w:id="3250" w:name="_Toc484438972"/>
      <w:bookmarkStart w:id="3251" w:name="_Toc484438848"/>
      <w:bookmarkStart w:id="3252" w:name="_Toc484438724"/>
      <w:bookmarkStart w:id="3253" w:name="_Toc484429149"/>
      <w:bookmarkStart w:id="3254" w:name="_Toc484428979"/>
      <w:bookmarkStart w:id="3255" w:name="_Toc484097805"/>
      <w:bookmarkStart w:id="3256" w:name="_Toc484011731"/>
      <w:bookmarkStart w:id="3257" w:name="_Toc484011256"/>
      <w:bookmarkStart w:id="3258" w:name="_Toc484011134"/>
      <w:bookmarkStart w:id="3259" w:name="_Toc484011012"/>
      <w:bookmarkStart w:id="3260" w:name="_Toc484010888"/>
      <w:bookmarkStart w:id="3261" w:name="_Toc484010766"/>
      <w:bookmarkStart w:id="3262" w:name="_Toc483907016"/>
      <w:bookmarkStart w:id="3263" w:name="_Toc483571638"/>
      <w:bookmarkStart w:id="3264" w:name="_Toc483571516"/>
      <w:bookmarkStart w:id="3265" w:name="_Toc483474085"/>
      <w:bookmarkStart w:id="3266" w:name="_Toc483401289"/>
      <w:bookmarkStart w:id="3267" w:name="_Toc483325811"/>
      <w:bookmarkStart w:id="3268" w:name="_Toc483316508"/>
      <w:bookmarkStart w:id="3269" w:name="_Toc483316377"/>
      <w:bookmarkStart w:id="3270" w:name="_Toc483316245"/>
      <w:bookmarkStart w:id="3271" w:name="_Toc483316040"/>
      <w:bookmarkStart w:id="3272" w:name="_Toc483302419"/>
      <w:bookmarkStart w:id="3273" w:name="_Toc483233702"/>
      <w:bookmarkStart w:id="3274" w:name="_Toc482979742"/>
      <w:bookmarkStart w:id="3275" w:name="_Toc482979644"/>
      <w:bookmarkStart w:id="3276" w:name="_Toc482979546"/>
      <w:bookmarkStart w:id="3277" w:name="_Toc482979438"/>
      <w:bookmarkStart w:id="3278" w:name="_Toc482979329"/>
      <w:bookmarkStart w:id="3279" w:name="_Toc482979220"/>
      <w:bookmarkStart w:id="3280" w:name="_Toc482979109"/>
      <w:bookmarkStart w:id="3281" w:name="_Toc482979001"/>
      <w:bookmarkStart w:id="3282" w:name="_Toc482978892"/>
      <w:bookmarkStart w:id="3283" w:name="_Toc482959773"/>
      <w:bookmarkStart w:id="3284" w:name="_Toc482959663"/>
      <w:bookmarkStart w:id="3285" w:name="_Toc482959553"/>
      <w:bookmarkStart w:id="3286" w:name="_Toc482712765"/>
      <w:bookmarkStart w:id="3287" w:name="_Toc482641319"/>
      <w:bookmarkStart w:id="3288" w:name="_Toc482633142"/>
      <w:bookmarkStart w:id="3289" w:name="_Toc482352301"/>
      <w:bookmarkStart w:id="3290" w:name="_Toc482352211"/>
      <w:bookmarkStart w:id="3291" w:name="_Toc482352121"/>
      <w:bookmarkStart w:id="3292" w:name="_Toc482352031"/>
      <w:bookmarkStart w:id="3293" w:name="_Toc482102167"/>
      <w:bookmarkStart w:id="3294" w:name="_Toc482102073"/>
      <w:bookmarkStart w:id="3295" w:name="_Toc482101978"/>
      <w:bookmarkStart w:id="3296" w:name="_Toc482101883"/>
      <w:bookmarkStart w:id="3297" w:name="_Toc482101790"/>
      <w:bookmarkStart w:id="3298" w:name="_Toc482101615"/>
      <w:bookmarkStart w:id="3299" w:name="_Toc482101500"/>
      <w:bookmarkStart w:id="3300" w:name="_Toc482101363"/>
      <w:bookmarkStart w:id="3301" w:name="_Toc482100937"/>
      <w:bookmarkStart w:id="3302" w:name="_Toc482100780"/>
      <w:bookmarkStart w:id="3303" w:name="_Toc482099063"/>
      <w:bookmarkStart w:id="3304" w:name="_Toc482097961"/>
      <w:bookmarkStart w:id="3305" w:name="_Toc482097769"/>
      <w:bookmarkStart w:id="3306" w:name="_Toc482097680"/>
      <w:bookmarkStart w:id="3307" w:name="_Toc482097591"/>
      <w:bookmarkStart w:id="3308" w:name="_Toc482025767"/>
      <w:bookmarkStart w:id="3309" w:name="_Toc485218347"/>
      <w:bookmarkStart w:id="3310" w:name="_Toc484688912"/>
      <w:bookmarkStart w:id="3311" w:name="_Toc484688357"/>
      <w:bookmarkStart w:id="3312" w:name="_Toc484605488"/>
      <w:bookmarkStart w:id="3313" w:name="_Toc484605364"/>
      <w:bookmarkStart w:id="3314" w:name="_Toc484526644"/>
      <w:bookmarkStart w:id="3315" w:name="_Toc484449149"/>
      <w:bookmarkStart w:id="3316" w:name="_Toc484449025"/>
      <w:bookmarkStart w:id="3317" w:name="_Toc484448901"/>
      <w:bookmarkStart w:id="3318" w:name="_Toc484448778"/>
      <w:bookmarkStart w:id="3319" w:name="_Toc484448654"/>
      <w:bookmarkStart w:id="3320" w:name="_Toc484448530"/>
      <w:bookmarkStart w:id="3321" w:name="_Toc484448406"/>
      <w:bookmarkStart w:id="3322" w:name="_Toc484448282"/>
      <w:bookmarkStart w:id="3323" w:name="_Toc484448158"/>
      <w:bookmarkStart w:id="3324" w:name="_Toc484440498"/>
      <w:bookmarkStart w:id="3325" w:name="_Toc484440138"/>
      <w:bookmarkStart w:id="3326" w:name="_Toc484440014"/>
      <w:bookmarkStart w:id="3327" w:name="_Toc484439891"/>
      <w:bookmarkStart w:id="3328" w:name="_Toc484438971"/>
      <w:bookmarkStart w:id="3329" w:name="_Toc484438847"/>
      <w:bookmarkStart w:id="3330" w:name="_Toc484438723"/>
      <w:bookmarkStart w:id="3331" w:name="_Toc484429148"/>
      <w:bookmarkStart w:id="3332" w:name="_Toc484428978"/>
      <w:bookmarkStart w:id="3333" w:name="_Toc484097804"/>
      <w:bookmarkStart w:id="3334" w:name="_Toc484011730"/>
      <w:bookmarkStart w:id="3335" w:name="_Toc484011255"/>
      <w:bookmarkStart w:id="3336" w:name="_Toc484011133"/>
      <w:bookmarkStart w:id="3337" w:name="_Toc484011011"/>
      <w:bookmarkStart w:id="3338" w:name="_Toc484010887"/>
      <w:bookmarkStart w:id="3339" w:name="_Toc484010765"/>
      <w:bookmarkStart w:id="3340" w:name="_Toc483907015"/>
      <w:bookmarkStart w:id="3341" w:name="_Toc483571637"/>
      <w:bookmarkStart w:id="3342" w:name="_Toc483571515"/>
      <w:bookmarkStart w:id="3343" w:name="_Toc483474084"/>
      <w:bookmarkStart w:id="3344" w:name="_Toc483401288"/>
      <w:bookmarkStart w:id="3345" w:name="_Toc483325810"/>
      <w:bookmarkStart w:id="3346" w:name="_Toc483316507"/>
      <w:bookmarkStart w:id="3347" w:name="_Toc483316376"/>
      <w:bookmarkStart w:id="3348" w:name="_Toc483316244"/>
      <w:bookmarkStart w:id="3349" w:name="_Toc483316039"/>
      <w:bookmarkStart w:id="3350" w:name="_Toc483302418"/>
      <w:bookmarkStart w:id="3351" w:name="_Toc483233701"/>
      <w:bookmarkStart w:id="3352" w:name="_Toc482979741"/>
      <w:bookmarkStart w:id="3353" w:name="_Toc482979643"/>
      <w:bookmarkStart w:id="3354" w:name="_Toc482979545"/>
      <w:bookmarkStart w:id="3355" w:name="_Toc482979437"/>
      <w:bookmarkStart w:id="3356" w:name="_Toc482979328"/>
      <w:bookmarkStart w:id="3357" w:name="_Toc482979219"/>
      <w:bookmarkStart w:id="3358" w:name="_Toc482979108"/>
      <w:bookmarkStart w:id="3359" w:name="_Toc482979000"/>
      <w:bookmarkStart w:id="3360" w:name="_Toc482978891"/>
      <w:bookmarkStart w:id="3361" w:name="_Toc482959772"/>
      <w:bookmarkStart w:id="3362" w:name="_Toc482959662"/>
      <w:bookmarkStart w:id="3363" w:name="_Toc482959552"/>
      <w:bookmarkStart w:id="3364" w:name="_Toc482712764"/>
      <w:bookmarkStart w:id="3365" w:name="_Toc482641318"/>
      <w:bookmarkStart w:id="3366" w:name="_Toc482633141"/>
      <w:bookmarkStart w:id="3367" w:name="_Toc482352300"/>
      <w:bookmarkStart w:id="3368" w:name="_Toc482352210"/>
      <w:bookmarkStart w:id="3369" w:name="_Toc482352120"/>
      <w:bookmarkStart w:id="3370" w:name="_Toc482352030"/>
      <w:bookmarkStart w:id="3371" w:name="_Toc482102166"/>
      <w:bookmarkStart w:id="3372" w:name="_Toc482102072"/>
      <w:bookmarkStart w:id="3373" w:name="_Toc482101977"/>
      <w:bookmarkStart w:id="3374" w:name="_Toc482101882"/>
      <w:bookmarkStart w:id="3375" w:name="_Toc482101789"/>
      <w:bookmarkStart w:id="3376" w:name="_Toc482101614"/>
      <w:bookmarkStart w:id="3377" w:name="_Toc482101499"/>
      <w:bookmarkStart w:id="3378" w:name="_Toc482101362"/>
      <w:bookmarkStart w:id="3379" w:name="_Toc482100936"/>
      <w:bookmarkStart w:id="3380" w:name="_Toc482100779"/>
      <w:bookmarkStart w:id="3381" w:name="_Toc482099062"/>
      <w:bookmarkStart w:id="3382" w:name="_Toc482097960"/>
      <w:bookmarkStart w:id="3383" w:name="_Toc482097768"/>
      <w:bookmarkStart w:id="3384" w:name="_Toc482097679"/>
      <w:bookmarkStart w:id="3385" w:name="_Toc482097590"/>
      <w:bookmarkStart w:id="3386" w:name="_Toc482025766"/>
      <w:bookmarkStart w:id="3387" w:name="_Toc485218346"/>
      <w:bookmarkStart w:id="3388" w:name="_Toc484688911"/>
      <w:bookmarkStart w:id="3389" w:name="_Toc484688356"/>
      <w:bookmarkStart w:id="3390" w:name="_Toc484605487"/>
      <w:bookmarkStart w:id="3391" w:name="_Toc484605363"/>
      <w:bookmarkStart w:id="3392" w:name="_Toc484526643"/>
      <w:bookmarkStart w:id="3393" w:name="_Toc484449148"/>
      <w:bookmarkStart w:id="3394" w:name="_Toc484449024"/>
      <w:bookmarkStart w:id="3395" w:name="_Toc484448900"/>
      <w:bookmarkStart w:id="3396" w:name="_Toc484448777"/>
      <w:bookmarkStart w:id="3397" w:name="_Toc484448653"/>
      <w:bookmarkStart w:id="3398" w:name="_Toc484448529"/>
      <w:bookmarkStart w:id="3399" w:name="_Toc484448405"/>
      <w:bookmarkStart w:id="3400" w:name="_Toc484448281"/>
      <w:bookmarkStart w:id="3401" w:name="_Toc484448157"/>
      <w:bookmarkStart w:id="3402" w:name="_Toc484440497"/>
      <w:bookmarkStart w:id="3403" w:name="_Toc484440137"/>
      <w:bookmarkStart w:id="3404" w:name="_Toc484440013"/>
      <w:bookmarkStart w:id="3405" w:name="_Toc484439890"/>
      <w:bookmarkStart w:id="3406" w:name="_Toc484438970"/>
      <w:bookmarkStart w:id="3407" w:name="_Toc484438846"/>
      <w:bookmarkStart w:id="3408" w:name="_Toc484438722"/>
      <w:bookmarkStart w:id="3409" w:name="_Toc484429147"/>
      <w:bookmarkStart w:id="3410" w:name="_Toc484428977"/>
      <w:bookmarkStart w:id="3411" w:name="_Toc484097803"/>
      <w:bookmarkStart w:id="3412" w:name="_Toc484011729"/>
      <w:bookmarkStart w:id="3413" w:name="_Toc484011254"/>
      <w:bookmarkStart w:id="3414" w:name="_Toc484011132"/>
      <w:bookmarkStart w:id="3415" w:name="_Toc484011010"/>
      <w:bookmarkStart w:id="3416" w:name="_Toc484010886"/>
      <w:bookmarkStart w:id="3417" w:name="_Toc484010764"/>
      <w:bookmarkStart w:id="3418" w:name="_Toc483907014"/>
      <w:bookmarkStart w:id="3419" w:name="_Toc483571636"/>
      <w:bookmarkStart w:id="3420" w:name="_Toc483571514"/>
      <w:bookmarkStart w:id="3421" w:name="_Toc483474083"/>
      <w:bookmarkStart w:id="3422" w:name="_Toc483401287"/>
      <w:bookmarkStart w:id="3423" w:name="_Toc483325809"/>
      <w:bookmarkStart w:id="3424" w:name="_Toc483316506"/>
      <w:bookmarkStart w:id="3425" w:name="_Toc483316375"/>
      <w:bookmarkStart w:id="3426" w:name="_Toc483316243"/>
      <w:bookmarkStart w:id="3427" w:name="_Toc483316038"/>
      <w:bookmarkStart w:id="3428" w:name="_Toc483302417"/>
      <w:bookmarkStart w:id="3429" w:name="_Toc483233700"/>
      <w:bookmarkStart w:id="3430" w:name="_Toc482979740"/>
      <w:bookmarkStart w:id="3431" w:name="_Toc482979642"/>
      <w:bookmarkStart w:id="3432" w:name="_Toc482979544"/>
      <w:bookmarkStart w:id="3433" w:name="_Toc482979436"/>
      <w:bookmarkStart w:id="3434" w:name="_Toc482979327"/>
      <w:bookmarkStart w:id="3435" w:name="_Toc482979218"/>
      <w:bookmarkStart w:id="3436" w:name="_Toc482979107"/>
      <w:bookmarkStart w:id="3437" w:name="_Toc482978999"/>
      <w:bookmarkStart w:id="3438" w:name="_Toc482978890"/>
      <w:bookmarkStart w:id="3439" w:name="_Toc482959771"/>
      <w:bookmarkStart w:id="3440" w:name="_Toc482959661"/>
      <w:bookmarkStart w:id="3441" w:name="_Toc482959551"/>
      <w:bookmarkStart w:id="3442" w:name="_Toc482712763"/>
      <w:bookmarkStart w:id="3443" w:name="_Toc482641317"/>
      <w:bookmarkStart w:id="3444" w:name="_Toc482633140"/>
      <w:bookmarkStart w:id="3445" w:name="_Toc482352299"/>
      <w:bookmarkStart w:id="3446" w:name="_Toc482352209"/>
      <w:bookmarkStart w:id="3447" w:name="_Toc482352119"/>
      <w:bookmarkStart w:id="3448" w:name="_Toc482352029"/>
      <w:bookmarkStart w:id="3449" w:name="_Toc482102165"/>
      <w:bookmarkStart w:id="3450" w:name="_Toc482102071"/>
      <w:bookmarkStart w:id="3451" w:name="_Toc482101976"/>
      <w:bookmarkStart w:id="3452" w:name="_Toc482101881"/>
      <w:bookmarkStart w:id="3453" w:name="_Toc482101788"/>
      <w:bookmarkStart w:id="3454" w:name="_Toc482101613"/>
      <w:bookmarkStart w:id="3455" w:name="_Toc482101498"/>
      <w:bookmarkStart w:id="3456" w:name="_Toc482101361"/>
      <w:bookmarkStart w:id="3457" w:name="_Toc482100935"/>
      <w:bookmarkStart w:id="3458" w:name="_Toc482100778"/>
      <w:bookmarkStart w:id="3459" w:name="_Toc482099061"/>
      <w:bookmarkStart w:id="3460" w:name="_Toc482097959"/>
      <w:bookmarkStart w:id="3461" w:name="_Toc482097767"/>
      <w:bookmarkStart w:id="3462" w:name="_Toc482097678"/>
      <w:bookmarkStart w:id="3463" w:name="_Toc482097589"/>
      <w:bookmarkStart w:id="3464" w:name="_Toc482025765"/>
      <w:bookmarkStart w:id="3465" w:name="_Toc485218345"/>
      <w:bookmarkStart w:id="3466" w:name="_Toc484688910"/>
      <w:bookmarkStart w:id="3467" w:name="_Toc484688355"/>
      <w:bookmarkStart w:id="3468" w:name="_Toc484605486"/>
      <w:bookmarkStart w:id="3469" w:name="_Toc484605362"/>
      <w:bookmarkStart w:id="3470" w:name="_Toc484526642"/>
      <w:bookmarkStart w:id="3471" w:name="_Toc484449147"/>
      <w:bookmarkStart w:id="3472" w:name="_Toc484449023"/>
      <w:bookmarkStart w:id="3473" w:name="_Toc484448899"/>
      <w:bookmarkStart w:id="3474" w:name="_Toc484448776"/>
      <w:bookmarkStart w:id="3475" w:name="_Toc484448652"/>
      <w:bookmarkStart w:id="3476" w:name="_Toc484448528"/>
      <w:bookmarkStart w:id="3477" w:name="_Toc484448404"/>
      <w:bookmarkStart w:id="3478" w:name="_Toc484448280"/>
      <w:bookmarkStart w:id="3479" w:name="_Toc484448156"/>
      <w:bookmarkStart w:id="3480" w:name="_Toc484440496"/>
      <w:bookmarkStart w:id="3481" w:name="_Toc484440136"/>
      <w:bookmarkStart w:id="3482" w:name="_Toc484440012"/>
      <w:bookmarkStart w:id="3483" w:name="_Toc484439889"/>
      <w:bookmarkStart w:id="3484" w:name="_Toc484438969"/>
      <w:bookmarkStart w:id="3485" w:name="_Toc484438845"/>
      <w:bookmarkStart w:id="3486" w:name="_Toc484438721"/>
      <w:bookmarkStart w:id="3487" w:name="_Toc484429146"/>
      <w:bookmarkStart w:id="3488" w:name="_Toc484428976"/>
      <w:bookmarkStart w:id="3489" w:name="_Toc484097802"/>
      <w:bookmarkStart w:id="3490" w:name="_Toc484011728"/>
      <w:bookmarkStart w:id="3491" w:name="_Toc484011253"/>
      <w:bookmarkStart w:id="3492" w:name="_Toc484011131"/>
      <w:bookmarkStart w:id="3493" w:name="_Toc484011009"/>
      <w:bookmarkStart w:id="3494" w:name="_Toc484010885"/>
      <w:bookmarkStart w:id="3495" w:name="_Toc484010763"/>
      <w:bookmarkStart w:id="3496" w:name="_Toc483907013"/>
      <w:bookmarkStart w:id="3497" w:name="_Toc483571635"/>
      <w:bookmarkStart w:id="3498" w:name="_Toc483571513"/>
      <w:bookmarkStart w:id="3499" w:name="_Toc483474082"/>
      <w:bookmarkStart w:id="3500" w:name="_Toc483401286"/>
      <w:bookmarkStart w:id="3501" w:name="_Toc483325808"/>
      <w:bookmarkStart w:id="3502" w:name="_Toc483316505"/>
      <w:bookmarkStart w:id="3503" w:name="_Toc483316374"/>
      <w:bookmarkStart w:id="3504" w:name="_Toc483316242"/>
      <w:bookmarkStart w:id="3505" w:name="_Toc483316037"/>
      <w:bookmarkStart w:id="3506" w:name="_Toc483302416"/>
      <w:bookmarkStart w:id="3507" w:name="_Toc483233699"/>
      <w:bookmarkStart w:id="3508" w:name="_Toc482979739"/>
      <w:bookmarkStart w:id="3509" w:name="_Toc482979641"/>
      <w:bookmarkStart w:id="3510" w:name="_Toc482979543"/>
      <w:bookmarkStart w:id="3511" w:name="_Toc482979435"/>
      <w:bookmarkStart w:id="3512" w:name="_Toc482979326"/>
      <w:bookmarkStart w:id="3513" w:name="_Toc482979217"/>
      <w:bookmarkStart w:id="3514" w:name="_Toc482979106"/>
      <w:bookmarkStart w:id="3515" w:name="_Toc482978998"/>
      <w:bookmarkStart w:id="3516" w:name="_Toc482978889"/>
      <w:bookmarkStart w:id="3517" w:name="_Toc482959770"/>
      <w:bookmarkStart w:id="3518" w:name="_Toc482959660"/>
      <w:bookmarkStart w:id="3519" w:name="_Toc482959550"/>
      <w:bookmarkStart w:id="3520" w:name="_Toc482712762"/>
      <w:bookmarkStart w:id="3521" w:name="_Toc482641316"/>
      <w:bookmarkStart w:id="3522" w:name="_Toc482633139"/>
      <w:bookmarkStart w:id="3523" w:name="_Toc482352298"/>
      <w:bookmarkStart w:id="3524" w:name="_Toc482352208"/>
      <w:bookmarkStart w:id="3525" w:name="_Toc482352118"/>
      <w:bookmarkStart w:id="3526" w:name="_Toc482352028"/>
      <w:bookmarkStart w:id="3527" w:name="_Toc482102164"/>
      <w:bookmarkStart w:id="3528" w:name="_Toc482102070"/>
      <w:bookmarkStart w:id="3529" w:name="_Toc482101975"/>
      <w:bookmarkStart w:id="3530" w:name="_Toc482101880"/>
      <w:bookmarkStart w:id="3531" w:name="_Toc482101787"/>
      <w:bookmarkStart w:id="3532" w:name="_Toc482101612"/>
      <w:bookmarkStart w:id="3533" w:name="_Toc482101497"/>
      <w:bookmarkStart w:id="3534" w:name="_Toc482101360"/>
      <w:bookmarkStart w:id="3535" w:name="_Toc482100934"/>
      <w:bookmarkStart w:id="3536" w:name="_Toc482100777"/>
      <w:bookmarkStart w:id="3537" w:name="_Toc482099060"/>
      <w:bookmarkStart w:id="3538" w:name="_Toc482097958"/>
      <w:bookmarkStart w:id="3539" w:name="_Toc482097766"/>
      <w:bookmarkStart w:id="3540" w:name="_Toc482097677"/>
      <w:bookmarkStart w:id="3541" w:name="_Toc482097588"/>
      <w:bookmarkStart w:id="3542" w:name="_Toc482025764"/>
      <w:bookmarkStart w:id="3543" w:name="_Toc485218344"/>
      <w:bookmarkStart w:id="3544" w:name="_Toc484688909"/>
      <w:bookmarkStart w:id="3545" w:name="_Toc484688354"/>
      <w:bookmarkStart w:id="3546" w:name="_Toc484605485"/>
      <w:bookmarkStart w:id="3547" w:name="_Toc484605361"/>
      <w:bookmarkStart w:id="3548" w:name="_Toc484526641"/>
      <w:bookmarkStart w:id="3549" w:name="_Toc484449146"/>
      <w:bookmarkStart w:id="3550" w:name="_Toc484449022"/>
      <w:bookmarkStart w:id="3551" w:name="_Toc484448898"/>
      <w:bookmarkStart w:id="3552" w:name="_Toc484448775"/>
      <w:bookmarkStart w:id="3553" w:name="_Toc484448651"/>
      <w:bookmarkStart w:id="3554" w:name="_Toc484448527"/>
      <w:bookmarkStart w:id="3555" w:name="_Toc484448403"/>
      <w:bookmarkStart w:id="3556" w:name="_Toc484448279"/>
      <w:bookmarkStart w:id="3557" w:name="_Toc484448155"/>
      <w:bookmarkStart w:id="3558" w:name="_Toc484440495"/>
      <w:bookmarkStart w:id="3559" w:name="_Toc484440135"/>
      <w:bookmarkStart w:id="3560" w:name="_Toc484440011"/>
      <w:bookmarkStart w:id="3561" w:name="_Toc484439888"/>
      <w:bookmarkStart w:id="3562" w:name="_Toc484438968"/>
      <w:bookmarkStart w:id="3563" w:name="_Toc484438844"/>
      <w:bookmarkStart w:id="3564" w:name="_Toc484438720"/>
      <w:bookmarkStart w:id="3565" w:name="_Toc484429145"/>
      <w:bookmarkStart w:id="3566" w:name="_Toc484428975"/>
      <w:bookmarkStart w:id="3567" w:name="_Toc484097801"/>
      <w:bookmarkStart w:id="3568" w:name="_Toc484011727"/>
      <w:bookmarkStart w:id="3569" w:name="_Toc484011252"/>
      <w:bookmarkStart w:id="3570" w:name="_Toc484011130"/>
      <w:bookmarkStart w:id="3571" w:name="_Toc484011008"/>
      <w:bookmarkStart w:id="3572" w:name="_Toc484010884"/>
      <w:bookmarkStart w:id="3573" w:name="_Toc484010762"/>
      <w:bookmarkStart w:id="3574" w:name="_Toc483907012"/>
      <w:bookmarkStart w:id="3575" w:name="_Toc483571634"/>
      <w:bookmarkStart w:id="3576" w:name="_Toc483571512"/>
      <w:bookmarkStart w:id="3577" w:name="_Toc483474081"/>
      <w:bookmarkStart w:id="3578" w:name="_Toc483401285"/>
      <w:bookmarkStart w:id="3579" w:name="_Toc483325807"/>
      <w:bookmarkStart w:id="3580" w:name="_Toc483316504"/>
      <w:bookmarkStart w:id="3581" w:name="_Toc483316373"/>
      <w:bookmarkStart w:id="3582" w:name="_Toc483316241"/>
      <w:bookmarkStart w:id="3583" w:name="_Toc483316036"/>
      <w:bookmarkStart w:id="3584" w:name="_Toc483302415"/>
      <w:bookmarkStart w:id="3585" w:name="_Toc483233698"/>
      <w:bookmarkStart w:id="3586" w:name="_Toc482979738"/>
      <w:bookmarkStart w:id="3587" w:name="_Toc482979640"/>
      <w:bookmarkStart w:id="3588" w:name="_Toc482979542"/>
      <w:bookmarkStart w:id="3589" w:name="_Toc482979434"/>
      <w:bookmarkStart w:id="3590" w:name="_Toc482979325"/>
      <w:bookmarkStart w:id="3591" w:name="_Toc482979216"/>
      <w:bookmarkStart w:id="3592" w:name="_Toc482979105"/>
      <w:bookmarkStart w:id="3593" w:name="_Toc482978997"/>
      <w:bookmarkStart w:id="3594" w:name="_Toc482978888"/>
      <w:bookmarkStart w:id="3595" w:name="_Toc482959769"/>
      <w:bookmarkStart w:id="3596" w:name="_Toc482959659"/>
      <w:bookmarkStart w:id="3597" w:name="_Toc482959549"/>
      <w:bookmarkStart w:id="3598" w:name="_Toc482712761"/>
      <w:bookmarkStart w:id="3599" w:name="_Toc482641315"/>
      <w:bookmarkStart w:id="3600" w:name="_Toc482633138"/>
      <w:bookmarkStart w:id="3601" w:name="_Toc482352297"/>
      <w:bookmarkStart w:id="3602" w:name="_Toc482352207"/>
      <w:bookmarkStart w:id="3603" w:name="_Toc482352117"/>
      <w:bookmarkStart w:id="3604" w:name="_Toc482352027"/>
      <w:bookmarkStart w:id="3605" w:name="_Toc482102163"/>
      <w:bookmarkStart w:id="3606" w:name="_Toc482102069"/>
      <w:bookmarkStart w:id="3607" w:name="_Toc482101974"/>
      <w:bookmarkStart w:id="3608" w:name="_Toc482101879"/>
      <w:bookmarkStart w:id="3609" w:name="_Toc482101786"/>
      <w:bookmarkStart w:id="3610" w:name="_Toc482101611"/>
      <w:bookmarkStart w:id="3611" w:name="_Toc482101496"/>
      <w:bookmarkStart w:id="3612" w:name="_Toc482101359"/>
      <w:bookmarkStart w:id="3613" w:name="_Toc482100933"/>
      <w:bookmarkStart w:id="3614" w:name="_Toc482100776"/>
      <w:bookmarkStart w:id="3615" w:name="_Toc482099059"/>
      <w:bookmarkStart w:id="3616" w:name="_Toc482097957"/>
      <w:bookmarkStart w:id="3617" w:name="_Toc482097765"/>
      <w:bookmarkStart w:id="3618" w:name="_Toc482097676"/>
      <w:bookmarkStart w:id="3619" w:name="_Toc482097587"/>
      <w:bookmarkStart w:id="3620" w:name="_Toc482025763"/>
      <w:bookmarkStart w:id="3621" w:name="_Toc485218343"/>
      <w:bookmarkStart w:id="3622" w:name="_Toc484688908"/>
      <w:bookmarkStart w:id="3623" w:name="_Toc484688353"/>
      <w:bookmarkStart w:id="3624" w:name="_Toc484605484"/>
      <w:bookmarkStart w:id="3625" w:name="_Toc484605360"/>
      <w:bookmarkStart w:id="3626" w:name="_Toc484526640"/>
      <w:bookmarkStart w:id="3627" w:name="_Toc484449145"/>
      <w:bookmarkStart w:id="3628" w:name="_Toc484449021"/>
      <w:bookmarkStart w:id="3629" w:name="_Toc484448897"/>
      <w:bookmarkStart w:id="3630" w:name="_Toc484448774"/>
      <w:bookmarkStart w:id="3631" w:name="_Toc484448650"/>
      <w:bookmarkStart w:id="3632" w:name="_Toc484448526"/>
      <w:bookmarkStart w:id="3633" w:name="_Toc484448402"/>
      <w:bookmarkStart w:id="3634" w:name="_Toc484448278"/>
      <w:bookmarkStart w:id="3635" w:name="_Toc484448154"/>
      <w:bookmarkStart w:id="3636" w:name="_Toc484440494"/>
      <w:bookmarkStart w:id="3637" w:name="_Toc484440134"/>
      <w:bookmarkStart w:id="3638" w:name="_Toc484440010"/>
      <w:bookmarkStart w:id="3639" w:name="_Toc484439887"/>
      <w:bookmarkStart w:id="3640" w:name="_Toc484438967"/>
      <w:bookmarkStart w:id="3641" w:name="_Toc484438843"/>
      <w:bookmarkStart w:id="3642" w:name="_Toc484438719"/>
      <w:bookmarkStart w:id="3643" w:name="_Toc484429144"/>
      <w:bookmarkStart w:id="3644" w:name="_Toc484428974"/>
      <w:bookmarkStart w:id="3645" w:name="_Toc484097800"/>
      <w:bookmarkStart w:id="3646" w:name="_Toc484011726"/>
      <w:bookmarkStart w:id="3647" w:name="_Toc484011251"/>
      <w:bookmarkStart w:id="3648" w:name="_Toc484011129"/>
      <w:bookmarkStart w:id="3649" w:name="_Toc484011007"/>
      <w:bookmarkStart w:id="3650" w:name="_Toc484010883"/>
      <w:bookmarkStart w:id="3651" w:name="_Toc484010761"/>
      <w:bookmarkStart w:id="3652" w:name="_Toc483907011"/>
      <w:bookmarkStart w:id="3653" w:name="_Toc483571633"/>
      <w:bookmarkStart w:id="3654" w:name="_Toc483571511"/>
      <w:bookmarkStart w:id="3655" w:name="_Toc483474080"/>
      <w:bookmarkStart w:id="3656" w:name="_Toc483401284"/>
      <w:bookmarkStart w:id="3657" w:name="_Toc483325806"/>
      <w:bookmarkStart w:id="3658" w:name="_Toc483316503"/>
      <w:bookmarkStart w:id="3659" w:name="_Toc483316372"/>
      <w:bookmarkStart w:id="3660" w:name="_Toc483316240"/>
      <w:bookmarkStart w:id="3661" w:name="_Toc483316035"/>
      <w:bookmarkStart w:id="3662" w:name="_Toc483302414"/>
      <w:bookmarkStart w:id="3663" w:name="_Toc483233697"/>
      <w:bookmarkStart w:id="3664" w:name="_Toc482979737"/>
      <w:bookmarkStart w:id="3665" w:name="_Toc482979639"/>
      <w:bookmarkStart w:id="3666" w:name="_Toc482979541"/>
      <w:bookmarkStart w:id="3667" w:name="_Toc482979433"/>
      <w:bookmarkStart w:id="3668" w:name="_Toc482979324"/>
      <w:bookmarkStart w:id="3669" w:name="_Toc482979215"/>
      <w:bookmarkStart w:id="3670" w:name="_Toc482979104"/>
      <w:bookmarkStart w:id="3671" w:name="_Toc482978996"/>
      <w:bookmarkStart w:id="3672" w:name="_Toc482978887"/>
      <w:bookmarkStart w:id="3673" w:name="_Toc482959768"/>
      <w:bookmarkStart w:id="3674" w:name="_Toc482959658"/>
      <w:bookmarkStart w:id="3675" w:name="_Toc482959548"/>
      <w:bookmarkStart w:id="3676" w:name="_Toc482712760"/>
      <w:bookmarkStart w:id="3677" w:name="_Toc482641314"/>
      <w:bookmarkStart w:id="3678" w:name="_Toc482633137"/>
      <w:bookmarkStart w:id="3679" w:name="_Toc482352296"/>
      <w:bookmarkStart w:id="3680" w:name="_Toc482352206"/>
      <w:bookmarkStart w:id="3681" w:name="_Toc482352116"/>
      <w:bookmarkStart w:id="3682" w:name="_Toc482352026"/>
      <w:bookmarkStart w:id="3683" w:name="_Toc482102162"/>
      <w:bookmarkStart w:id="3684" w:name="_Toc482102068"/>
      <w:bookmarkStart w:id="3685" w:name="_Toc482101973"/>
      <w:bookmarkStart w:id="3686" w:name="_Toc482101878"/>
      <w:bookmarkStart w:id="3687" w:name="_Toc482101785"/>
      <w:bookmarkStart w:id="3688" w:name="_Toc482101610"/>
      <w:bookmarkStart w:id="3689" w:name="_Toc482101495"/>
      <w:bookmarkStart w:id="3690" w:name="_Toc482101358"/>
      <w:bookmarkStart w:id="3691" w:name="_Toc482100932"/>
      <w:bookmarkStart w:id="3692" w:name="_Toc482100775"/>
      <w:bookmarkStart w:id="3693" w:name="_Toc482099058"/>
      <w:bookmarkStart w:id="3694" w:name="_Toc482097956"/>
      <w:bookmarkStart w:id="3695" w:name="_Toc482097764"/>
      <w:bookmarkStart w:id="3696" w:name="_Toc482097675"/>
      <w:bookmarkStart w:id="3697" w:name="_Toc482097586"/>
      <w:bookmarkStart w:id="3698" w:name="_Toc482025762"/>
      <w:bookmarkStart w:id="3699" w:name="_Toc485218342"/>
      <w:bookmarkStart w:id="3700" w:name="_Toc484688907"/>
      <w:bookmarkStart w:id="3701" w:name="_Toc484688352"/>
      <w:bookmarkStart w:id="3702" w:name="_Toc484605483"/>
      <w:bookmarkStart w:id="3703" w:name="_Toc484605359"/>
      <w:bookmarkStart w:id="3704" w:name="_Toc484526639"/>
      <w:bookmarkStart w:id="3705" w:name="_Toc484449144"/>
      <w:bookmarkStart w:id="3706" w:name="_Toc484449020"/>
      <w:bookmarkStart w:id="3707" w:name="_Toc484448896"/>
      <w:bookmarkStart w:id="3708" w:name="_Toc484448773"/>
      <w:bookmarkStart w:id="3709" w:name="_Toc484448649"/>
      <w:bookmarkStart w:id="3710" w:name="_Toc484448525"/>
      <w:bookmarkStart w:id="3711" w:name="_Toc484448401"/>
      <w:bookmarkStart w:id="3712" w:name="_Toc484448277"/>
      <w:bookmarkStart w:id="3713" w:name="_Toc484448153"/>
      <w:bookmarkStart w:id="3714" w:name="_Toc484440493"/>
      <w:bookmarkStart w:id="3715" w:name="_Toc484440133"/>
      <w:bookmarkStart w:id="3716" w:name="_Toc484440009"/>
      <w:bookmarkStart w:id="3717" w:name="_Toc484439886"/>
      <w:bookmarkStart w:id="3718" w:name="_Toc484438966"/>
      <w:bookmarkStart w:id="3719" w:name="_Toc484438842"/>
      <w:bookmarkStart w:id="3720" w:name="_Toc484438718"/>
      <w:bookmarkStart w:id="3721" w:name="_Toc484429143"/>
      <w:bookmarkStart w:id="3722" w:name="_Toc484428973"/>
      <w:bookmarkStart w:id="3723" w:name="_Toc484097799"/>
      <w:bookmarkStart w:id="3724" w:name="_Toc484011725"/>
      <w:bookmarkStart w:id="3725" w:name="_Toc484011250"/>
      <w:bookmarkStart w:id="3726" w:name="_Toc484011128"/>
      <w:bookmarkStart w:id="3727" w:name="_Toc484011006"/>
      <w:bookmarkStart w:id="3728" w:name="_Toc484010882"/>
      <w:bookmarkStart w:id="3729" w:name="_Toc484010760"/>
      <w:bookmarkStart w:id="3730" w:name="_Toc483907010"/>
      <w:bookmarkStart w:id="3731" w:name="_Toc483571632"/>
      <w:bookmarkStart w:id="3732" w:name="_Toc483571510"/>
      <w:bookmarkStart w:id="3733" w:name="_Toc483474079"/>
      <w:bookmarkStart w:id="3734" w:name="_Toc483401283"/>
      <w:bookmarkStart w:id="3735" w:name="_Toc483325805"/>
      <w:bookmarkStart w:id="3736" w:name="_Toc483316502"/>
      <w:bookmarkStart w:id="3737" w:name="_Toc483316371"/>
      <w:bookmarkStart w:id="3738" w:name="_Toc483316239"/>
      <w:bookmarkStart w:id="3739" w:name="_Toc483316034"/>
      <w:bookmarkStart w:id="3740" w:name="_Toc483302413"/>
      <w:bookmarkStart w:id="3741" w:name="_Toc483233696"/>
      <w:bookmarkStart w:id="3742" w:name="_Toc482979736"/>
      <w:bookmarkStart w:id="3743" w:name="_Toc482979638"/>
      <w:bookmarkStart w:id="3744" w:name="_Toc482979540"/>
      <w:bookmarkStart w:id="3745" w:name="_Toc482979432"/>
      <w:bookmarkStart w:id="3746" w:name="_Toc482979323"/>
      <w:bookmarkStart w:id="3747" w:name="_Toc482979214"/>
      <w:bookmarkStart w:id="3748" w:name="_Toc482979103"/>
      <w:bookmarkStart w:id="3749" w:name="_Toc482978995"/>
      <w:bookmarkStart w:id="3750" w:name="_Toc482978886"/>
      <w:bookmarkStart w:id="3751" w:name="_Toc482959767"/>
      <w:bookmarkStart w:id="3752" w:name="_Toc482959657"/>
      <w:bookmarkStart w:id="3753" w:name="_Toc482959547"/>
      <w:bookmarkStart w:id="3754" w:name="_Toc482712759"/>
      <w:bookmarkStart w:id="3755" w:name="_Toc482641313"/>
      <w:bookmarkStart w:id="3756" w:name="_Toc482633136"/>
      <w:bookmarkStart w:id="3757" w:name="_Toc482352295"/>
      <w:bookmarkStart w:id="3758" w:name="_Toc482352205"/>
      <w:bookmarkStart w:id="3759" w:name="_Toc482352115"/>
      <w:bookmarkStart w:id="3760" w:name="_Toc482352025"/>
      <w:bookmarkStart w:id="3761" w:name="_Toc482102161"/>
      <w:bookmarkStart w:id="3762" w:name="_Toc482102067"/>
      <w:bookmarkStart w:id="3763" w:name="_Toc482101972"/>
      <w:bookmarkStart w:id="3764" w:name="_Toc482101877"/>
      <w:bookmarkStart w:id="3765" w:name="_Toc482101784"/>
      <w:bookmarkStart w:id="3766" w:name="_Toc482101609"/>
      <w:bookmarkStart w:id="3767" w:name="_Toc482101494"/>
      <w:bookmarkStart w:id="3768" w:name="_Toc482101357"/>
      <w:bookmarkStart w:id="3769" w:name="_Toc482100931"/>
      <w:bookmarkStart w:id="3770" w:name="_Toc482100774"/>
      <w:bookmarkStart w:id="3771" w:name="_Toc482099057"/>
      <w:bookmarkStart w:id="3772" w:name="_Toc482097955"/>
      <w:bookmarkStart w:id="3773" w:name="_Toc482097763"/>
      <w:bookmarkStart w:id="3774" w:name="_Toc482097674"/>
      <w:bookmarkStart w:id="3775" w:name="_Toc482097585"/>
      <w:bookmarkStart w:id="3776" w:name="_Toc482025761"/>
      <w:bookmarkStart w:id="3777" w:name="_Toc485218341"/>
      <w:bookmarkStart w:id="3778" w:name="_Toc484688906"/>
      <w:bookmarkStart w:id="3779" w:name="_Toc484688351"/>
      <w:bookmarkStart w:id="3780" w:name="_Toc484605482"/>
      <w:bookmarkStart w:id="3781" w:name="_Toc484605358"/>
      <w:bookmarkStart w:id="3782" w:name="_Toc484526638"/>
      <w:bookmarkStart w:id="3783" w:name="_Toc484449143"/>
      <w:bookmarkStart w:id="3784" w:name="_Toc484449019"/>
      <w:bookmarkStart w:id="3785" w:name="_Toc484448895"/>
      <w:bookmarkStart w:id="3786" w:name="_Toc484448772"/>
      <w:bookmarkStart w:id="3787" w:name="_Toc484448648"/>
      <w:bookmarkStart w:id="3788" w:name="_Toc484448524"/>
      <w:bookmarkStart w:id="3789" w:name="_Toc484448400"/>
      <w:bookmarkStart w:id="3790" w:name="_Toc484448276"/>
      <w:bookmarkStart w:id="3791" w:name="_Toc484448152"/>
      <w:bookmarkStart w:id="3792" w:name="_Toc484440492"/>
      <w:bookmarkStart w:id="3793" w:name="_Toc484440132"/>
      <w:bookmarkStart w:id="3794" w:name="_Toc484440008"/>
      <w:bookmarkStart w:id="3795" w:name="_Toc484439885"/>
      <w:bookmarkStart w:id="3796" w:name="_Toc484438965"/>
      <w:bookmarkStart w:id="3797" w:name="_Toc484438841"/>
      <w:bookmarkStart w:id="3798" w:name="_Toc484438717"/>
      <w:bookmarkStart w:id="3799" w:name="_Toc484429142"/>
      <w:bookmarkStart w:id="3800" w:name="_Toc484428972"/>
      <w:bookmarkStart w:id="3801" w:name="_Toc484097798"/>
      <w:bookmarkStart w:id="3802" w:name="_Toc484011724"/>
      <w:bookmarkStart w:id="3803" w:name="_Toc484011249"/>
      <w:bookmarkStart w:id="3804" w:name="_Toc484011127"/>
      <w:bookmarkStart w:id="3805" w:name="_Toc484011005"/>
      <w:bookmarkStart w:id="3806" w:name="_Toc484010881"/>
      <w:bookmarkStart w:id="3807" w:name="_Toc484010759"/>
      <w:bookmarkStart w:id="3808" w:name="_Toc483907009"/>
      <w:bookmarkStart w:id="3809" w:name="_Toc483571631"/>
      <w:bookmarkStart w:id="3810" w:name="_Toc483571509"/>
      <w:bookmarkStart w:id="3811" w:name="_Toc483474078"/>
      <w:bookmarkStart w:id="3812" w:name="_Toc483401282"/>
      <w:bookmarkStart w:id="3813" w:name="_Toc483325804"/>
      <w:bookmarkStart w:id="3814" w:name="_Toc483316501"/>
      <w:bookmarkStart w:id="3815" w:name="_Toc483316370"/>
      <w:bookmarkStart w:id="3816" w:name="_Toc483316238"/>
      <w:bookmarkStart w:id="3817" w:name="_Toc483316033"/>
      <w:bookmarkStart w:id="3818" w:name="_Toc483302412"/>
      <w:bookmarkStart w:id="3819" w:name="_Toc483233695"/>
      <w:bookmarkStart w:id="3820" w:name="_Toc482979735"/>
      <w:bookmarkStart w:id="3821" w:name="_Toc482979637"/>
      <w:bookmarkStart w:id="3822" w:name="_Toc482979539"/>
      <w:bookmarkStart w:id="3823" w:name="_Toc482979431"/>
      <w:bookmarkStart w:id="3824" w:name="_Toc482979322"/>
      <w:bookmarkStart w:id="3825" w:name="_Toc482979213"/>
      <w:bookmarkStart w:id="3826" w:name="_Toc482979102"/>
      <w:bookmarkStart w:id="3827" w:name="_Toc482978994"/>
      <w:bookmarkStart w:id="3828" w:name="_Toc482978885"/>
      <w:bookmarkStart w:id="3829" w:name="_Toc482959766"/>
      <w:bookmarkStart w:id="3830" w:name="_Toc482959656"/>
      <w:bookmarkStart w:id="3831" w:name="_Toc482959546"/>
      <w:bookmarkStart w:id="3832" w:name="_Toc482712758"/>
      <w:bookmarkStart w:id="3833" w:name="_Toc482641312"/>
      <w:bookmarkStart w:id="3834" w:name="_Toc482633135"/>
      <w:bookmarkStart w:id="3835" w:name="_Toc482352294"/>
      <w:bookmarkStart w:id="3836" w:name="_Toc482352204"/>
      <w:bookmarkStart w:id="3837" w:name="_Toc482352114"/>
      <w:bookmarkStart w:id="3838" w:name="_Toc482352024"/>
      <w:bookmarkStart w:id="3839" w:name="_Toc482102160"/>
      <w:bookmarkStart w:id="3840" w:name="_Toc482102066"/>
      <w:bookmarkStart w:id="3841" w:name="_Toc482101971"/>
      <w:bookmarkStart w:id="3842" w:name="_Toc482101876"/>
      <w:bookmarkStart w:id="3843" w:name="_Toc482101783"/>
      <w:bookmarkStart w:id="3844" w:name="_Toc482101608"/>
      <w:bookmarkStart w:id="3845" w:name="_Toc482101493"/>
      <w:bookmarkStart w:id="3846" w:name="_Toc482101356"/>
      <w:bookmarkStart w:id="3847" w:name="_Toc482100930"/>
      <w:bookmarkStart w:id="3848" w:name="_Toc482100773"/>
      <w:bookmarkStart w:id="3849" w:name="_Toc482099056"/>
      <w:bookmarkStart w:id="3850" w:name="_Toc482097954"/>
      <w:bookmarkStart w:id="3851" w:name="_Toc482097762"/>
      <w:bookmarkStart w:id="3852" w:name="_Toc482097673"/>
      <w:bookmarkStart w:id="3853" w:name="_Toc482097584"/>
      <w:bookmarkStart w:id="3854" w:name="_Toc482025760"/>
      <w:bookmarkStart w:id="3855" w:name="_Toc485218340"/>
      <w:bookmarkStart w:id="3856" w:name="_Toc484688905"/>
      <w:bookmarkStart w:id="3857" w:name="_Toc484688350"/>
      <w:bookmarkStart w:id="3858" w:name="_Toc484605481"/>
      <w:bookmarkStart w:id="3859" w:name="_Toc484605357"/>
      <w:bookmarkStart w:id="3860" w:name="_Toc484526637"/>
      <w:bookmarkStart w:id="3861" w:name="_Toc484449142"/>
      <w:bookmarkStart w:id="3862" w:name="_Toc484449018"/>
      <w:bookmarkStart w:id="3863" w:name="_Toc484448894"/>
      <w:bookmarkStart w:id="3864" w:name="_Toc484448771"/>
      <w:bookmarkStart w:id="3865" w:name="_Toc484448647"/>
      <w:bookmarkStart w:id="3866" w:name="_Toc484448523"/>
      <w:bookmarkStart w:id="3867" w:name="_Toc484448399"/>
      <w:bookmarkStart w:id="3868" w:name="_Toc484448275"/>
      <w:bookmarkStart w:id="3869" w:name="_Toc484448151"/>
      <w:bookmarkStart w:id="3870" w:name="_Toc484440491"/>
      <w:bookmarkStart w:id="3871" w:name="_Toc484440131"/>
      <w:bookmarkStart w:id="3872" w:name="_Toc484440007"/>
      <w:bookmarkStart w:id="3873" w:name="_Toc484439884"/>
      <w:bookmarkStart w:id="3874" w:name="_Toc484438964"/>
      <w:bookmarkStart w:id="3875" w:name="_Toc484438840"/>
      <w:bookmarkStart w:id="3876" w:name="_Toc484438716"/>
      <w:bookmarkStart w:id="3877" w:name="_Toc484429141"/>
      <w:bookmarkStart w:id="3878" w:name="_Toc484428971"/>
      <w:bookmarkStart w:id="3879" w:name="_Toc484097797"/>
      <w:bookmarkStart w:id="3880" w:name="_Toc484011723"/>
      <w:bookmarkStart w:id="3881" w:name="_Toc484011248"/>
      <w:bookmarkStart w:id="3882" w:name="_Toc484011126"/>
      <w:bookmarkStart w:id="3883" w:name="_Toc484011004"/>
      <w:bookmarkStart w:id="3884" w:name="_Toc484010880"/>
      <w:bookmarkStart w:id="3885" w:name="_Toc484010758"/>
      <w:bookmarkStart w:id="3886" w:name="_Toc483907008"/>
      <w:bookmarkStart w:id="3887" w:name="_Toc483571630"/>
      <w:bookmarkStart w:id="3888" w:name="_Toc483571508"/>
      <w:bookmarkStart w:id="3889" w:name="_Toc483474077"/>
      <w:bookmarkStart w:id="3890" w:name="_Toc483401281"/>
      <w:bookmarkStart w:id="3891" w:name="_Toc483325803"/>
      <w:bookmarkStart w:id="3892" w:name="_Toc483316500"/>
      <w:bookmarkStart w:id="3893" w:name="_Toc483316369"/>
      <w:bookmarkStart w:id="3894" w:name="_Toc483316237"/>
      <w:bookmarkStart w:id="3895" w:name="_Toc483316032"/>
      <w:bookmarkStart w:id="3896" w:name="_Toc483302411"/>
      <w:bookmarkStart w:id="3897" w:name="_Toc483233694"/>
      <w:bookmarkStart w:id="3898" w:name="_Toc482979734"/>
      <w:bookmarkStart w:id="3899" w:name="_Toc482979636"/>
      <w:bookmarkStart w:id="3900" w:name="_Toc482979538"/>
      <w:bookmarkStart w:id="3901" w:name="_Toc482979430"/>
      <w:bookmarkStart w:id="3902" w:name="_Toc482979321"/>
      <w:bookmarkStart w:id="3903" w:name="_Toc482979212"/>
      <w:bookmarkStart w:id="3904" w:name="_Toc482979101"/>
      <w:bookmarkStart w:id="3905" w:name="_Toc482978993"/>
      <w:bookmarkStart w:id="3906" w:name="_Toc482978884"/>
      <w:bookmarkStart w:id="3907" w:name="_Toc482959765"/>
      <w:bookmarkStart w:id="3908" w:name="_Toc482959655"/>
      <w:bookmarkStart w:id="3909" w:name="_Toc482959545"/>
      <w:bookmarkStart w:id="3910" w:name="_Toc482712757"/>
      <w:bookmarkStart w:id="3911" w:name="_Toc482641311"/>
      <w:bookmarkStart w:id="3912" w:name="_Toc482633134"/>
      <w:bookmarkStart w:id="3913" w:name="_Toc482352293"/>
      <w:bookmarkStart w:id="3914" w:name="_Toc482352203"/>
      <w:bookmarkStart w:id="3915" w:name="_Toc482352113"/>
      <w:bookmarkStart w:id="3916" w:name="_Toc482352023"/>
      <w:bookmarkStart w:id="3917" w:name="_Toc482102159"/>
      <w:bookmarkStart w:id="3918" w:name="_Toc482102065"/>
      <w:bookmarkStart w:id="3919" w:name="_Toc482101970"/>
      <w:bookmarkStart w:id="3920" w:name="_Toc482101875"/>
      <w:bookmarkStart w:id="3921" w:name="_Toc482101782"/>
      <w:bookmarkStart w:id="3922" w:name="_Toc482101607"/>
      <w:bookmarkStart w:id="3923" w:name="_Toc482101492"/>
      <w:bookmarkStart w:id="3924" w:name="_Toc482101355"/>
      <w:bookmarkStart w:id="3925" w:name="_Toc482100929"/>
      <w:bookmarkStart w:id="3926" w:name="_Toc482100772"/>
      <w:bookmarkStart w:id="3927" w:name="_Toc482099055"/>
      <w:bookmarkStart w:id="3928" w:name="_Toc482097953"/>
      <w:bookmarkStart w:id="3929" w:name="_Toc482097761"/>
      <w:bookmarkStart w:id="3930" w:name="_Toc482097672"/>
      <w:bookmarkStart w:id="3931" w:name="_Toc482097583"/>
      <w:bookmarkStart w:id="3932" w:name="_Toc482025759"/>
      <w:bookmarkStart w:id="3933" w:name="_Toc485218339"/>
      <w:bookmarkStart w:id="3934" w:name="_Toc484688904"/>
      <w:bookmarkStart w:id="3935" w:name="_Toc484688349"/>
      <w:bookmarkStart w:id="3936" w:name="_Toc484605480"/>
      <w:bookmarkStart w:id="3937" w:name="_Toc484605356"/>
      <w:bookmarkStart w:id="3938" w:name="_Toc484526636"/>
      <w:bookmarkStart w:id="3939" w:name="_Toc484449141"/>
      <w:bookmarkStart w:id="3940" w:name="_Toc484449017"/>
      <w:bookmarkStart w:id="3941" w:name="_Toc484448893"/>
      <w:bookmarkStart w:id="3942" w:name="_Toc484448770"/>
      <w:bookmarkStart w:id="3943" w:name="_Toc484448646"/>
      <w:bookmarkStart w:id="3944" w:name="_Toc484448522"/>
      <w:bookmarkStart w:id="3945" w:name="_Toc484448398"/>
      <w:bookmarkStart w:id="3946" w:name="_Toc484448274"/>
      <w:bookmarkStart w:id="3947" w:name="_Toc484448150"/>
      <w:bookmarkStart w:id="3948" w:name="_Toc484440490"/>
      <w:bookmarkStart w:id="3949" w:name="_Toc484440130"/>
      <w:bookmarkStart w:id="3950" w:name="_Toc484440006"/>
      <w:bookmarkStart w:id="3951" w:name="_Toc484439883"/>
      <w:bookmarkStart w:id="3952" w:name="_Toc484438963"/>
      <w:bookmarkStart w:id="3953" w:name="_Toc484438839"/>
      <w:bookmarkStart w:id="3954" w:name="_Toc484438715"/>
      <w:bookmarkStart w:id="3955" w:name="_Toc484429140"/>
      <w:bookmarkStart w:id="3956" w:name="_Toc484428970"/>
      <w:bookmarkStart w:id="3957" w:name="_Toc484097796"/>
      <w:bookmarkStart w:id="3958" w:name="_Toc484011722"/>
      <w:bookmarkStart w:id="3959" w:name="_Toc484011247"/>
      <w:bookmarkStart w:id="3960" w:name="_Toc484011125"/>
      <w:bookmarkStart w:id="3961" w:name="_Toc484011003"/>
      <w:bookmarkStart w:id="3962" w:name="_Toc484010879"/>
      <w:bookmarkStart w:id="3963" w:name="_Toc484010757"/>
      <w:bookmarkStart w:id="3964" w:name="_Toc483907007"/>
      <w:bookmarkStart w:id="3965" w:name="_Toc483571629"/>
      <w:bookmarkStart w:id="3966" w:name="_Toc483571507"/>
      <w:bookmarkStart w:id="3967" w:name="_Toc483474076"/>
      <w:bookmarkStart w:id="3968" w:name="_Toc483401280"/>
      <w:bookmarkStart w:id="3969" w:name="_Toc483325802"/>
      <w:bookmarkStart w:id="3970" w:name="_Toc483316499"/>
      <w:bookmarkStart w:id="3971" w:name="_Toc483316368"/>
      <w:bookmarkStart w:id="3972" w:name="_Toc483316236"/>
      <w:bookmarkStart w:id="3973" w:name="_Toc483316031"/>
      <w:bookmarkStart w:id="3974" w:name="_Toc483302410"/>
      <w:bookmarkStart w:id="3975" w:name="_Toc483233693"/>
      <w:bookmarkStart w:id="3976" w:name="_Toc482979733"/>
      <w:bookmarkStart w:id="3977" w:name="_Toc482979635"/>
      <w:bookmarkStart w:id="3978" w:name="_Toc482979537"/>
      <w:bookmarkStart w:id="3979" w:name="_Toc482979429"/>
      <w:bookmarkStart w:id="3980" w:name="_Toc482979320"/>
      <w:bookmarkStart w:id="3981" w:name="_Toc482979211"/>
      <w:bookmarkStart w:id="3982" w:name="_Toc482979100"/>
      <w:bookmarkStart w:id="3983" w:name="_Toc482978992"/>
      <w:bookmarkStart w:id="3984" w:name="_Toc482978883"/>
      <w:bookmarkStart w:id="3985" w:name="_Toc482959764"/>
      <w:bookmarkStart w:id="3986" w:name="_Toc482959654"/>
      <w:bookmarkStart w:id="3987" w:name="_Toc482959544"/>
      <w:bookmarkStart w:id="3988" w:name="_Toc482712756"/>
      <w:bookmarkStart w:id="3989" w:name="_Toc482641310"/>
      <w:bookmarkStart w:id="3990" w:name="_Toc482633133"/>
      <w:bookmarkStart w:id="3991" w:name="_Toc482352292"/>
      <w:bookmarkStart w:id="3992" w:name="_Toc482352202"/>
      <w:bookmarkStart w:id="3993" w:name="_Toc482352112"/>
      <w:bookmarkStart w:id="3994" w:name="_Toc482352022"/>
      <w:bookmarkStart w:id="3995" w:name="_Toc482102158"/>
      <w:bookmarkStart w:id="3996" w:name="_Toc482102064"/>
      <w:bookmarkStart w:id="3997" w:name="_Toc482101969"/>
      <w:bookmarkStart w:id="3998" w:name="_Toc482101874"/>
      <w:bookmarkStart w:id="3999" w:name="_Toc482101781"/>
      <w:bookmarkStart w:id="4000" w:name="_Toc482101606"/>
      <w:bookmarkStart w:id="4001" w:name="_Toc482101491"/>
      <w:bookmarkStart w:id="4002" w:name="_Toc482101354"/>
      <w:bookmarkStart w:id="4003" w:name="_Toc482100928"/>
      <w:bookmarkStart w:id="4004" w:name="_Toc482100771"/>
      <w:bookmarkStart w:id="4005" w:name="_Toc482099054"/>
      <w:bookmarkStart w:id="4006" w:name="_Toc482097952"/>
      <w:bookmarkStart w:id="4007" w:name="_Toc482097760"/>
      <w:bookmarkStart w:id="4008" w:name="_Toc482097671"/>
      <w:bookmarkStart w:id="4009" w:name="_Toc482097582"/>
      <w:bookmarkStart w:id="4010" w:name="_Toc482025758"/>
      <w:bookmarkStart w:id="4011" w:name="_Toc485218338"/>
      <w:bookmarkStart w:id="4012" w:name="_Toc484688903"/>
      <w:bookmarkStart w:id="4013" w:name="_Toc484688348"/>
      <w:bookmarkStart w:id="4014" w:name="_Toc484605479"/>
      <w:bookmarkStart w:id="4015" w:name="_Toc484605355"/>
      <w:bookmarkStart w:id="4016" w:name="_Toc484526635"/>
      <w:bookmarkStart w:id="4017" w:name="_Toc484449140"/>
      <w:bookmarkStart w:id="4018" w:name="_Toc484449016"/>
      <w:bookmarkStart w:id="4019" w:name="_Toc484448892"/>
      <w:bookmarkStart w:id="4020" w:name="_Toc484448769"/>
      <w:bookmarkStart w:id="4021" w:name="_Toc484448645"/>
      <w:bookmarkStart w:id="4022" w:name="_Toc484448521"/>
      <w:bookmarkStart w:id="4023" w:name="_Toc484448397"/>
      <w:bookmarkStart w:id="4024" w:name="_Toc484448273"/>
      <w:bookmarkStart w:id="4025" w:name="_Toc484448149"/>
      <w:bookmarkStart w:id="4026" w:name="_Toc484440489"/>
      <w:bookmarkStart w:id="4027" w:name="_Toc484440129"/>
      <w:bookmarkStart w:id="4028" w:name="_Toc484440005"/>
      <w:bookmarkStart w:id="4029" w:name="_Toc484439882"/>
      <w:bookmarkStart w:id="4030" w:name="_Toc484438962"/>
      <w:bookmarkStart w:id="4031" w:name="_Toc484438838"/>
      <w:bookmarkStart w:id="4032" w:name="_Toc484438714"/>
      <w:bookmarkStart w:id="4033" w:name="_Toc484429139"/>
      <w:bookmarkStart w:id="4034" w:name="_Toc484428969"/>
      <w:bookmarkStart w:id="4035" w:name="_Toc484097795"/>
      <w:bookmarkStart w:id="4036" w:name="_Toc484011721"/>
      <w:bookmarkStart w:id="4037" w:name="_Toc484011246"/>
      <w:bookmarkStart w:id="4038" w:name="_Toc484011124"/>
      <w:bookmarkStart w:id="4039" w:name="_Toc484011002"/>
      <w:bookmarkStart w:id="4040" w:name="_Toc484010878"/>
      <w:bookmarkStart w:id="4041" w:name="_Toc484010756"/>
      <w:bookmarkStart w:id="4042" w:name="_Toc483907006"/>
      <w:bookmarkStart w:id="4043" w:name="_Toc483571628"/>
      <w:bookmarkStart w:id="4044" w:name="_Toc483571506"/>
      <w:bookmarkStart w:id="4045" w:name="_Toc483474075"/>
      <w:bookmarkStart w:id="4046" w:name="_Toc483401279"/>
      <w:bookmarkStart w:id="4047" w:name="_Toc483325801"/>
      <w:bookmarkStart w:id="4048" w:name="_Toc483316498"/>
      <w:bookmarkStart w:id="4049" w:name="_Toc483316367"/>
      <w:bookmarkStart w:id="4050" w:name="_Toc483316235"/>
      <w:bookmarkStart w:id="4051" w:name="_Toc483316030"/>
      <w:bookmarkStart w:id="4052" w:name="_Toc483302409"/>
      <w:bookmarkStart w:id="4053" w:name="_Toc483233692"/>
      <w:bookmarkStart w:id="4054" w:name="_Toc482979732"/>
      <w:bookmarkStart w:id="4055" w:name="_Toc482979634"/>
      <w:bookmarkStart w:id="4056" w:name="_Toc482979536"/>
      <w:bookmarkStart w:id="4057" w:name="_Toc482979428"/>
      <w:bookmarkStart w:id="4058" w:name="_Toc482979319"/>
      <w:bookmarkStart w:id="4059" w:name="_Toc482979210"/>
      <w:bookmarkStart w:id="4060" w:name="_Toc482979099"/>
      <w:bookmarkStart w:id="4061" w:name="_Toc482978991"/>
      <w:bookmarkStart w:id="4062" w:name="_Toc482978882"/>
      <w:bookmarkStart w:id="4063" w:name="_Toc482959763"/>
      <w:bookmarkStart w:id="4064" w:name="_Toc482959653"/>
      <w:bookmarkStart w:id="4065" w:name="_Toc482959543"/>
      <w:bookmarkStart w:id="4066" w:name="_Toc482712755"/>
      <w:bookmarkStart w:id="4067" w:name="_Toc482641309"/>
      <w:bookmarkStart w:id="4068" w:name="_Toc482633132"/>
      <w:bookmarkStart w:id="4069" w:name="_Toc482352291"/>
      <w:bookmarkStart w:id="4070" w:name="_Toc482352201"/>
      <w:bookmarkStart w:id="4071" w:name="_Toc482352111"/>
      <w:bookmarkStart w:id="4072" w:name="_Toc482352021"/>
      <w:bookmarkStart w:id="4073" w:name="_Toc482102157"/>
      <w:bookmarkStart w:id="4074" w:name="_Toc482102063"/>
      <w:bookmarkStart w:id="4075" w:name="_Toc482101968"/>
      <w:bookmarkStart w:id="4076" w:name="_Toc482101873"/>
      <w:bookmarkStart w:id="4077" w:name="_Toc482101780"/>
      <w:bookmarkStart w:id="4078" w:name="_Toc482101605"/>
      <w:bookmarkStart w:id="4079" w:name="_Toc482101490"/>
      <w:bookmarkStart w:id="4080" w:name="_Toc482101353"/>
      <w:bookmarkStart w:id="4081" w:name="_Toc482100927"/>
      <w:bookmarkStart w:id="4082" w:name="_Toc482100770"/>
      <w:bookmarkStart w:id="4083" w:name="_Toc482099053"/>
      <w:bookmarkStart w:id="4084" w:name="_Toc482097951"/>
      <w:bookmarkStart w:id="4085" w:name="_Toc482097759"/>
      <w:bookmarkStart w:id="4086" w:name="_Toc482097670"/>
      <w:bookmarkStart w:id="4087" w:name="_Toc482097581"/>
      <w:bookmarkStart w:id="4088" w:name="_Toc482025757"/>
      <w:bookmarkStart w:id="4089" w:name="_Toc485218337"/>
      <w:bookmarkStart w:id="4090" w:name="_Toc484688902"/>
      <w:bookmarkStart w:id="4091" w:name="_Toc484688347"/>
      <w:bookmarkStart w:id="4092" w:name="_Toc484605478"/>
      <w:bookmarkStart w:id="4093" w:name="_Toc484605354"/>
      <w:bookmarkStart w:id="4094" w:name="_Toc484526634"/>
      <w:bookmarkStart w:id="4095" w:name="_Toc484449139"/>
      <w:bookmarkStart w:id="4096" w:name="_Toc484449015"/>
      <w:bookmarkStart w:id="4097" w:name="_Toc484448891"/>
      <w:bookmarkStart w:id="4098" w:name="_Toc484448768"/>
      <w:bookmarkStart w:id="4099" w:name="_Toc484448644"/>
      <w:bookmarkStart w:id="4100" w:name="_Toc484448520"/>
      <w:bookmarkStart w:id="4101" w:name="_Toc484448396"/>
      <w:bookmarkStart w:id="4102" w:name="_Toc484448272"/>
      <w:bookmarkStart w:id="4103" w:name="_Toc484448148"/>
      <w:bookmarkStart w:id="4104" w:name="_Toc484440488"/>
      <w:bookmarkStart w:id="4105" w:name="_Toc484440128"/>
      <w:bookmarkStart w:id="4106" w:name="_Toc484440004"/>
      <w:bookmarkStart w:id="4107" w:name="_Toc484439881"/>
      <w:bookmarkStart w:id="4108" w:name="_Toc484438961"/>
      <w:bookmarkStart w:id="4109" w:name="_Toc484438837"/>
      <w:bookmarkStart w:id="4110" w:name="_Toc484438713"/>
      <w:bookmarkStart w:id="4111" w:name="_Toc484429138"/>
      <w:bookmarkStart w:id="4112" w:name="_Toc484428968"/>
      <w:bookmarkStart w:id="4113" w:name="_Toc484097794"/>
      <w:bookmarkStart w:id="4114" w:name="_Toc484011720"/>
      <w:bookmarkStart w:id="4115" w:name="_Toc484011245"/>
      <w:bookmarkStart w:id="4116" w:name="_Toc484011123"/>
      <w:bookmarkStart w:id="4117" w:name="_Toc484011001"/>
      <w:bookmarkStart w:id="4118" w:name="_Toc484010877"/>
      <w:bookmarkStart w:id="4119" w:name="_Toc484010755"/>
      <w:bookmarkStart w:id="4120" w:name="_Toc483907005"/>
      <w:bookmarkStart w:id="4121" w:name="_Toc483571627"/>
      <w:bookmarkStart w:id="4122" w:name="_Toc483571505"/>
      <w:bookmarkStart w:id="4123" w:name="_Toc483474074"/>
      <w:bookmarkStart w:id="4124" w:name="_Toc483401278"/>
      <w:bookmarkStart w:id="4125" w:name="_Toc483325800"/>
      <w:bookmarkStart w:id="4126" w:name="_Toc483316497"/>
      <w:bookmarkStart w:id="4127" w:name="_Toc483316366"/>
      <w:bookmarkStart w:id="4128" w:name="_Toc483316234"/>
      <w:bookmarkStart w:id="4129" w:name="_Toc483316029"/>
      <w:bookmarkStart w:id="4130" w:name="_Toc483302408"/>
      <w:bookmarkStart w:id="4131" w:name="_Toc483233691"/>
      <w:bookmarkStart w:id="4132" w:name="_Toc482979731"/>
      <w:bookmarkStart w:id="4133" w:name="_Toc482979633"/>
      <w:bookmarkStart w:id="4134" w:name="_Toc482979535"/>
      <w:bookmarkStart w:id="4135" w:name="_Toc482979427"/>
      <w:bookmarkStart w:id="4136" w:name="_Toc482979318"/>
      <w:bookmarkStart w:id="4137" w:name="_Toc482979209"/>
      <w:bookmarkStart w:id="4138" w:name="_Toc482979098"/>
      <w:bookmarkStart w:id="4139" w:name="_Toc482978990"/>
      <w:bookmarkStart w:id="4140" w:name="_Toc482978881"/>
      <w:bookmarkStart w:id="4141" w:name="_Toc482959762"/>
      <w:bookmarkStart w:id="4142" w:name="_Toc482959652"/>
      <w:bookmarkStart w:id="4143" w:name="_Toc482959542"/>
      <w:bookmarkStart w:id="4144" w:name="_Toc482712754"/>
      <w:bookmarkStart w:id="4145" w:name="_Toc482641308"/>
      <w:bookmarkStart w:id="4146" w:name="_Toc482633131"/>
      <w:bookmarkStart w:id="4147" w:name="_Toc482352290"/>
      <w:bookmarkStart w:id="4148" w:name="_Toc482352200"/>
      <w:bookmarkStart w:id="4149" w:name="_Toc482352110"/>
      <w:bookmarkStart w:id="4150" w:name="_Toc482352020"/>
      <w:bookmarkStart w:id="4151" w:name="_Toc482102156"/>
      <w:bookmarkStart w:id="4152" w:name="_Toc482102062"/>
      <w:bookmarkStart w:id="4153" w:name="_Toc482101967"/>
      <w:bookmarkStart w:id="4154" w:name="_Toc482101872"/>
      <w:bookmarkStart w:id="4155" w:name="_Toc482101779"/>
      <w:bookmarkStart w:id="4156" w:name="_Toc482101604"/>
      <w:bookmarkStart w:id="4157" w:name="_Toc482101489"/>
      <w:bookmarkStart w:id="4158" w:name="_Toc482101352"/>
      <w:bookmarkStart w:id="4159" w:name="_Toc482100926"/>
      <w:bookmarkStart w:id="4160" w:name="_Toc482100769"/>
      <w:bookmarkStart w:id="4161" w:name="_Toc482099052"/>
      <w:bookmarkStart w:id="4162" w:name="_Toc482097950"/>
      <w:bookmarkStart w:id="4163" w:name="_Toc482097758"/>
      <w:bookmarkStart w:id="4164" w:name="_Toc482097669"/>
      <w:bookmarkStart w:id="4165" w:name="_Toc482097580"/>
      <w:bookmarkStart w:id="4166" w:name="_Toc482025756"/>
      <w:bookmarkStart w:id="4167" w:name="_Toc485218348"/>
      <w:bookmarkStart w:id="4168" w:name="_Toc484688913"/>
      <w:bookmarkStart w:id="4169" w:name="_Ref498613645"/>
      <w:bookmarkStart w:id="4170" w:name="_Toc139549455"/>
      <w:bookmarkStart w:id="4171" w:name="_Toc172201001"/>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r w:rsidRPr="00B309B7">
        <w:rPr>
          <w:rFonts w:asciiTheme="minorHAnsi" w:hAnsiTheme="minorHAnsi" w:cstheme="minorHAnsi"/>
          <w:szCs w:val="24"/>
        </w:rPr>
        <w:t>AGGIUDICAZIONE DELL</w:t>
      </w:r>
      <w:r w:rsidR="00BD1A71" w:rsidRPr="00B309B7">
        <w:rPr>
          <w:rFonts w:asciiTheme="minorHAnsi" w:hAnsiTheme="minorHAnsi" w:cstheme="minorHAnsi"/>
          <w:szCs w:val="24"/>
          <w:lang w:val="it-IT"/>
        </w:rPr>
        <w:t>A PROCEDURA</w:t>
      </w:r>
      <w:bookmarkStart w:id="4172" w:name="_Ref531265966"/>
      <w:bookmarkEnd w:id="4169"/>
      <w:bookmarkEnd w:id="4170"/>
      <w:bookmarkEnd w:id="4172"/>
      <w:bookmarkEnd w:id="4171"/>
    </w:p>
    <w:p w14:paraId="4C208AFA" w14:textId="77777777" w:rsidR="00BD1A71" w:rsidRPr="00B309B7" w:rsidRDefault="002E12A3" w:rsidP="002E12A3">
      <w:pPr>
        <w:rPr>
          <w:rFonts w:asciiTheme="minorHAnsi" w:hAnsiTheme="minorHAnsi" w:cstheme="minorHAnsi"/>
          <w:szCs w:val="24"/>
        </w:rPr>
      </w:pPr>
      <w:r w:rsidRPr="00B309B7">
        <w:rPr>
          <w:rFonts w:asciiTheme="minorHAnsi" w:hAnsiTheme="minorHAnsi" w:cstheme="minorHAnsi"/>
          <w:szCs w:val="24"/>
        </w:rPr>
        <w:t xml:space="preserve">La procedura si concluderà con l’aggiudicazione dell’accordo quadro in favore degli operatori economici che abbiano presentato un’offerta valida. </w:t>
      </w:r>
    </w:p>
    <w:p w14:paraId="509E1212" w14:textId="2D7D1A9E" w:rsidR="00BD1A71" w:rsidRDefault="00BD1A71" w:rsidP="00BD1A71">
      <w:pPr>
        <w:rPr>
          <w:rFonts w:asciiTheme="minorHAnsi" w:hAnsiTheme="minorHAnsi" w:cstheme="minorHAnsi"/>
          <w:szCs w:val="24"/>
        </w:rPr>
      </w:pPr>
      <w:r w:rsidRPr="00B309B7">
        <w:rPr>
          <w:rFonts w:asciiTheme="minorHAnsi" w:hAnsiTheme="minorHAnsi" w:cstheme="minorHAnsi"/>
          <w:szCs w:val="24"/>
        </w:rPr>
        <w:t xml:space="preserve">Qualora nessuna offerta risulti conveniente o idonea in relazione all’oggetto del contratto, 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può decidere, entro 30 giorni dalla conclusione delle valutazioni delle offerte, di non procedere all’aggiudicazione.</w:t>
      </w:r>
    </w:p>
    <w:p w14:paraId="3372DB58" w14:textId="075163F3" w:rsidR="004F10D1" w:rsidRPr="00B309B7" w:rsidRDefault="004F10D1" w:rsidP="00BD1A71">
      <w:pPr>
        <w:rPr>
          <w:rFonts w:asciiTheme="minorHAnsi" w:hAnsiTheme="minorHAnsi" w:cstheme="minorHAnsi"/>
          <w:szCs w:val="24"/>
        </w:rPr>
      </w:pPr>
      <w:r w:rsidRPr="004F10D1">
        <w:rPr>
          <w:rFonts w:asciiTheme="minorHAnsi" w:hAnsiTheme="minorHAnsi" w:cstheme="minorHAnsi"/>
          <w:szCs w:val="24"/>
        </w:rPr>
        <w:t>La Stazione appaltante si riserva, altresì, la facoltà di procedere all’aggiudicazione anche in caso di una sola offerta valida.</w:t>
      </w:r>
    </w:p>
    <w:p w14:paraId="11A14319" w14:textId="25068F5E" w:rsidR="00A53558" w:rsidRPr="00B309B7" w:rsidRDefault="00A53558" w:rsidP="00A53558">
      <w:pPr>
        <w:spacing w:before="60" w:after="60"/>
        <w:rPr>
          <w:rFonts w:asciiTheme="minorHAnsi" w:hAnsiTheme="minorHAnsi" w:cstheme="minorHAnsi"/>
          <w:szCs w:val="24"/>
        </w:rPr>
      </w:pPr>
      <w:r w:rsidRPr="00B309B7">
        <w:rPr>
          <w:rFonts w:asciiTheme="minorHAnsi" w:hAnsiTheme="minorHAnsi" w:cstheme="minorHAnsi"/>
          <w:szCs w:val="24"/>
        </w:rPr>
        <w:t xml:space="preserve">Nel caso in cui l’aggiudicatario abbia dichiarato di applicare un contratto collettivo nazionale diverso da quello indicato dalla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il RUP procede, laddove non effettuata in sede di verifica di congruità dell’offerta, a verificare l’equivalenza delle tutele al fine di garantire il rispetto della clausola sociale </w:t>
      </w:r>
      <w:r w:rsidR="007F1846" w:rsidRPr="00B309B7">
        <w:rPr>
          <w:rFonts w:asciiTheme="minorHAnsi" w:hAnsiTheme="minorHAnsi" w:cstheme="minorHAnsi"/>
          <w:szCs w:val="24"/>
        </w:rPr>
        <w:t xml:space="preserve">nei termini indicati </w:t>
      </w:r>
      <w:r w:rsidRPr="00B309B7">
        <w:rPr>
          <w:rFonts w:asciiTheme="minorHAnsi" w:hAnsiTheme="minorHAnsi" w:cstheme="minorHAnsi"/>
          <w:szCs w:val="24"/>
        </w:rPr>
        <w:t xml:space="preserve">al punto </w:t>
      </w:r>
      <w:r w:rsidRPr="00B309B7">
        <w:rPr>
          <w:rFonts w:asciiTheme="minorHAnsi" w:hAnsiTheme="minorHAnsi" w:cstheme="minorHAnsi"/>
          <w:szCs w:val="24"/>
        </w:rPr>
        <w:fldChar w:fldCharType="begin"/>
      </w:r>
      <w:r w:rsidRPr="00B309B7">
        <w:rPr>
          <w:rFonts w:asciiTheme="minorHAnsi" w:hAnsiTheme="minorHAnsi" w:cstheme="minorHAnsi"/>
          <w:szCs w:val="24"/>
        </w:rPr>
        <w:instrText xml:space="preserve"> REF _Ref149918755 \r \h </w:instrText>
      </w:r>
      <w:r w:rsidR="00044C6E" w:rsidRPr="00B309B7">
        <w:rPr>
          <w:rFonts w:asciiTheme="minorHAnsi" w:hAnsiTheme="minorHAnsi" w:cstheme="minorHAnsi"/>
          <w:szCs w:val="24"/>
        </w:rPr>
        <w:instrText xml:space="preserve"> \* MERGEFORMAT </w:instrText>
      </w:r>
      <w:r w:rsidRPr="00B309B7">
        <w:rPr>
          <w:rFonts w:asciiTheme="minorHAnsi" w:hAnsiTheme="minorHAnsi" w:cstheme="minorHAnsi"/>
          <w:szCs w:val="24"/>
        </w:rPr>
      </w:r>
      <w:r w:rsidRPr="00B309B7">
        <w:rPr>
          <w:rFonts w:asciiTheme="minorHAnsi" w:hAnsiTheme="minorHAnsi" w:cstheme="minorHAnsi"/>
          <w:szCs w:val="24"/>
        </w:rPr>
        <w:fldChar w:fldCharType="separate"/>
      </w:r>
      <w:r w:rsidR="004A262E">
        <w:rPr>
          <w:rFonts w:asciiTheme="minorHAnsi" w:hAnsiTheme="minorHAnsi" w:cstheme="minorHAnsi"/>
          <w:szCs w:val="24"/>
        </w:rPr>
        <w:t>10</w:t>
      </w:r>
      <w:r w:rsidRPr="00B309B7">
        <w:rPr>
          <w:rFonts w:asciiTheme="minorHAnsi" w:hAnsiTheme="minorHAnsi" w:cstheme="minorHAnsi"/>
          <w:szCs w:val="24"/>
        </w:rPr>
        <w:fldChar w:fldCharType="end"/>
      </w:r>
      <w:r w:rsidRPr="00B309B7">
        <w:rPr>
          <w:rFonts w:asciiTheme="minorHAnsi" w:hAnsiTheme="minorHAnsi" w:cstheme="minorHAnsi"/>
          <w:szCs w:val="24"/>
        </w:rPr>
        <w:t>.</w:t>
      </w:r>
    </w:p>
    <w:p w14:paraId="2BA77C25" w14:textId="47C0232F" w:rsidR="00BD1A71" w:rsidRPr="00B309B7" w:rsidRDefault="00BD1A71" w:rsidP="00BD1A71">
      <w:pPr>
        <w:spacing w:before="60" w:after="60"/>
        <w:rPr>
          <w:rFonts w:asciiTheme="minorHAnsi" w:hAnsiTheme="minorHAnsi" w:cstheme="minorHAnsi"/>
          <w:szCs w:val="24"/>
        </w:rPr>
      </w:pPr>
      <w:r w:rsidRPr="00B309B7">
        <w:rPr>
          <w:rFonts w:asciiTheme="minorHAnsi" w:hAnsiTheme="minorHAnsi" w:cstheme="minorHAnsi"/>
          <w:szCs w:val="24"/>
        </w:rPr>
        <w:t xml:space="preserve">L’aggiudicazione è disposta all’esito positivo della verifica del possesso dei requisiti prescritti dal presente disciplinare ed è immediatamente efficace. </w:t>
      </w:r>
    </w:p>
    <w:p w14:paraId="535264C4" w14:textId="77777777" w:rsidR="00BD1A71" w:rsidRPr="00B309B7" w:rsidRDefault="00BD1A71" w:rsidP="00BD1A71">
      <w:pPr>
        <w:spacing w:before="60" w:after="60"/>
        <w:rPr>
          <w:rFonts w:asciiTheme="minorHAnsi" w:hAnsiTheme="minorHAnsi" w:cstheme="minorHAnsi"/>
          <w:szCs w:val="24"/>
        </w:rPr>
      </w:pPr>
      <w:r w:rsidRPr="00B309B7">
        <w:rPr>
          <w:rFonts w:asciiTheme="minorHAnsi" w:hAnsiTheme="minorHAnsi" w:cstheme="minorHAnsi"/>
          <w:szCs w:val="24"/>
        </w:rPr>
        <w:t>In caso di esito negativo delle verifiche, si procede all’esclusione, alla segnalazione all’ANAC. 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2493539A" w14:textId="77777777" w:rsidR="00BD1A71" w:rsidRPr="00B309B7" w:rsidRDefault="00BD1A71" w:rsidP="00BD1A71">
      <w:pPr>
        <w:spacing w:before="60" w:after="60"/>
        <w:rPr>
          <w:rFonts w:asciiTheme="minorHAnsi" w:hAnsiTheme="minorHAnsi" w:cstheme="minorHAnsi"/>
          <w:szCs w:val="24"/>
        </w:rPr>
      </w:pPr>
      <w:r w:rsidRPr="00B309B7">
        <w:rPr>
          <w:rFonts w:asciiTheme="minorHAnsi" w:hAnsiTheme="minorHAnsi" w:cstheme="minorHAnsi"/>
          <w:szCs w:val="24"/>
        </w:rPr>
        <w:t>La Prefettura procede, inoltre, a:</w:t>
      </w:r>
    </w:p>
    <w:p w14:paraId="42FAFCF5" w14:textId="25BDE1A9" w:rsidR="00BD1A71" w:rsidRPr="00B309B7" w:rsidRDefault="00BD1A71" w:rsidP="00701BC3">
      <w:pPr>
        <w:numPr>
          <w:ilvl w:val="3"/>
          <w:numId w:val="22"/>
        </w:numPr>
        <w:spacing w:before="60" w:after="60"/>
        <w:ind w:left="426" w:hanging="426"/>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 xml:space="preserve">richiedere, ai fini delle verifiche antimafia, una dichiarazione contenente i dati identificativi e luogo di residenza dei soggetti di cui all’art. 85 del d.lgs. 159/2011 </w:t>
      </w:r>
      <w:r w:rsidR="00F30C62" w:rsidRPr="00B309B7">
        <w:rPr>
          <w:rFonts w:asciiTheme="minorHAnsi" w:eastAsia="Calibri" w:hAnsiTheme="minorHAnsi" w:cstheme="minorHAnsi"/>
          <w:szCs w:val="24"/>
          <w:lang w:eastAsia="it-IT"/>
        </w:rPr>
        <w:t xml:space="preserve">2011 (ove non già posseduti) </w:t>
      </w:r>
      <w:r w:rsidRPr="00B309B7">
        <w:rPr>
          <w:rFonts w:asciiTheme="minorHAnsi" w:eastAsia="Calibri" w:hAnsiTheme="minorHAnsi" w:cstheme="minorHAnsi"/>
          <w:szCs w:val="24"/>
          <w:lang w:eastAsia="it-IT"/>
        </w:rPr>
        <w:t>e dei relativi familiari conviventi di maggiore età;</w:t>
      </w:r>
    </w:p>
    <w:p w14:paraId="1A814691" w14:textId="7195FF35" w:rsidR="00BD1A71" w:rsidRPr="00B309B7" w:rsidRDefault="00BD1A71" w:rsidP="00701BC3">
      <w:pPr>
        <w:numPr>
          <w:ilvl w:val="3"/>
          <w:numId w:val="22"/>
        </w:numPr>
        <w:spacing w:before="60" w:after="60"/>
        <w:ind w:left="426" w:hanging="426"/>
        <w:rPr>
          <w:rFonts w:asciiTheme="minorHAnsi" w:eastAsia="Calibri" w:hAnsiTheme="minorHAnsi" w:cstheme="minorHAnsi"/>
          <w:szCs w:val="24"/>
        </w:rPr>
      </w:pPr>
      <w:r w:rsidRPr="00B309B7">
        <w:rPr>
          <w:rFonts w:asciiTheme="minorHAnsi" w:eastAsia="Calibri" w:hAnsiTheme="minorHAnsi" w:cstheme="minorHAnsi"/>
          <w:szCs w:val="24"/>
        </w:rPr>
        <w:t>richiedere il titolo di disponibilità per ciascuno degli immobili proposti o, in mancanza, apposita scrittura privata dalla quale risulti l’impegno del proprietario a concedere in locazione, comodato, ecc., il suddetto immobile al concorrente proponente a decorrere dalla stipula del futuro contratto d’appalto e per tutta la durata del medesimo</w:t>
      </w:r>
      <w:r w:rsidR="00526329" w:rsidRPr="00B309B7">
        <w:rPr>
          <w:rFonts w:asciiTheme="minorHAnsi" w:eastAsia="Calibri" w:hAnsiTheme="minorHAnsi" w:cstheme="minorHAnsi"/>
          <w:szCs w:val="24"/>
        </w:rPr>
        <w:t>.</w:t>
      </w:r>
    </w:p>
    <w:p w14:paraId="0075F50D" w14:textId="77777777" w:rsidR="006C15A6" w:rsidRDefault="006C15A6" w:rsidP="00BD1A71">
      <w:pPr>
        <w:spacing w:before="60" w:after="60"/>
        <w:rPr>
          <w:rFonts w:asciiTheme="minorHAnsi" w:hAnsiTheme="minorHAnsi" w:cstheme="minorHAnsi"/>
          <w:szCs w:val="24"/>
          <w:highlight w:val="yellow"/>
        </w:rPr>
      </w:pPr>
    </w:p>
    <w:p w14:paraId="543CCDBC" w14:textId="54775147" w:rsidR="00BD1A71" w:rsidRPr="00B309B7" w:rsidRDefault="00BD1A71" w:rsidP="00BD1A71">
      <w:pPr>
        <w:spacing w:before="60" w:after="60"/>
        <w:rPr>
          <w:rFonts w:asciiTheme="minorHAnsi" w:hAnsiTheme="minorHAnsi" w:cstheme="minorHAnsi"/>
          <w:szCs w:val="24"/>
        </w:rPr>
      </w:pPr>
      <w:r w:rsidRPr="00B309B7">
        <w:rPr>
          <w:rFonts w:asciiTheme="minorHAnsi" w:hAnsiTheme="minorHAnsi" w:cstheme="minorHAnsi"/>
          <w:szCs w:val="24"/>
        </w:rPr>
        <w:t xml:space="preserve">Successivamente la procedura si distingue in due fasi: </w:t>
      </w:r>
    </w:p>
    <w:p w14:paraId="43B2EC55" w14:textId="2F630F96" w:rsidR="003E6DF5" w:rsidRPr="00701BC3" w:rsidRDefault="003E6DF5" w:rsidP="00701BC3">
      <w:pPr>
        <w:pStyle w:val="Paragrafoelenco"/>
        <w:numPr>
          <w:ilvl w:val="0"/>
          <w:numId w:val="14"/>
        </w:numPr>
        <w:spacing w:before="60" w:after="60"/>
        <w:ind w:left="426" w:hanging="426"/>
        <w:rPr>
          <w:rFonts w:asciiTheme="minorHAnsi" w:hAnsiTheme="minorHAnsi" w:cstheme="minorHAnsi"/>
          <w:szCs w:val="24"/>
        </w:rPr>
      </w:pPr>
      <w:r w:rsidRPr="00701BC3">
        <w:rPr>
          <w:rFonts w:asciiTheme="minorHAnsi" w:hAnsiTheme="minorHAnsi" w:cstheme="minorHAnsi"/>
          <w:szCs w:val="24"/>
        </w:rPr>
        <w:t>sottoscrizione dell’accordo quadro con gli operatori economici collocati in graduatoria sulla base delle condizioni offerte dai medesimi;</w:t>
      </w:r>
    </w:p>
    <w:p w14:paraId="42215318" w14:textId="07AC50B7" w:rsidR="003E6DF5" w:rsidRPr="00701BC3" w:rsidRDefault="003E6DF5" w:rsidP="00701BC3">
      <w:pPr>
        <w:pStyle w:val="Paragrafoelenco"/>
        <w:numPr>
          <w:ilvl w:val="0"/>
          <w:numId w:val="14"/>
        </w:numPr>
        <w:spacing w:before="60" w:after="60"/>
        <w:ind w:left="426" w:hanging="426"/>
        <w:rPr>
          <w:rFonts w:asciiTheme="minorHAnsi" w:hAnsiTheme="minorHAnsi" w:cstheme="minorHAnsi"/>
          <w:szCs w:val="24"/>
        </w:rPr>
      </w:pPr>
      <w:r w:rsidRPr="00701BC3">
        <w:rPr>
          <w:rFonts w:asciiTheme="minorHAnsi" w:hAnsiTheme="minorHAnsi" w:cstheme="minorHAnsi"/>
          <w:szCs w:val="24"/>
        </w:rPr>
        <w:t>stipula dei contratti di appalto – senza riapertura del confronto competitivo – con ciascuno dei sottoscrittori dell’accordo quadro, in relazione alle effettive necessità di accoglienza dei cittadini stranieri richiedenti protezione internazionale, secondo l’ordine di graduatoria e nel rispetto delle ulteriori indicazioni.</w:t>
      </w:r>
    </w:p>
    <w:p w14:paraId="690F4619" w14:textId="77777777" w:rsidR="00AC0A8E" w:rsidRPr="00B309B7" w:rsidRDefault="00AC0A8E" w:rsidP="005D3483">
      <w:pPr>
        <w:pStyle w:val="Titolo2"/>
        <w:numPr>
          <w:ilvl w:val="0"/>
          <w:numId w:val="20"/>
        </w:numPr>
        <w:rPr>
          <w:rFonts w:asciiTheme="minorHAnsi" w:hAnsiTheme="minorHAnsi" w:cstheme="minorHAnsi"/>
          <w:szCs w:val="24"/>
        </w:rPr>
      </w:pPr>
      <w:bookmarkStart w:id="4173" w:name="_Toc172201002"/>
      <w:r w:rsidRPr="00B309B7">
        <w:rPr>
          <w:rFonts w:asciiTheme="minorHAnsi" w:hAnsiTheme="minorHAnsi" w:cstheme="minorHAnsi"/>
          <w:szCs w:val="24"/>
        </w:rPr>
        <w:lastRenderedPageBreak/>
        <w:t>SOTTOSCRIZIONE DELL’ACCORDO QUADRO</w:t>
      </w:r>
      <w:bookmarkEnd w:id="4173"/>
    </w:p>
    <w:p w14:paraId="0A0129EB" w14:textId="11C4CF5B"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b/>
          <w:szCs w:val="24"/>
        </w:rPr>
        <w:t xml:space="preserve">La sottoscrizione </w:t>
      </w:r>
      <w:r w:rsidRPr="00B309B7">
        <w:rPr>
          <w:rFonts w:asciiTheme="minorHAnsi" w:hAnsiTheme="minorHAnsi" w:cstheme="minorHAnsi"/>
          <w:bCs/>
          <w:szCs w:val="24"/>
        </w:rPr>
        <w:t>ha luogo</w:t>
      </w:r>
      <w:r w:rsidRPr="00B309B7">
        <w:rPr>
          <w:rFonts w:asciiTheme="minorHAnsi" w:hAnsiTheme="minorHAnsi" w:cstheme="minorHAnsi"/>
          <w:szCs w:val="24"/>
        </w:rPr>
        <w:t xml:space="preserve"> entro </w:t>
      </w:r>
      <w:r w:rsidRPr="00B309B7">
        <w:rPr>
          <w:rFonts w:asciiTheme="minorHAnsi" w:hAnsiTheme="minorHAnsi" w:cstheme="minorHAnsi"/>
          <w:b/>
          <w:szCs w:val="24"/>
        </w:rPr>
        <w:t>60 giorni</w:t>
      </w:r>
      <w:r w:rsidRPr="00B309B7">
        <w:rPr>
          <w:rFonts w:asciiTheme="minorHAnsi" w:hAnsiTheme="minorHAnsi" w:cstheme="minorHAnsi"/>
          <w:szCs w:val="24"/>
        </w:rPr>
        <w:t xml:space="preserve"> </w:t>
      </w:r>
      <w:r w:rsidR="00120FB4" w:rsidRPr="00B309B7">
        <w:rPr>
          <w:rFonts w:asciiTheme="minorHAnsi" w:hAnsiTheme="minorHAnsi" w:cstheme="minorHAnsi"/>
          <w:szCs w:val="24"/>
        </w:rPr>
        <w:t>da</w:t>
      </w:r>
      <w:r w:rsidRPr="00B309B7">
        <w:rPr>
          <w:rFonts w:asciiTheme="minorHAnsi" w:hAnsiTheme="minorHAnsi" w:cstheme="minorHAnsi"/>
          <w:szCs w:val="24"/>
        </w:rPr>
        <w:t>ll’aggiudicazione, salvo quanto previsto dall’articolo 18</w:t>
      </w:r>
      <w:r w:rsidR="00701BC3">
        <w:rPr>
          <w:rFonts w:asciiTheme="minorHAnsi" w:hAnsiTheme="minorHAnsi" w:cstheme="minorHAnsi"/>
          <w:szCs w:val="24"/>
        </w:rPr>
        <w:t>,</w:t>
      </w:r>
      <w:r w:rsidRPr="00B309B7">
        <w:rPr>
          <w:rFonts w:asciiTheme="minorHAnsi" w:hAnsiTheme="minorHAnsi" w:cstheme="minorHAnsi"/>
          <w:szCs w:val="24"/>
        </w:rPr>
        <w:t xml:space="preserve"> comma 2</w:t>
      </w:r>
      <w:r w:rsidR="00701BC3">
        <w:rPr>
          <w:rFonts w:asciiTheme="minorHAnsi" w:hAnsiTheme="minorHAnsi" w:cstheme="minorHAnsi"/>
          <w:szCs w:val="24"/>
        </w:rPr>
        <w:t>,</w:t>
      </w:r>
      <w:r w:rsidRPr="00B309B7">
        <w:rPr>
          <w:rFonts w:asciiTheme="minorHAnsi" w:hAnsiTheme="minorHAnsi" w:cstheme="minorHAnsi"/>
          <w:szCs w:val="24"/>
        </w:rPr>
        <w:t xml:space="preserve"> del Codice. </w:t>
      </w:r>
    </w:p>
    <w:p w14:paraId="1E550CE7" w14:textId="71BE7978"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 xml:space="preserve">Se la stipula del contratto non avviene nel termine per fatto della </w:t>
      </w:r>
      <w:r w:rsidR="009F0E55" w:rsidRPr="00B309B7">
        <w:rPr>
          <w:rFonts w:asciiTheme="minorHAnsi" w:hAnsiTheme="minorHAnsi" w:cstheme="minorHAnsi"/>
          <w:szCs w:val="24"/>
        </w:rPr>
        <w:t>Prefettura</w:t>
      </w:r>
      <w:r w:rsidRPr="00B309B7">
        <w:rPr>
          <w:rFonts w:asciiTheme="minorHAnsi" w:hAnsiTheme="minorHAnsi" w:cstheme="minorHAnsi"/>
          <w:szCs w:val="24"/>
        </w:rPr>
        <w:t xml:space="preserve">, l’aggiudicatario può farne constatare il silenzio inadempimento o, in alternativa, può sciogliersi da ogni vincolo mediante atto notificato. All’aggiudicatario non spetta alcun indennizzo, salvo il rimborso delle spese contrattuali. </w:t>
      </w:r>
    </w:p>
    <w:p w14:paraId="3FDCCAB1" w14:textId="77777777"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 xml:space="preserve">Se la stipula del contratto non avviene nel termine fissato per fatto dell’aggiudicatario può costituire motivo di revoca dell’aggiudicazione. </w:t>
      </w:r>
    </w:p>
    <w:p w14:paraId="1458BACD" w14:textId="77777777"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La mancata o tardiva stipula del contratto al di fuori delle ipotesi predette, costituisce violazione del dovere di buona fede, anche in pendenza di contenzioso.</w:t>
      </w:r>
    </w:p>
    <w:p w14:paraId="2B02FD6D" w14:textId="77777777" w:rsidR="00AC0A8E" w:rsidRPr="00B309B7" w:rsidRDefault="00AC0A8E" w:rsidP="00AC0A8E">
      <w:pPr>
        <w:widowControl w:val="0"/>
        <w:spacing w:before="60" w:after="60"/>
        <w:rPr>
          <w:rFonts w:asciiTheme="minorHAnsi" w:hAnsiTheme="minorHAnsi" w:cstheme="minorHAnsi"/>
          <w:szCs w:val="24"/>
          <w:lang w:eastAsia="it-IT"/>
        </w:rPr>
      </w:pPr>
      <w:r w:rsidRPr="00B309B7">
        <w:rPr>
          <w:rFonts w:asciiTheme="minorHAnsi" w:hAnsiTheme="minorHAnsi" w:cstheme="minorHAnsi"/>
          <w:b/>
          <w:bCs/>
          <w:szCs w:val="24"/>
          <w:lang w:eastAsia="it-IT"/>
        </w:rPr>
        <w:t>Sono a carico dell’aggiudicatario tutte le spese contrattuali</w:t>
      </w:r>
      <w:r w:rsidRPr="00B309B7">
        <w:rPr>
          <w:rFonts w:asciiTheme="minorHAnsi" w:hAnsiTheme="minorHAnsi" w:cstheme="minorHAnsi"/>
          <w:szCs w:val="24"/>
          <w:lang w:eastAsia="it-IT"/>
        </w:rPr>
        <w:t xml:space="preserve">, gli oneri fiscali quali imposte e tasse - ivi comprese quelle di registro ove dovute - relative alla stipulazione del contratto. </w:t>
      </w:r>
    </w:p>
    <w:p w14:paraId="2CC105DB" w14:textId="77777777"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Durante il periodo di validità dell’accordo quadro, l’esecuzione del servizio da parte dell’aggiudicatario avverrà solo a seguito di richiesta da parte della Prefettura che potrà procedere all’affidamento del singolo servizio, previa sottoscrizione di apposito contratto d’appalto.</w:t>
      </w:r>
    </w:p>
    <w:p w14:paraId="4E62B9E3" w14:textId="77777777" w:rsidR="00AC0A8E" w:rsidRPr="00B309B7" w:rsidRDefault="00AC0A8E" w:rsidP="005D3483">
      <w:pPr>
        <w:pStyle w:val="Titolo2"/>
        <w:numPr>
          <w:ilvl w:val="0"/>
          <w:numId w:val="20"/>
        </w:numPr>
        <w:rPr>
          <w:rFonts w:asciiTheme="minorHAnsi" w:hAnsiTheme="minorHAnsi" w:cstheme="minorHAnsi"/>
          <w:szCs w:val="24"/>
        </w:rPr>
      </w:pPr>
      <w:r w:rsidRPr="00B309B7">
        <w:rPr>
          <w:rFonts w:asciiTheme="minorHAnsi" w:hAnsiTheme="minorHAnsi" w:cstheme="minorHAnsi"/>
          <w:szCs w:val="24"/>
        </w:rPr>
        <w:tab/>
      </w:r>
      <w:bookmarkStart w:id="4174" w:name="_Toc172201003"/>
      <w:r w:rsidRPr="00B309B7">
        <w:rPr>
          <w:rFonts w:asciiTheme="minorHAnsi" w:hAnsiTheme="minorHAnsi" w:cstheme="minorHAnsi"/>
          <w:szCs w:val="24"/>
        </w:rPr>
        <w:t>INDICAZIONI PER L’ATTIVAZIONE DELL’ACCORDO QUADRO E SOTTOSCRIZIONE DEI CONTRATTI D’APPALTO</w:t>
      </w:r>
      <w:bookmarkEnd w:id="4174"/>
    </w:p>
    <w:p w14:paraId="3C821E05" w14:textId="77777777"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La Prefettura procederà all’affidamento dei singoli contratti secondo l’ordine della graduatoria.</w:t>
      </w:r>
    </w:p>
    <w:p w14:paraId="66C67683" w14:textId="77777777"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La Prefettura, nei limiti strettamente necessari, si riserva di assegnare gli ospiti in deroga alla graduatoria, esclusivamente per contemperare esigenze di ordine e sicurezza; equa distribuzione dei posti sul territorio provinciale; diversità di genere, di etnie e di religioni nonché situazioni di vulnerabilità al fine di evitare criticità di convivenza; esigenze di unità dei nuclei familiari.</w:t>
      </w:r>
    </w:p>
    <w:p w14:paraId="66BD717B" w14:textId="77777777"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I parametri connessi a tali esigenze non sono predeterminabili in base all’esperienza pregressa dipendendo la loro attuazione dall’effettiva constatazione delle caratteristiche degli ospiti.</w:t>
      </w:r>
    </w:p>
    <w:p w14:paraId="0CB7591F" w14:textId="07D06FB7"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Prima della stipula del contratto d’appalto la Prefettura procede a</w:t>
      </w:r>
      <w:r w:rsidR="00701BC3">
        <w:rPr>
          <w:rFonts w:asciiTheme="minorHAnsi" w:hAnsiTheme="minorHAnsi" w:cstheme="minorHAnsi"/>
          <w:szCs w:val="24"/>
        </w:rPr>
        <w:t xml:space="preserve"> richiedere</w:t>
      </w:r>
      <w:r w:rsidRPr="00B309B7">
        <w:rPr>
          <w:rFonts w:asciiTheme="minorHAnsi" w:hAnsiTheme="minorHAnsi" w:cstheme="minorHAnsi"/>
          <w:szCs w:val="24"/>
        </w:rPr>
        <w:t>:</w:t>
      </w:r>
    </w:p>
    <w:p w14:paraId="70E2C124" w14:textId="49E2EDDB" w:rsidR="00AC0A8E" w:rsidRPr="00B309B7" w:rsidRDefault="00AC0A8E" w:rsidP="00701BC3">
      <w:pPr>
        <w:numPr>
          <w:ilvl w:val="3"/>
          <w:numId w:val="23"/>
        </w:numPr>
        <w:spacing w:before="60" w:after="60"/>
        <w:ind w:left="426" w:hanging="426"/>
        <w:rPr>
          <w:rFonts w:asciiTheme="minorHAnsi" w:eastAsia="Calibri" w:hAnsiTheme="minorHAnsi" w:cstheme="minorHAnsi"/>
          <w:szCs w:val="24"/>
          <w:lang w:eastAsia="it-IT"/>
        </w:rPr>
      </w:pPr>
      <w:r w:rsidRPr="00B309B7">
        <w:rPr>
          <w:rFonts w:asciiTheme="minorHAnsi" w:eastAsia="Calibri" w:hAnsiTheme="minorHAnsi" w:cstheme="minorHAnsi"/>
          <w:szCs w:val="24"/>
          <w:lang w:eastAsia="it-IT"/>
        </w:rPr>
        <w:t xml:space="preserve">la presentazione delle dichiarazioni sostitutive - ai sensi degli articoli 46 e 47 del </w:t>
      </w:r>
      <w:r w:rsidR="00C915AF" w:rsidRPr="00B309B7">
        <w:rPr>
          <w:rFonts w:asciiTheme="minorHAnsi" w:eastAsia="Calibri" w:hAnsiTheme="minorHAnsi" w:cstheme="minorHAnsi"/>
          <w:szCs w:val="24"/>
          <w:lang w:eastAsia="it-IT"/>
        </w:rPr>
        <w:t>D.P.R</w:t>
      </w:r>
      <w:r w:rsidRPr="00B309B7">
        <w:rPr>
          <w:rFonts w:asciiTheme="minorHAnsi" w:eastAsia="Calibri" w:hAnsiTheme="minorHAnsi" w:cstheme="minorHAnsi"/>
          <w:szCs w:val="24"/>
          <w:lang w:eastAsia="it-IT"/>
        </w:rPr>
        <w:t>. 445/2000 - dei titolari/proprietari degli immobili, nonché dei soggetti facenti parte dell’assetto proprietario degli stessi, con le quali ciascuno dei predetti soggetti attesta che nei propri confronti non sussistono cause di decadenza, di sospensione o di divieto previste dall’art. 67 del d.lgs. 159/2011 o tentativi di infiltrazione mafiosa di cui all’articolo 87, co. 4, del medesimo decreto. Tali dichiarazioni devono riportare i dati identificativi e luogo di residenza dei dichiaranti, nonché i dati identificativi dei familiari conviventi di maggiore età ai fini delle successive verifiche;</w:t>
      </w:r>
    </w:p>
    <w:p w14:paraId="55209D8C" w14:textId="43E787F1" w:rsidR="00256C83" w:rsidRPr="00B309B7" w:rsidRDefault="00AC0A8E" w:rsidP="00701BC3">
      <w:pPr>
        <w:numPr>
          <w:ilvl w:val="3"/>
          <w:numId w:val="23"/>
        </w:numPr>
        <w:spacing w:before="60" w:after="60"/>
        <w:ind w:left="426" w:hanging="426"/>
        <w:rPr>
          <w:rFonts w:asciiTheme="minorHAnsi" w:hAnsiTheme="minorHAnsi" w:cstheme="minorHAnsi"/>
          <w:szCs w:val="24"/>
        </w:rPr>
      </w:pPr>
      <w:r w:rsidRPr="00B309B7">
        <w:rPr>
          <w:rFonts w:asciiTheme="minorHAnsi" w:eastAsia="Calibri" w:hAnsiTheme="minorHAnsi" w:cstheme="minorHAnsi"/>
          <w:szCs w:val="24"/>
          <w:lang w:eastAsia="it-IT"/>
        </w:rPr>
        <w:t xml:space="preserve">la documentazione necessaria al fine di dimostrare che gli immobili presso i quali sarà espletato il servizio siano agibili, con idonea destinazione d’uso, in possesso delle prescritte certificazioni igienico-sanitarie, conformi alla vigente normativa in materia residenziale, urbanistica ed edilizia, nonché a quella in materia di impiantistica, di antinfortunistica, di </w:t>
      </w:r>
      <w:r w:rsidRPr="00B309B7">
        <w:rPr>
          <w:rFonts w:asciiTheme="minorHAnsi" w:eastAsia="Calibri" w:hAnsiTheme="minorHAnsi" w:cstheme="minorHAnsi"/>
          <w:szCs w:val="24"/>
          <w:lang w:eastAsia="it-IT"/>
        </w:rPr>
        <w:lastRenderedPageBreak/>
        <w:t>prevenzione incendi e di sicurezza, tutela della salute, prevenzione e protezione sui luoghi di lavoro, ai sensi del d.lgs. n. 81/2008. In particolare</w:t>
      </w:r>
      <w:r w:rsidR="00120FB4" w:rsidRPr="00B309B7">
        <w:rPr>
          <w:rFonts w:asciiTheme="minorHAnsi" w:eastAsia="Calibri" w:hAnsiTheme="minorHAnsi" w:cstheme="minorHAnsi"/>
          <w:szCs w:val="24"/>
          <w:lang w:eastAsia="it-IT"/>
        </w:rPr>
        <w:t>:</w:t>
      </w:r>
    </w:p>
    <w:p w14:paraId="59C4A177" w14:textId="21CBD51C" w:rsidR="00256C83" w:rsidRPr="00B309B7" w:rsidRDefault="00701BC3" w:rsidP="00701BC3">
      <w:pPr>
        <w:numPr>
          <w:ilvl w:val="3"/>
          <w:numId w:val="23"/>
        </w:numPr>
        <w:spacing w:before="60" w:after="60"/>
        <w:ind w:left="426" w:hanging="426"/>
        <w:rPr>
          <w:rFonts w:asciiTheme="minorHAnsi" w:hAnsiTheme="minorHAnsi" w:cstheme="minorHAnsi"/>
          <w:szCs w:val="24"/>
        </w:rPr>
      </w:pPr>
      <w:r>
        <w:rPr>
          <w:rFonts w:asciiTheme="minorHAnsi" w:hAnsiTheme="minorHAnsi" w:cstheme="minorHAnsi"/>
          <w:szCs w:val="24"/>
        </w:rPr>
        <w:t xml:space="preserve">la </w:t>
      </w:r>
      <w:r w:rsidR="00120FB4" w:rsidRPr="00B309B7">
        <w:rPr>
          <w:rFonts w:asciiTheme="minorHAnsi" w:hAnsiTheme="minorHAnsi" w:cstheme="minorHAnsi"/>
          <w:szCs w:val="24"/>
        </w:rPr>
        <w:t>certificazione attestante l’agibilità rilasciata dal Comune dove è ubicato l’immobile ovvero, qualora l’immobile risulti privo del certificato di agibilità e ricorrano i presupposti dell’art. 3 del D.lgs. 222/2016</w:t>
      </w:r>
      <w:r w:rsidR="00C915AF">
        <w:rPr>
          <w:rFonts w:asciiTheme="minorHAnsi" w:hAnsiTheme="minorHAnsi" w:cstheme="minorHAnsi"/>
          <w:szCs w:val="24"/>
        </w:rPr>
        <w:t>,</w:t>
      </w:r>
      <w:r w:rsidR="00120FB4" w:rsidRPr="00B309B7">
        <w:rPr>
          <w:rFonts w:asciiTheme="minorHAnsi" w:hAnsiTheme="minorHAnsi" w:cstheme="minorHAnsi"/>
          <w:szCs w:val="24"/>
        </w:rPr>
        <w:t xml:space="preserve"> attestato rilasciato dall’ufficio tecnico comunale ove è ubicato l’immobile con il quale si certifica l’agibilità dell’immobile in questione (identificato con foglio, categoria, particella e sub) sulla base del fatto che è stata presentata la segnalazione certificata prevista dall’art. 24 del D.P.R. 380/2001, come modificato dall’art. 3 del D.lgs. n. 222/2016, corredata da tutta la documentazione prevista dal citato art. 24, comma 5, del D.P.R. </w:t>
      </w:r>
      <w:proofErr w:type="spellStart"/>
      <w:r w:rsidR="00120FB4" w:rsidRPr="00B309B7">
        <w:rPr>
          <w:rFonts w:asciiTheme="minorHAnsi" w:hAnsiTheme="minorHAnsi" w:cstheme="minorHAnsi"/>
          <w:szCs w:val="24"/>
        </w:rPr>
        <w:t>ss.ii</w:t>
      </w:r>
      <w:proofErr w:type="spellEnd"/>
      <w:r w:rsidR="00120FB4" w:rsidRPr="00B309B7">
        <w:rPr>
          <w:rFonts w:asciiTheme="minorHAnsi" w:hAnsiTheme="minorHAnsi" w:cstheme="minorHAnsi"/>
          <w:szCs w:val="24"/>
        </w:rPr>
        <w:t>;</w:t>
      </w:r>
    </w:p>
    <w:p w14:paraId="07CD08E9" w14:textId="223749BA" w:rsidR="00256C83" w:rsidRPr="00B309B7" w:rsidRDefault="00701BC3" w:rsidP="00701BC3">
      <w:pPr>
        <w:numPr>
          <w:ilvl w:val="3"/>
          <w:numId w:val="23"/>
        </w:numPr>
        <w:spacing w:before="60" w:after="60"/>
        <w:ind w:left="426" w:hanging="426"/>
        <w:rPr>
          <w:rFonts w:asciiTheme="minorHAnsi" w:hAnsiTheme="minorHAnsi" w:cstheme="minorHAnsi"/>
          <w:szCs w:val="24"/>
        </w:rPr>
      </w:pPr>
      <w:r>
        <w:rPr>
          <w:rFonts w:asciiTheme="minorHAnsi" w:hAnsiTheme="minorHAnsi" w:cstheme="minorHAnsi"/>
          <w:szCs w:val="24"/>
        </w:rPr>
        <w:t>l’</w:t>
      </w:r>
      <w:r w:rsidR="00120FB4" w:rsidRPr="00B309B7">
        <w:rPr>
          <w:rFonts w:asciiTheme="minorHAnsi" w:hAnsiTheme="minorHAnsi" w:cstheme="minorHAnsi"/>
          <w:szCs w:val="24"/>
        </w:rPr>
        <w:t>idoneità alloggiativa (con indicazione del numero massimo di persone ospitabili), rilasciata dal Comune ove è ubicato l’immobile sulla base delle prescrizioni normative secondo la destinazione d’uso;</w:t>
      </w:r>
    </w:p>
    <w:p w14:paraId="3DCB5FE6" w14:textId="6E166D17" w:rsidR="00256C83" w:rsidRPr="00B309B7" w:rsidRDefault="00701BC3" w:rsidP="00701BC3">
      <w:pPr>
        <w:numPr>
          <w:ilvl w:val="3"/>
          <w:numId w:val="23"/>
        </w:numPr>
        <w:spacing w:before="60" w:after="60"/>
        <w:ind w:left="426" w:hanging="426"/>
        <w:rPr>
          <w:rFonts w:asciiTheme="minorHAnsi" w:hAnsiTheme="minorHAnsi" w:cstheme="minorHAnsi"/>
          <w:szCs w:val="24"/>
        </w:rPr>
      </w:pPr>
      <w:r>
        <w:rPr>
          <w:rFonts w:asciiTheme="minorHAnsi" w:hAnsiTheme="minorHAnsi" w:cstheme="minorHAnsi"/>
          <w:szCs w:val="24"/>
        </w:rPr>
        <w:t xml:space="preserve">il </w:t>
      </w:r>
      <w:r w:rsidR="00120FB4" w:rsidRPr="00B309B7">
        <w:rPr>
          <w:rFonts w:asciiTheme="minorHAnsi" w:hAnsiTheme="minorHAnsi" w:cstheme="minorHAnsi"/>
          <w:szCs w:val="24"/>
        </w:rPr>
        <w:t>contratto di locazione, contratto di comodato d’uso o dichiarazione di impegno a locare;</w:t>
      </w:r>
    </w:p>
    <w:p w14:paraId="29F052FB" w14:textId="3F8E63D4" w:rsidR="00256C83" w:rsidRPr="00B309B7" w:rsidRDefault="00701BC3" w:rsidP="00701BC3">
      <w:pPr>
        <w:numPr>
          <w:ilvl w:val="3"/>
          <w:numId w:val="23"/>
        </w:numPr>
        <w:spacing w:before="60" w:after="60"/>
        <w:ind w:left="426" w:hanging="426"/>
        <w:rPr>
          <w:rFonts w:asciiTheme="minorHAnsi" w:hAnsiTheme="minorHAnsi" w:cstheme="minorHAnsi"/>
          <w:szCs w:val="24"/>
        </w:rPr>
      </w:pPr>
      <w:r>
        <w:rPr>
          <w:rFonts w:asciiTheme="minorHAnsi" w:hAnsiTheme="minorHAnsi" w:cstheme="minorHAnsi"/>
          <w:szCs w:val="24"/>
        </w:rPr>
        <w:t xml:space="preserve">la </w:t>
      </w:r>
      <w:r w:rsidR="00120FB4" w:rsidRPr="00B309B7">
        <w:rPr>
          <w:rFonts w:asciiTheme="minorHAnsi" w:hAnsiTheme="minorHAnsi" w:cstheme="minorHAnsi"/>
          <w:szCs w:val="24"/>
        </w:rPr>
        <w:t>dichiarazione sostitutiva dell’atto di notorietà, resa ai sensi del d.P.R.  n. 445/2000, con la quale il proprietario dell’immobile attesta la conformità e/o rispondenza degli impianti sulla base delle certificazioni in suo possesso (tale dichiarazione corredata da copia della carta d’identità del sottoscrittore, deve essere presentata solo se il certificato di agibilità è stato rilasciato prima dell’entrata in vigore del D.M. 37/2008).</w:t>
      </w:r>
    </w:p>
    <w:p w14:paraId="65BD7597" w14:textId="20FDF3F0" w:rsidR="00256C83" w:rsidRPr="00B309B7" w:rsidRDefault="00120FB4" w:rsidP="00701BC3">
      <w:pPr>
        <w:numPr>
          <w:ilvl w:val="3"/>
          <w:numId w:val="23"/>
        </w:numPr>
        <w:spacing w:before="60" w:after="60"/>
        <w:ind w:left="426" w:hanging="426"/>
        <w:rPr>
          <w:rFonts w:asciiTheme="minorHAnsi" w:hAnsiTheme="minorHAnsi" w:cstheme="minorHAnsi"/>
          <w:szCs w:val="24"/>
        </w:rPr>
      </w:pPr>
      <w:r w:rsidRPr="00B309B7">
        <w:rPr>
          <w:rFonts w:asciiTheme="minorHAnsi" w:hAnsiTheme="minorHAnsi" w:cstheme="minorHAnsi"/>
          <w:i/>
          <w:szCs w:val="24"/>
        </w:rPr>
        <w:t>solo per il caso di candidatura di immobile con capienza superiore a 24 posti</w:t>
      </w:r>
      <w:r w:rsidRPr="00B309B7">
        <w:rPr>
          <w:rFonts w:asciiTheme="minorHAnsi" w:hAnsiTheme="minorHAnsi" w:cstheme="minorHAnsi"/>
          <w:szCs w:val="24"/>
        </w:rPr>
        <w:t xml:space="preserve">, </w:t>
      </w:r>
      <w:r w:rsidR="00701BC3">
        <w:rPr>
          <w:rFonts w:asciiTheme="minorHAnsi" w:hAnsiTheme="minorHAnsi" w:cstheme="minorHAnsi"/>
          <w:szCs w:val="24"/>
        </w:rPr>
        <w:t xml:space="preserve">il </w:t>
      </w:r>
      <w:r w:rsidRPr="00B309B7">
        <w:rPr>
          <w:rFonts w:asciiTheme="minorHAnsi" w:hAnsiTheme="minorHAnsi" w:cstheme="minorHAnsi"/>
          <w:szCs w:val="24"/>
        </w:rPr>
        <w:t>certificato prevenzione incendi valido per tutto il periodo di gara, comprensivo di eventuali proroghe e/o opzioni;</w:t>
      </w:r>
    </w:p>
    <w:p w14:paraId="58993421" w14:textId="03AFFBDC" w:rsidR="00120FB4" w:rsidRPr="00B309B7" w:rsidRDefault="00701BC3" w:rsidP="00701BC3">
      <w:pPr>
        <w:numPr>
          <w:ilvl w:val="3"/>
          <w:numId w:val="23"/>
        </w:numPr>
        <w:spacing w:before="60" w:after="60"/>
        <w:ind w:left="426" w:hanging="426"/>
        <w:rPr>
          <w:rFonts w:asciiTheme="minorHAnsi" w:hAnsiTheme="minorHAnsi" w:cstheme="minorHAnsi"/>
          <w:szCs w:val="24"/>
        </w:rPr>
      </w:pPr>
      <w:r>
        <w:rPr>
          <w:rFonts w:asciiTheme="minorHAnsi" w:hAnsiTheme="minorHAnsi" w:cstheme="minorHAnsi"/>
          <w:szCs w:val="24"/>
        </w:rPr>
        <w:t xml:space="preserve">la </w:t>
      </w:r>
      <w:r w:rsidR="00120FB4" w:rsidRPr="00B309B7">
        <w:rPr>
          <w:rFonts w:asciiTheme="minorHAnsi" w:hAnsiTheme="minorHAnsi" w:cstheme="minorHAnsi"/>
          <w:szCs w:val="24"/>
        </w:rPr>
        <w:t>dichiarazione sostitutiva – resa ai sensi degli articoli 46 e 47 del D.P.R. 445/2000 - dei titolari/proprietari degli immobili, nonché dei soggetti facenti parte dell’assetto proprietario degli stessi, con le quali ciascuno dei predetti soggetti attesta che nei propri confronti non sussistono cause di decadenza, di sospensione o di divieto previste dall’art. 67 del d.lgs. 159/2011 o tentativi di infiltrazione mafiosa di cui all’articolo 87, co. 4, del medesimo decreto. Tali dichiarazioni devono riportare i dati identificativi e luogo di residenza dei dichiaranti, nonché i dati identificativi dei familiari conviventi di maggiore età ai fini delle successive verifiche.</w:t>
      </w:r>
    </w:p>
    <w:p w14:paraId="0871B3BA" w14:textId="77777777" w:rsidR="00120FB4" w:rsidRPr="00B309B7" w:rsidRDefault="00120FB4" w:rsidP="00120FB4">
      <w:pPr>
        <w:pStyle w:val="Paragrafoelenco"/>
        <w:widowControl w:val="0"/>
        <w:shd w:val="clear" w:color="auto" w:fill="FFFFFF"/>
        <w:autoSpaceDE w:val="0"/>
        <w:autoSpaceDN w:val="0"/>
        <w:adjustRightInd w:val="0"/>
        <w:spacing w:after="120"/>
        <w:ind w:left="426" w:right="53"/>
        <w:rPr>
          <w:rFonts w:asciiTheme="minorHAnsi" w:eastAsia="Times New Roman" w:hAnsiTheme="minorHAnsi" w:cstheme="minorHAnsi"/>
          <w:color w:val="000000" w:themeColor="text1"/>
          <w:szCs w:val="24"/>
        </w:rPr>
      </w:pPr>
      <w:r w:rsidRPr="00B309B7">
        <w:rPr>
          <w:rFonts w:asciiTheme="minorHAnsi" w:eastAsia="Times New Roman" w:hAnsiTheme="minorHAnsi" w:cstheme="minorHAnsi"/>
          <w:szCs w:val="24"/>
        </w:rPr>
        <w:t xml:space="preserve">La Prefettura si riserva di verificare la corrispondenza degli immobili che verranno messi a disposizione per l’accoglienza migranti ai requisiti richiesti anche mediante apposito sopralluogo a mezzo degli organismi tecnici (Vigili del Fuoco, ASP). </w:t>
      </w:r>
      <w:r w:rsidRPr="00B309B7">
        <w:rPr>
          <w:rFonts w:asciiTheme="minorHAnsi" w:eastAsia="Times New Roman" w:hAnsiTheme="minorHAnsi" w:cstheme="minorHAnsi"/>
          <w:color w:val="000000" w:themeColor="text1"/>
          <w:szCs w:val="24"/>
        </w:rPr>
        <w:t xml:space="preserve">Tutte le certificazioni dovranno essere prodotte in data </w:t>
      </w:r>
      <w:r w:rsidRPr="00B309B7">
        <w:rPr>
          <w:rFonts w:asciiTheme="minorHAnsi" w:eastAsia="Times New Roman" w:hAnsiTheme="minorHAnsi" w:cstheme="minorHAnsi"/>
          <w:b/>
          <w:color w:val="000000" w:themeColor="text1"/>
          <w:szCs w:val="24"/>
        </w:rPr>
        <w:t>non anteriore a sei mesi dalla scadenza del bando, in copia conforme</w:t>
      </w:r>
      <w:r w:rsidRPr="00B309B7">
        <w:rPr>
          <w:rFonts w:asciiTheme="minorHAnsi" w:eastAsia="Times New Roman" w:hAnsiTheme="minorHAnsi" w:cstheme="minorHAnsi"/>
          <w:color w:val="000000" w:themeColor="text1"/>
          <w:szCs w:val="24"/>
        </w:rPr>
        <w:t>.</w:t>
      </w:r>
    </w:p>
    <w:p w14:paraId="38635739" w14:textId="77777777" w:rsidR="00120FB4" w:rsidRPr="00B309B7" w:rsidRDefault="00120FB4" w:rsidP="00120FB4">
      <w:pPr>
        <w:spacing w:before="60" w:after="60"/>
        <w:ind w:left="790"/>
        <w:rPr>
          <w:rFonts w:asciiTheme="minorHAnsi" w:hAnsiTheme="minorHAnsi" w:cstheme="minorHAnsi"/>
          <w:szCs w:val="24"/>
        </w:rPr>
      </w:pPr>
    </w:p>
    <w:p w14:paraId="3453A107" w14:textId="01B3129D" w:rsidR="00AC0A8E" w:rsidRPr="00B309B7" w:rsidRDefault="00AC0A8E" w:rsidP="00120FB4">
      <w:pPr>
        <w:spacing w:before="60" w:after="60"/>
        <w:rPr>
          <w:rFonts w:asciiTheme="minorHAnsi" w:hAnsiTheme="minorHAnsi" w:cstheme="minorHAnsi"/>
          <w:szCs w:val="24"/>
        </w:rPr>
      </w:pPr>
      <w:r w:rsidRPr="00B309B7">
        <w:rPr>
          <w:rFonts w:asciiTheme="minorHAnsi" w:hAnsiTheme="minorHAnsi" w:cstheme="minorHAnsi"/>
          <w:szCs w:val="24"/>
        </w:rPr>
        <w:t xml:space="preserve">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nelle strutture di ricettività, la Prefettura potrà attivare verifiche attraverso tutti i competenti organismi. In caso di </w:t>
      </w:r>
      <w:r w:rsidRPr="00B309B7">
        <w:rPr>
          <w:rFonts w:asciiTheme="minorHAnsi" w:hAnsiTheme="minorHAnsi" w:cstheme="minorHAnsi"/>
          <w:szCs w:val="24"/>
        </w:rPr>
        <w:lastRenderedPageBreak/>
        <w:t>esito negativo delle predette verifiche sugli immobili, la Prefettura potrà richiedere la sostituzione dei medesimi e, in mancanza di sostituzione, non procederà alla stipula del contratto d’appalto.</w:t>
      </w:r>
    </w:p>
    <w:p w14:paraId="5A0E9B86" w14:textId="77777777" w:rsidR="00701BC3" w:rsidRDefault="00701BC3" w:rsidP="00AC0A8E">
      <w:pPr>
        <w:spacing w:before="60" w:after="60"/>
        <w:rPr>
          <w:rFonts w:asciiTheme="minorHAnsi" w:hAnsiTheme="minorHAnsi" w:cstheme="minorHAnsi"/>
          <w:b/>
          <w:szCs w:val="24"/>
        </w:rPr>
      </w:pPr>
    </w:p>
    <w:p w14:paraId="05CFCE22" w14:textId="0039B272" w:rsidR="00AC0A8E" w:rsidRPr="00B309B7" w:rsidRDefault="00723AA2" w:rsidP="00AC0A8E">
      <w:pPr>
        <w:spacing w:before="60" w:after="60"/>
        <w:rPr>
          <w:rFonts w:asciiTheme="minorHAnsi" w:hAnsiTheme="minorHAnsi" w:cstheme="minorHAnsi"/>
          <w:szCs w:val="24"/>
        </w:rPr>
      </w:pPr>
      <w:r w:rsidRPr="00986AA3">
        <w:rPr>
          <w:rFonts w:asciiTheme="minorHAnsi" w:hAnsiTheme="minorHAnsi" w:cstheme="minorHAnsi"/>
          <w:b/>
          <w:szCs w:val="24"/>
        </w:rPr>
        <w:t xml:space="preserve">25.1 </w:t>
      </w:r>
      <w:r w:rsidR="00AC0A8E" w:rsidRPr="00986AA3">
        <w:rPr>
          <w:rFonts w:asciiTheme="minorHAnsi" w:hAnsiTheme="minorHAnsi" w:cstheme="minorHAnsi"/>
          <w:b/>
          <w:szCs w:val="24"/>
        </w:rPr>
        <w:t>Sottoscrizione</w:t>
      </w:r>
      <w:r w:rsidR="00AC0A8E" w:rsidRPr="00B309B7">
        <w:rPr>
          <w:rFonts w:asciiTheme="minorHAnsi" w:hAnsiTheme="minorHAnsi" w:cstheme="minorHAnsi"/>
          <w:b/>
          <w:szCs w:val="24"/>
        </w:rPr>
        <w:t xml:space="preserve"> dei contratti d’appalto</w:t>
      </w:r>
    </w:p>
    <w:p w14:paraId="1023B4B6" w14:textId="1847743D" w:rsidR="00AC0A8E" w:rsidRPr="00B309B7" w:rsidRDefault="00AC0A8E" w:rsidP="00AC0A8E">
      <w:pPr>
        <w:spacing w:before="60" w:after="60"/>
        <w:rPr>
          <w:rFonts w:asciiTheme="minorHAnsi" w:hAnsiTheme="minorHAnsi" w:cstheme="minorHAnsi"/>
          <w:i/>
          <w:szCs w:val="24"/>
        </w:rPr>
      </w:pPr>
      <w:r w:rsidRPr="00B309B7">
        <w:rPr>
          <w:rFonts w:asciiTheme="minorHAnsi" w:hAnsiTheme="minorHAnsi" w:cstheme="minorHAnsi"/>
          <w:szCs w:val="24"/>
        </w:rPr>
        <w:t xml:space="preserve">Il contratto è stipulato mediante </w:t>
      </w:r>
      <w:r w:rsidR="00120FB4" w:rsidRPr="00B309B7">
        <w:rPr>
          <w:rFonts w:asciiTheme="minorHAnsi" w:hAnsiTheme="minorHAnsi" w:cstheme="minorHAnsi"/>
          <w:szCs w:val="24"/>
        </w:rPr>
        <w:t>modalità elettronica, mediante scrittura privata.</w:t>
      </w:r>
    </w:p>
    <w:p w14:paraId="3EC45CC6" w14:textId="67F3E99D"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L’appaltatore prima o contestualmente alla sottoscrizione del contratto presenta</w:t>
      </w:r>
      <w:r w:rsidR="00F30C62" w:rsidRPr="00B309B7">
        <w:rPr>
          <w:rFonts w:asciiTheme="minorHAnsi" w:hAnsiTheme="minorHAnsi" w:cstheme="minorHAnsi"/>
          <w:szCs w:val="24"/>
        </w:rPr>
        <w:t>:</w:t>
      </w:r>
    </w:p>
    <w:p w14:paraId="0E27F7D7" w14:textId="27F1738B" w:rsidR="00AC0A8E" w:rsidRPr="00986AA3" w:rsidRDefault="00AC0A8E" w:rsidP="005D3483">
      <w:pPr>
        <w:numPr>
          <w:ilvl w:val="0"/>
          <w:numId w:val="24"/>
        </w:numPr>
        <w:spacing w:before="60" w:after="60"/>
        <w:rPr>
          <w:rFonts w:asciiTheme="minorHAnsi" w:hAnsiTheme="minorHAnsi" w:cstheme="minorHAnsi"/>
          <w:szCs w:val="24"/>
        </w:rPr>
      </w:pPr>
      <w:r w:rsidRPr="00B309B7">
        <w:rPr>
          <w:rFonts w:asciiTheme="minorHAnsi" w:hAnsiTheme="minorHAnsi" w:cstheme="minorHAnsi"/>
          <w:szCs w:val="24"/>
        </w:rPr>
        <w:t>la garanzia definitiva pari al</w:t>
      </w:r>
      <w:r w:rsidR="00701BC3">
        <w:rPr>
          <w:rFonts w:asciiTheme="minorHAnsi" w:hAnsiTheme="minorHAnsi" w:cstheme="minorHAnsi"/>
          <w:szCs w:val="24"/>
        </w:rPr>
        <w:t xml:space="preserve"> </w:t>
      </w:r>
      <w:r w:rsidRPr="00B309B7">
        <w:rPr>
          <w:rFonts w:asciiTheme="minorHAnsi" w:hAnsiTheme="minorHAnsi" w:cstheme="minorHAnsi"/>
          <w:iCs/>
          <w:szCs w:val="24"/>
        </w:rPr>
        <w:t>10%</w:t>
      </w:r>
      <w:r w:rsidR="000B5A5B" w:rsidRPr="00B309B7">
        <w:rPr>
          <w:rFonts w:asciiTheme="minorHAnsi" w:hAnsiTheme="minorHAnsi" w:cstheme="minorHAnsi"/>
          <w:iCs/>
          <w:szCs w:val="24"/>
        </w:rPr>
        <w:t>,</w:t>
      </w:r>
      <w:r w:rsidRPr="00B309B7">
        <w:rPr>
          <w:rFonts w:asciiTheme="minorHAnsi" w:hAnsiTheme="minorHAnsi" w:cstheme="minorHAnsi"/>
          <w:szCs w:val="24"/>
        </w:rPr>
        <w:t xml:space="preserve"> </w:t>
      </w:r>
      <w:r w:rsidR="00726D1C">
        <w:rPr>
          <w:rFonts w:asciiTheme="minorHAnsi" w:hAnsiTheme="minorHAnsi" w:cstheme="minorHAnsi"/>
          <w:szCs w:val="24"/>
        </w:rPr>
        <w:t xml:space="preserve">modificata </w:t>
      </w:r>
      <w:r w:rsidRPr="00B309B7">
        <w:rPr>
          <w:rFonts w:asciiTheme="minorHAnsi" w:hAnsiTheme="minorHAnsi" w:cstheme="minorHAnsi"/>
          <w:szCs w:val="24"/>
        </w:rPr>
        <w:t xml:space="preserve">secondo quanto </w:t>
      </w:r>
      <w:r w:rsidR="005B2D3F">
        <w:rPr>
          <w:rFonts w:asciiTheme="minorHAnsi" w:hAnsiTheme="minorHAnsi" w:cstheme="minorHAnsi"/>
          <w:szCs w:val="24"/>
        </w:rPr>
        <w:t xml:space="preserve">previsto </w:t>
      </w:r>
      <w:r w:rsidRPr="00B309B7">
        <w:rPr>
          <w:rFonts w:asciiTheme="minorHAnsi" w:hAnsiTheme="minorHAnsi" w:cstheme="minorHAnsi"/>
          <w:szCs w:val="24"/>
        </w:rPr>
        <w:t xml:space="preserve">all’articolo 117 </w:t>
      </w:r>
      <w:r w:rsidRPr="00986AA3">
        <w:rPr>
          <w:rFonts w:asciiTheme="minorHAnsi" w:hAnsiTheme="minorHAnsi" w:cstheme="minorHAnsi"/>
          <w:szCs w:val="24"/>
        </w:rPr>
        <w:t>comma 2 del Codice</w:t>
      </w:r>
      <w:r w:rsidR="000B5A5B" w:rsidRPr="00986AA3">
        <w:rPr>
          <w:rFonts w:asciiTheme="minorHAnsi" w:hAnsiTheme="minorHAnsi" w:cstheme="minorHAnsi"/>
          <w:szCs w:val="24"/>
        </w:rPr>
        <w:t xml:space="preserve">, </w:t>
      </w:r>
      <w:r w:rsidRPr="00986AA3">
        <w:rPr>
          <w:rFonts w:asciiTheme="minorHAnsi" w:hAnsiTheme="minorHAnsi" w:cstheme="minorHAnsi"/>
          <w:szCs w:val="24"/>
        </w:rPr>
        <w:t>da calcolare sull’importo del contratto</w:t>
      </w:r>
      <w:r w:rsidR="00354106" w:rsidRPr="00986AA3">
        <w:rPr>
          <w:rFonts w:asciiTheme="minorHAnsi" w:hAnsiTheme="minorHAnsi" w:cstheme="minorHAnsi"/>
          <w:szCs w:val="24"/>
        </w:rPr>
        <w:t>;</w:t>
      </w:r>
    </w:p>
    <w:p w14:paraId="2CDB65FC" w14:textId="78805841" w:rsidR="004F10D1" w:rsidRPr="004F10D1" w:rsidRDefault="004F10D1" w:rsidP="004F10D1">
      <w:pPr>
        <w:pStyle w:val="Paragrafoelenco"/>
        <w:numPr>
          <w:ilvl w:val="0"/>
          <w:numId w:val="24"/>
        </w:numPr>
        <w:rPr>
          <w:rFonts w:asciiTheme="minorHAnsi" w:hAnsiTheme="minorHAnsi" w:cstheme="minorHAnsi"/>
          <w:szCs w:val="24"/>
        </w:rPr>
      </w:pPr>
      <w:r w:rsidRPr="004F10D1">
        <w:rPr>
          <w:rFonts w:asciiTheme="minorHAnsi" w:hAnsiTheme="minorHAnsi" w:cstheme="minorHAnsi"/>
          <w:szCs w:val="24"/>
        </w:rPr>
        <w:t>una copertura assicurativa per la responsabilità civile verso terzi</w:t>
      </w:r>
      <w:r>
        <w:rPr>
          <w:rFonts w:asciiTheme="minorHAnsi" w:hAnsiTheme="minorHAnsi" w:cstheme="minorHAnsi"/>
          <w:szCs w:val="24"/>
        </w:rPr>
        <w:t>,</w:t>
      </w:r>
      <w:r w:rsidRPr="004F10D1">
        <w:rPr>
          <w:rFonts w:asciiTheme="minorHAnsi" w:hAnsiTheme="minorHAnsi" w:cstheme="minorHAnsi"/>
          <w:szCs w:val="24"/>
        </w:rPr>
        <w:t xml:space="preserve"> in relazione alle attività svolte, nonché verso i dipendenti, ove ne abbia, per un massimale non inferiore al 50 % dell'importo che deriva dal prezzo massimo a base di gara pro-capite pro-die, moltiplicato per il numero dei posti offerti, (tale dato deve corrispondere alla sommatoria dei posti indicati nei certificati di idoneità alloggiativa rilasciati dal tecnico comunale, ove sono ubicati gli immobili)  per la durata dell'accordo quadro.</w:t>
      </w:r>
    </w:p>
    <w:p w14:paraId="062B2FE7" w14:textId="77777777" w:rsidR="004F10D1" w:rsidRDefault="004F10D1" w:rsidP="004F10D1">
      <w:pPr>
        <w:pStyle w:val="Paragrafoelenco"/>
        <w:rPr>
          <w:rFonts w:asciiTheme="minorHAnsi" w:hAnsiTheme="minorHAnsi" w:cstheme="minorHAnsi"/>
          <w:szCs w:val="24"/>
        </w:rPr>
      </w:pPr>
      <w:r w:rsidRPr="004F10D1">
        <w:rPr>
          <w:rFonts w:asciiTheme="minorHAnsi" w:hAnsiTheme="minorHAnsi" w:cstheme="minorHAnsi"/>
          <w:szCs w:val="24"/>
        </w:rPr>
        <w:t>La comprova di tale requisito è fornita mediante l'esibizione della relativa polizza in copia conforme</w:t>
      </w:r>
      <w:r>
        <w:rPr>
          <w:rFonts w:asciiTheme="minorHAnsi" w:hAnsiTheme="minorHAnsi" w:cstheme="minorHAnsi"/>
          <w:szCs w:val="24"/>
        </w:rPr>
        <w:t>.</w:t>
      </w:r>
    </w:p>
    <w:p w14:paraId="0FF252B2" w14:textId="77777777" w:rsidR="00AC0A8E" w:rsidRPr="00B309B7" w:rsidRDefault="00AC0A8E" w:rsidP="005D3483">
      <w:pPr>
        <w:numPr>
          <w:ilvl w:val="0"/>
          <w:numId w:val="24"/>
        </w:numPr>
        <w:spacing w:before="60" w:after="60"/>
        <w:rPr>
          <w:rFonts w:asciiTheme="minorHAnsi" w:hAnsiTheme="minorHAnsi" w:cstheme="minorHAnsi"/>
          <w:szCs w:val="24"/>
        </w:rPr>
      </w:pPr>
      <w:r w:rsidRPr="00B309B7">
        <w:rPr>
          <w:rFonts w:asciiTheme="minorHAnsi" w:hAnsiTheme="minorHAnsi" w:cstheme="minorHAnsi"/>
          <w:szCs w:val="24"/>
        </w:rPr>
        <w:t>i contratti continuativi di cooperazione, servizio e/o fornitura (articolo 119, comma 3, lett. d) del Codice).</w:t>
      </w:r>
    </w:p>
    <w:p w14:paraId="5E5B3CDF" w14:textId="77777777" w:rsidR="00AC0A8E" w:rsidRPr="00B309B7" w:rsidRDefault="00AC0A8E" w:rsidP="00AC0A8E">
      <w:pPr>
        <w:spacing w:before="60" w:after="60"/>
        <w:rPr>
          <w:rFonts w:asciiTheme="minorHAnsi" w:hAnsiTheme="minorHAnsi" w:cstheme="minorHAnsi"/>
          <w:szCs w:val="24"/>
        </w:rPr>
      </w:pPr>
    </w:p>
    <w:p w14:paraId="7C313933" w14:textId="076C523E" w:rsidR="00701A67" w:rsidRPr="00B309B7" w:rsidRDefault="00701A67" w:rsidP="00AC0A8E">
      <w:pPr>
        <w:spacing w:before="60" w:after="60"/>
        <w:rPr>
          <w:rFonts w:asciiTheme="minorHAnsi" w:hAnsiTheme="minorHAnsi" w:cstheme="minorHAnsi"/>
          <w:szCs w:val="24"/>
        </w:rPr>
      </w:pPr>
      <w:bookmarkStart w:id="4175" w:name="_Hlk150427350"/>
      <w:r w:rsidRPr="00B309B7">
        <w:rPr>
          <w:rFonts w:asciiTheme="minorHAnsi" w:hAnsiTheme="minorHAnsi" w:cstheme="minorHAnsi"/>
          <w:szCs w:val="24"/>
        </w:rPr>
        <w:t>Inoltre, al fine di garantire il rispetto delle specifiche tecniche e delle clausole contrattuali previste dai criteri ambientali minimi per l’affidamento del servizio di pulizia di edifici ed altri ambienti ad uso civile e per la fornitura dei detergenti per l’igiene personale e dei prodotti in tessuto carta, l’appaltatore:</w:t>
      </w:r>
    </w:p>
    <w:bookmarkEnd w:id="4175"/>
    <w:p w14:paraId="53F7FB68" w14:textId="77777777" w:rsidR="00701A67" w:rsidRPr="00B309B7" w:rsidRDefault="00701A67" w:rsidP="005D3483">
      <w:pPr>
        <w:pStyle w:val="Paragrafoelenco"/>
        <w:numPr>
          <w:ilvl w:val="0"/>
          <w:numId w:val="14"/>
        </w:numPr>
        <w:rPr>
          <w:rFonts w:asciiTheme="minorHAnsi" w:hAnsiTheme="minorHAnsi" w:cstheme="minorHAnsi"/>
          <w:szCs w:val="24"/>
        </w:rPr>
      </w:pPr>
      <w:r w:rsidRPr="00B309B7">
        <w:rPr>
          <w:rFonts w:asciiTheme="minorHAnsi" w:hAnsiTheme="minorHAnsi" w:cstheme="minorHAnsi"/>
          <w:szCs w:val="24"/>
        </w:rPr>
        <w:t>presenta la lista completa dei detergenti che saranno utilizzati che riporti: la denominazione o la ragione sociale del fabbricante, del responsabile all’immissione al commercio se diverso, la denominazione commerciale di ciascun prodotto, l’eventuale possesso dell’etichetta ambientale Ecolabel (UE) o di altre etichette ambientali conformi alla UNI EN ISO 14024. Nel caso di utilizzo di prodotti concentrati allegare i rapporti di prova redatti in conformità a quanto previsto nella sezione verifiche dei CAM detergenti concentrati per le pulizie ordinarie sub D, lett. a) punto 2;</w:t>
      </w:r>
    </w:p>
    <w:p w14:paraId="59345B35" w14:textId="77777777" w:rsidR="00F30C62" w:rsidRPr="00B309B7" w:rsidRDefault="00F30C62" w:rsidP="005D3483">
      <w:pPr>
        <w:pStyle w:val="Paragrafoelenco"/>
        <w:numPr>
          <w:ilvl w:val="0"/>
          <w:numId w:val="14"/>
        </w:numPr>
        <w:spacing w:before="60" w:after="60"/>
        <w:rPr>
          <w:rFonts w:asciiTheme="minorHAnsi" w:hAnsiTheme="minorHAnsi" w:cstheme="minorHAnsi"/>
          <w:szCs w:val="24"/>
        </w:rPr>
      </w:pPr>
      <w:r w:rsidRPr="00B309B7">
        <w:rPr>
          <w:rFonts w:asciiTheme="minorHAnsi" w:hAnsiTheme="minorHAnsi" w:cstheme="minorHAnsi"/>
          <w:szCs w:val="24"/>
        </w:rPr>
        <w:t>la lista completa dei prodotti che si impegna a fornire (relativi a “</w:t>
      </w:r>
      <w:proofErr w:type="spellStart"/>
      <w:r w:rsidRPr="00B309B7">
        <w:rPr>
          <w:rFonts w:asciiTheme="minorHAnsi" w:hAnsiTheme="minorHAnsi" w:cstheme="minorHAnsi"/>
          <w:i/>
          <w:iCs/>
          <w:szCs w:val="24"/>
        </w:rPr>
        <w:t>C.p.v</w:t>
      </w:r>
      <w:proofErr w:type="spellEnd"/>
      <w:r w:rsidRPr="00B309B7">
        <w:rPr>
          <w:rFonts w:asciiTheme="minorHAnsi" w:hAnsiTheme="minorHAnsi" w:cstheme="minorHAnsi"/>
          <w:i/>
          <w:iCs/>
          <w:szCs w:val="24"/>
        </w:rPr>
        <w:t xml:space="preserve">. 33711900-6: Sapone” di cui alla lett. G del citato </w:t>
      </w:r>
      <w:proofErr w:type="spellStart"/>
      <w:r w:rsidRPr="00B309B7">
        <w:rPr>
          <w:rFonts w:asciiTheme="minorHAnsi" w:hAnsiTheme="minorHAnsi" w:cstheme="minorHAnsi"/>
          <w:i/>
          <w:iCs/>
          <w:szCs w:val="24"/>
        </w:rPr>
        <w:t>d.m</w:t>
      </w:r>
      <w:r w:rsidRPr="00B309B7">
        <w:rPr>
          <w:rFonts w:asciiTheme="minorHAnsi" w:hAnsiTheme="minorHAnsi" w:cstheme="minorHAnsi"/>
          <w:szCs w:val="24"/>
        </w:rPr>
        <w:t>.</w:t>
      </w:r>
      <w:proofErr w:type="spellEnd"/>
      <w:r w:rsidRPr="00B309B7">
        <w:rPr>
          <w:rFonts w:asciiTheme="minorHAnsi" w:hAnsiTheme="minorHAnsi" w:cstheme="minorHAnsi"/>
          <w:szCs w:val="24"/>
        </w:rPr>
        <w:t>), riportando la denominazione o la ragione sociale del fabbricante, la denominazione commerciale dei prodotti e le etichette ambientali UNI EN ISO 14024 possedute;</w:t>
      </w:r>
    </w:p>
    <w:p w14:paraId="064B6436" w14:textId="7715FAA8" w:rsidR="00AC0A8E" w:rsidRPr="00B309B7" w:rsidRDefault="00F30C62" w:rsidP="005D3483">
      <w:pPr>
        <w:pStyle w:val="Paragrafoelenco"/>
        <w:numPr>
          <w:ilvl w:val="0"/>
          <w:numId w:val="14"/>
        </w:numPr>
        <w:spacing w:before="60" w:after="60"/>
        <w:rPr>
          <w:rFonts w:asciiTheme="minorHAnsi" w:hAnsiTheme="minorHAnsi" w:cstheme="minorHAnsi"/>
          <w:szCs w:val="24"/>
        </w:rPr>
      </w:pPr>
      <w:r w:rsidRPr="00B309B7">
        <w:rPr>
          <w:rFonts w:asciiTheme="minorHAnsi" w:hAnsiTheme="minorHAnsi" w:cstheme="minorHAnsi"/>
          <w:szCs w:val="24"/>
        </w:rPr>
        <w:t>la lista dei prodotti in tessuto carta che si impegna a fornire (relativi a “</w:t>
      </w:r>
      <w:proofErr w:type="spellStart"/>
      <w:r w:rsidRPr="00B309B7">
        <w:rPr>
          <w:rFonts w:asciiTheme="minorHAnsi" w:hAnsiTheme="minorHAnsi" w:cstheme="minorHAnsi"/>
          <w:i/>
          <w:iCs/>
          <w:szCs w:val="24"/>
        </w:rPr>
        <w:t>C.p.v</w:t>
      </w:r>
      <w:proofErr w:type="spellEnd"/>
      <w:r w:rsidRPr="00B309B7">
        <w:rPr>
          <w:rFonts w:asciiTheme="minorHAnsi" w:hAnsiTheme="minorHAnsi" w:cstheme="minorHAnsi"/>
          <w:i/>
          <w:iCs/>
          <w:szCs w:val="24"/>
        </w:rPr>
        <w:t>. 33760000-5: Carta igienica, fazzoletti, asciugamani e tovaglioli</w:t>
      </w:r>
      <w:r w:rsidRPr="00B309B7">
        <w:rPr>
          <w:rFonts w:asciiTheme="minorHAnsi" w:hAnsiTheme="minorHAnsi" w:cstheme="minorHAnsi"/>
          <w:szCs w:val="24"/>
        </w:rPr>
        <w:t xml:space="preserve">” di cui alla lett. F del citato </w:t>
      </w:r>
      <w:proofErr w:type="spellStart"/>
      <w:r w:rsidRPr="00B309B7">
        <w:rPr>
          <w:rFonts w:asciiTheme="minorHAnsi" w:hAnsiTheme="minorHAnsi" w:cstheme="minorHAnsi"/>
          <w:szCs w:val="24"/>
        </w:rPr>
        <w:t>d.m</w:t>
      </w:r>
      <w:proofErr w:type="spellEnd"/>
      <w:r w:rsidRPr="00B309B7">
        <w:rPr>
          <w:rFonts w:asciiTheme="minorHAnsi" w:hAnsiTheme="minorHAnsi" w:cstheme="minorHAnsi"/>
          <w:szCs w:val="24"/>
        </w:rPr>
        <w:t>), riportando la denominazione o la ragione sociale del fabbricante, la denominazione commerciale dei prodotti e le etichette ambientali conformi alla UNI EN ISO 14024 o le etichette ambientali mono criterio possedute</w:t>
      </w:r>
      <w:r w:rsidR="002D65DB" w:rsidRPr="00B309B7">
        <w:rPr>
          <w:rFonts w:asciiTheme="minorHAnsi" w:hAnsiTheme="minorHAnsi" w:cstheme="minorHAnsi"/>
          <w:szCs w:val="24"/>
        </w:rPr>
        <w:t>, tenendo conto di quanto eventualmente indicato in offerta;</w:t>
      </w:r>
    </w:p>
    <w:p w14:paraId="155028D6" w14:textId="01D26458" w:rsidR="00AC0A8E" w:rsidRPr="00B309B7" w:rsidRDefault="00F30C62" w:rsidP="00AC0A8E">
      <w:pPr>
        <w:spacing w:before="60" w:after="60"/>
        <w:rPr>
          <w:rFonts w:asciiTheme="minorHAnsi" w:hAnsiTheme="minorHAnsi" w:cstheme="minorHAnsi"/>
          <w:szCs w:val="24"/>
        </w:rPr>
      </w:pPr>
      <w:bookmarkStart w:id="4176" w:name="_Hlk150435113"/>
      <w:r w:rsidRPr="00B309B7">
        <w:rPr>
          <w:rFonts w:asciiTheme="minorHAnsi" w:hAnsiTheme="minorHAnsi" w:cstheme="minorHAnsi"/>
          <w:szCs w:val="24"/>
        </w:rPr>
        <w:lastRenderedPageBreak/>
        <w:t>L’appaltatore, prima dell’inizio della prestazione comunica, per ogni sub-contratto che non costituisce subappalto, l’importo e l’oggetto del medesimo, nonché il nome del sub-contraente</w:t>
      </w:r>
      <w:r w:rsidR="000B5A5B" w:rsidRPr="00B309B7">
        <w:rPr>
          <w:rFonts w:asciiTheme="minorHAnsi" w:hAnsiTheme="minorHAnsi" w:cstheme="minorHAnsi"/>
          <w:szCs w:val="24"/>
        </w:rPr>
        <w:t>.</w:t>
      </w:r>
      <w:bookmarkEnd w:id="4176"/>
    </w:p>
    <w:p w14:paraId="3B546DE0" w14:textId="19631D01" w:rsidR="00AC0A8E" w:rsidRPr="00B309B7" w:rsidRDefault="00AC0A8E" w:rsidP="00AC0A8E">
      <w:pPr>
        <w:spacing w:before="60" w:after="60"/>
        <w:rPr>
          <w:rFonts w:asciiTheme="minorHAnsi" w:hAnsiTheme="minorHAnsi" w:cstheme="minorHAnsi"/>
          <w:szCs w:val="24"/>
        </w:rPr>
      </w:pPr>
      <w:r w:rsidRPr="00B309B7">
        <w:rPr>
          <w:rFonts w:asciiTheme="minorHAnsi" w:hAnsiTheme="minorHAnsi" w:cstheme="minorHAnsi"/>
          <w:szCs w:val="24"/>
        </w:rPr>
        <w:t>Durante il periodo di validità dell’accordo quadro, l’esecuzione del servizio da parte dell’aggiudicatario avverrà solo a seguito di richiesta da parte della Prefettura che potrà procedere all’affidamento del singolo servizio, previa sottoscrizione di apposito contratto d’appalto.</w:t>
      </w:r>
    </w:p>
    <w:p w14:paraId="1D6943BC" w14:textId="77777777" w:rsidR="00AC0A8E" w:rsidRPr="00B309B7" w:rsidRDefault="00AC0A8E" w:rsidP="00AC0A8E">
      <w:pPr>
        <w:spacing w:before="60" w:after="60"/>
        <w:rPr>
          <w:rFonts w:asciiTheme="minorHAnsi" w:hAnsiTheme="minorHAnsi" w:cstheme="minorHAnsi"/>
          <w:szCs w:val="24"/>
        </w:rPr>
      </w:pPr>
    </w:p>
    <w:p w14:paraId="55054472" w14:textId="7CE2CD74" w:rsidR="00101560" w:rsidRPr="00D40D6A" w:rsidRDefault="00A16FBE" w:rsidP="00D40D6A">
      <w:pPr>
        <w:spacing w:before="60" w:after="60"/>
        <w:rPr>
          <w:rFonts w:asciiTheme="minorHAnsi" w:hAnsiTheme="minorHAnsi" w:cstheme="minorHAnsi"/>
          <w:b/>
          <w:szCs w:val="24"/>
        </w:rPr>
      </w:pPr>
      <w:r>
        <w:rPr>
          <w:rFonts w:asciiTheme="minorHAnsi" w:hAnsiTheme="minorHAnsi" w:cstheme="minorHAnsi"/>
          <w:b/>
          <w:szCs w:val="24"/>
        </w:rPr>
        <w:t xml:space="preserve">25.2 </w:t>
      </w:r>
      <w:r w:rsidR="00101560" w:rsidRPr="00D40D6A">
        <w:rPr>
          <w:rFonts w:asciiTheme="minorHAnsi" w:hAnsiTheme="minorHAnsi" w:cstheme="minorHAnsi"/>
          <w:b/>
          <w:szCs w:val="24"/>
        </w:rPr>
        <w:t>Sostituzione degli immobili</w:t>
      </w:r>
    </w:p>
    <w:p w14:paraId="12228A20" w14:textId="77777777" w:rsidR="00701BC3" w:rsidRPr="00B309B7" w:rsidRDefault="00701BC3" w:rsidP="00101560">
      <w:pPr>
        <w:spacing w:before="60" w:after="60"/>
        <w:rPr>
          <w:rFonts w:asciiTheme="minorHAnsi" w:hAnsiTheme="minorHAnsi" w:cstheme="minorHAnsi"/>
          <w:b/>
          <w:szCs w:val="24"/>
        </w:rPr>
      </w:pPr>
    </w:p>
    <w:p w14:paraId="461FB2D7" w14:textId="77777777" w:rsidR="00101560" w:rsidRPr="00B309B7" w:rsidRDefault="00101560" w:rsidP="00101560">
      <w:pPr>
        <w:spacing w:before="60" w:after="60"/>
        <w:rPr>
          <w:rFonts w:asciiTheme="minorHAnsi" w:hAnsiTheme="minorHAnsi" w:cstheme="minorHAnsi"/>
          <w:szCs w:val="24"/>
        </w:rPr>
      </w:pPr>
      <w:r w:rsidRPr="00B309B7">
        <w:rPr>
          <w:rFonts w:asciiTheme="minorHAnsi" w:hAnsiTheme="minorHAnsi" w:cstheme="minorHAnsi"/>
          <w:szCs w:val="24"/>
        </w:rPr>
        <w:t>In casi eccezionali, debitamente motivati e documentati da parte del contraente, previa adeguata e puntuale verifica da parte della Prefettura delle circostanze che lo richiedono, il contraente, potrà proporre la sostituzione di una o più strutture per le quali è intervenuta l’aggiudicazione, purché, quelle proposte in sostituzione siano dotate di tutti i requisiti richiesti dal bando. La Prefettura valuterà, pertanto, a suo insindacabile giudizio, tenuto conto anche della località ove è ubicata la struttura proposta in sostituzione, le circostanze che determinano l'esigenza prospettata dal contraente.</w:t>
      </w:r>
    </w:p>
    <w:p w14:paraId="491CAB63" w14:textId="77777777" w:rsidR="00101560" w:rsidRPr="00B309B7" w:rsidRDefault="00101560" w:rsidP="00101560">
      <w:pPr>
        <w:spacing w:before="60" w:after="60"/>
        <w:rPr>
          <w:rFonts w:asciiTheme="minorHAnsi" w:hAnsiTheme="minorHAnsi" w:cstheme="minorHAnsi"/>
          <w:szCs w:val="24"/>
        </w:rPr>
      </w:pPr>
      <w:r w:rsidRPr="00B309B7">
        <w:rPr>
          <w:rFonts w:asciiTheme="minorHAnsi" w:hAnsiTheme="minorHAnsi" w:cstheme="minorHAnsi"/>
          <w:szCs w:val="24"/>
        </w:rPr>
        <w:t xml:space="preserve">Resta inteso che, in caso di sopraggiunta indisponibilità o inidoneità di una o più strutture per le quali è intervenuta l’aggiudicazione, il contraente dovrà assicurare la pronta sostituzione delle stesse, previa autorizzazione della Prefettura che si riserva di valutare l’idoneità dell’alternativa offerta. </w:t>
      </w:r>
    </w:p>
    <w:p w14:paraId="6BE7C12A" w14:textId="77777777" w:rsidR="00101560" w:rsidRPr="00B309B7" w:rsidRDefault="00101560" w:rsidP="00101560">
      <w:pPr>
        <w:spacing w:before="60" w:after="60"/>
        <w:rPr>
          <w:rFonts w:asciiTheme="minorHAnsi" w:hAnsiTheme="minorHAnsi" w:cstheme="minorHAnsi"/>
          <w:szCs w:val="24"/>
        </w:rPr>
      </w:pPr>
      <w:r w:rsidRPr="00B309B7">
        <w:rPr>
          <w:rFonts w:asciiTheme="minorHAnsi" w:hAnsiTheme="minorHAnsi" w:cstheme="minorHAnsi"/>
          <w:szCs w:val="24"/>
        </w:rPr>
        <w:t>Nei precedenti casi l’onere del trasferimento è a carico del gestore.</w:t>
      </w:r>
    </w:p>
    <w:p w14:paraId="03C54F16" w14:textId="34EA5E0C" w:rsidR="00FF12E4" w:rsidRPr="00B309B7" w:rsidRDefault="00101560" w:rsidP="00101560">
      <w:pPr>
        <w:spacing w:before="60" w:after="60"/>
        <w:rPr>
          <w:rFonts w:asciiTheme="minorHAnsi" w:hAnsiTheme="minorHAnsi" w:cstheme="minorHAnsi"/>
          <w:szCs w:val="24"/>
        </w:rPr>
      </w:pPr>
      <w:r w:rsidRPr="00B309B7">
        <w:rPr>
          <w:rFonts w:asciiTheme="minorHAnsi" w:hAnsiTheme="minorHAnsi" w:cstheme="minorHAnsi"/>
          <w:szCs w:val="24"/>
        </w:rPr>
        <w:t>La Prefettura, inoltre, potrà richiedere in corso di esecuzione, modifiche dell’ubicazione delle strutture in conseguenza di mutate esigenze di distribuzione dei migranti sul territorio, assegnando al gestore un termine congruo per l’individuazione di idonee strutture alternative per il numero dei posti interessati.</w:t>
      </w:r>
    </w:p>
    <w:p w14:paraId="62A64688" w14:textId="77777777" w:rsidR="00E60116" w:rsidRPr="00B309B7" w:rsidRDefault="00E60116" w:rsidP="005D3483">
      <w:pPr>
        <w:pStyle w:val="Titolo2"/>
        <w:numPr>
          <w:ilvl w:val="0"/>
          <w:numId w:val="20"/>
        </w:numPr>
        <w:rPr>
          <w:rFonts w:asciiTheme="minorHAnsi" w:hAnsiTheme="minorHAnsi" w:cstheme="minorHAnsi"/>
          <w:szCs w:val="24"/>
        </w:rPr>
      </w:pPr>
      <w:bookmarkStart w:id="4177" w:name="_Toc139549456"/>
      <w:bookmarkStart w:id="4178" w:name="_Toc172201004"/>
      <w:r w:rsidRPr="00B309B7">
        <w:rPr>
          <w:rFonts w:asciiTheme="minorHAnsi" w:hAnsiTheme="minorHAnsi" w:cstheme="minorHAnsi"/>
          <w:szCs w:val="24"/>
        </w:rPr>
        <w:t>OBBLIGHI RELATIVI ALLA TRACCIABILITÀ DEI FLUSSI FINANZIARI</w:t>
      </w:r>
      <w:bookmarkEnd w:id="4177"/>
      <w:bookmarkEnd w:id="4178"/>
      <w:r w:rsidRPr="00B309B7">
        <w:rPr>
          <w:rFonts w:asciiTheme="minorHAnsi" w:hAnsiTheme="minorHAnsi" w:cstheme="minorHAnsi"/>
          <w:szCs w:val="24"/>
        </w:rPr>
        <w:t xml:space="preserve"> </w:t>
      </w:r>
    </w:p>
    <w:p w14:paraId="1FECB1DD" w14:textId="77777777" w:rsidR="00E60116" w:rsidRPr="00B309B7" w:rsidRDefault="00E60116" w:rsidP="00E60116">
      <w:pPr>
        <w:rPr>
          <w:rFonts w:asciiTheme="minorHAnsi" w:hAnsiTheme="minorHAnsi" w:cstheme="minorHAnsi"/>
          <w:szCs w:val="24"/>
        </w:rPr>
      </w:pPr>
      <w:r w:rsidRPr="00B309B7">
        <w:rPr>
          <w:rFonts w:asciiTheme="minorHAnsi" w:hAnsiTheme="minorHAnsi" w:cstheme="minorHAnsi"/>
          <w:szCs w:val="24"/>
        </w:rPr>
        <w:t>Il contratto d’appalto è soggetto agli obblighi in tema di tracciabilità dei flussi finanziari di cui alla legge 13 agosto 2010, n. 136.</w:t>
      </w:r>
    </w:p>
    <w:p w14:paraId="567038AF" w14:textId="2AD34183" w:rsidR="00E60116" w:rsidRPr="00B309B7" w:rsidRDefault="00E60116" w:rsidP="00E60116">
      <w:pPr>
        <w:rPr>
          <w:rFonts w:asciiTheme="minorHAnsi" w:hAnsiTheme="minorHAnsi" w:cstheme="minorHAnsi"/>
          <w:szCs w:val="24"/>
        </w:rPr>
      </w:pPr>
      <w:r w:rsidRPr="00B309B7">
        <w:rPr>
          <w:rFonts w:asciiTheme="minorHAnsi" w:hAnsiTheme="minorHAnsi" w:cstheme="minorHAnsi"/>
          <w:szCs w:val="24"/>
        </w:rPr>
        <w:t xml:space="preserve">L’affidatario deve comunicare alla </w:t>
      </w:r>
      <w:r w:rsidR="009F0E55" w:rsidRPr="00B309B7">
        <w:rPr>
          <w:rFonts w:asciiTheme="minorHAnsi" w:hAnsiTheme="minorHAnsi" w:cstheme="minorHAnsi"/>
          <w:szCs w:val="24"/>
        </w:rPr>
        <w:t>Prefettura</w:t>
      </w:r>
      <w:r w:rsidRPr="00B309B7">
        <w:rPr>
          <w:rFonts w:asciiTheme="minorHAnsi" w:hAnsiTheme="minorHAnsi" w:cstheme="minorHAnsi"/>
          <w:szCs w:val="24"/>
        </w:rPr>
        <w:t>:</w:t>
      </w:r>
    </w:p>
    <w:p w14:paraId="2A3B83C4" w14:textId="77777777" w:rsidR="00E60116" w:rsidRPr="00B309B7" w:rsidRDefault="00E60116" w:rsidP="005D3483">
      <w:pPr>
        <w:pStyle w:val="Paragrafoelenco"/>
        <w:numPr>
          <w:ilvl w:val="0"/>
          <w:numId w:val="13"/>
        </w:numPr>
        <w:rPr>
          <w:rFonts w:asciiTheme="minorHAnsi" w:hAnsiTheme="minorHAnsi" w:cstheme="minorHAnsi"/>
          <w:szCs w:val="24"/>
        </w:rPr>
      </w:pPr>
      <w:r w:rsidRPr="00B309B7">
        <w:rPr>
          <w:rFonts w:asciiTheme="minorHAnsi" w:hAnsiTheme="minorHAnsi" w:cstheme="minorHAnsi"/>
          <w:szCs w:val="24"/>
        </w:rPr>
        <w:t>gli estremi identificativi dei conti correnti bancari o postali dedicati, con l'indicazione dell'opera/servizio/fornitura alla quale sono dedicati;</w:t>
      </w:r>
    </w:p>
    <w:p w14:paraId="483AC926" w14:textId="77777777" w:rsidR="00E60116" w:rsidRPr="00B309B7" w:rsidRDefault="00E60116" w:rsidP="005D3483">
      <w:pPr>
        <w:pStyle w:val="Paragrafoelenco"/>
        <w:numPr>
          <w:ilvl w:val="0"/>
          <w:numId w:val="13"/>
        </w:numPr>
        <w:rPr>
          <w:rFonts w:asciiTheme="minorHAnsi" w:hAnsiTheme="minorHAnsi" w:cstheme="minorHAnsi"/>
          <w:szCs w:val="24"/>
        </w:rPr>
      </w:pPr>
      <w:r w:rsidRPr="00B309B7">
        <w:rPr>
          <w:rFonts w:asciiTheme="minorHAnsi" w:hAnsiTheme="minorHAnsi" w:cstheme="minorHAnsi"/>
          <w:szCs w:val="24"/>
        </w:rPr>
        <w:t>le generalità e il codice fiscale delle persone delegate ad operare sugli stessi;</w:t>
      </w:r>
    </w:p>
    <w:p w14:paraId="12439392" w14:textId="77777777" w:rsidR="00E60116" w:rsidRPr="00B309B7" w:rsidRDefault="00E60116" w:rsidP="005D3483">
      <w:pPr>
        <w:pStyle w:val="Paragrafoelenco"/>
        <w:numPr>
          <w:ilvl w:val="0"/>
          <w:numId w:val="13"/>
        </w:numPr>
        <w:rPr>
          <w:rFonts w:asciiTheme="minorHAnsi" w:hAnsiTheme="minorHAnsi" w:cstheme="minorHAnsi"/>
          <w:szCs w:val="24"/>
        </w:rPr>
      </w:pPr>
      <w:r w:rsidRPr="00B309B7">
        <w:rPr>
          <w:rFonts w:asciiTheme="minorHAnsi" w:hAnsiTheme="minorHAnsi" w:cstheme="minorHAnsi"/>
          <w:szCs w:val="24"/>
        </w:rPr>
        <w:t xml:space="preserve">ogni modifica relativa ai dati trasmessi. </w:t>
      </w:r>
    </w:p>
    <w:p w14:paraId="4580F692" w14:textId="77777777" w:rsidR="00E60116" w:rsidRPr="00B309B7" w:rsidRDefault="00E60116" w:rsidP="00E60116">
      <w:pPr>
        <w:rPr>
          <w:rFonts w:asciiTheme="minorHAnsi" w:hAnsiTheme="minorHAnsi" w:cstheme="minorHAnsi"/>
          <w:szCs w:val="24"/>
        </w:rPr>
      </w:pPr>
      <w:r w:rsidRPr="00B309B7">
        <w:rPr>
          <w:rFonts w:asciiTheme="minorHAnsi" w:hAnsiTheme="minorHAnsi" w:cstheme="minorHAnsi"/>
          <w:szCs w:val="24"/>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7F801128" w14:textId="77777777" w:rsidR="00E60116" w:rsidRPr="00B309B7" w:rsidRDefault="00E60116" w:rsidP="00E60116">
      <w:pPr>
        <w:rPr>
          <w:rFonts w:asciiTheme="minorHAnsi" w:hAnsiTheme="minorHAnsi" w:cstheme="minorHAnsi"/>
          <w:szCs w:val="24"/>
        </w:rPr>
      </w:pPr>
      <w:r w:rsidRPr="00B309B7">
        <w:rPr>
          <w:rFonts w:asciiTheme="minorHAnsi" w:hAnsiTheme="minorHAnsi" w:cstheme="minorHAnsi"/>
          <w:szCs w:val="24"/>
        </w:rPr>
        <w:lastRenderedPageBreak/>
        <w:t xml:space="preserve">Il mancato adempimento agli obblighi previsti per la tracciabilità dei flussi finanziari relativi all’appalto comporta la risoluzione di diritto del contratto. </w:t>
      </w:r>
    </w:p>
    <w:p w14:paraId="6F1F2EBA" w14:textId="77777777" w:rsidR="00E60116" w:rsidRPr="00B309B7" w:rsidRDefault="00E60116" w:rsidP="00E60116">
      <w:pPr>
        <w:rPr>
          <w:rFonts w:asciiTheme="minorHAnsi" w:hAnsiTheme="minorHAnsi" w:cstheme="minorHAnsi"/>
          <w:szCs w:val="24"/>
        </w:rPr>
      </w:pPr>
      <w:r w:rsidRPr="00B309B7">
        <w:rPr>
          <w:rFonts w:asciiTheme="minorHAnsi" w:hAnsiTheme="minorHAnsi" w:cstheme="minorHAnsi"/>
          <w:szCs w:val="24"/>
        </w:rPr>
        <w:t>In occasione di ogni pagamento all’appaltatore o di interventi di controllo ulteriori si procede alla verifica dell’assolvimento degli obblighi relativi alla tracciabilità dei flussi finanziari.</w:t>
      </w:r>
    </w:p>
    <w:p w14:paraId="1A5097E0" w14:textId="77777777" w:rsidR="00E60116" w:rsidRPr="00B309B7" w:rsidRDefault="00E60116" w:rsidP="00E60116">
      <w:pPr>
        <w:rPr>
          <w:rFonts w:asciiTheme="minorHAnsi" w:hAnsiTheme="minorHAnsi" w:cstheme="minorHAnsi"/>
          <w:szCs w:val="24"/>
        </w:rPr>
      </w:pPr>
      <w:r w:rsidRPr="00B309B7">
        <w:rPr>
          <w:rFonts w:asciiTheme="minorHAnsi" w:hAnsiTheme="minorHAnsi" w:cstheme="minorHAnsi"/>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20DF1B0F" w14:textId="77777777" w:rsidR="00E60116" w:rsidRPr="00B309B7" w:rsidRDefault="00E60116" w:rsidP="005D3483">
      <w:pPr>
        <w:pStyle w:val="Titolo2"/>
        <w:numPr>
          <w:ilvl w:val="0"/>
          <w:numId w:val="20"/>
        </w:numPr>
        <w:rPr>
          <w:rFonts w:asciiTheme="minorHAnsi" w:hAnsiTheme="minorHAnsi" w:cstheme="minorHAnsi"/>
          <w:szCs w:val="24"/>
        </w:rPr>
      </w:pPr>
      <w:bookmarkStart w:id="4179" w:name="_Toc139549457"/>
      <w:bookmarkStart w:id="4180" w:name="_Toc172201005"/>
      <w:r w:rsidRPr="00B309B7">
        <w:rPr>
          <w:rFonts w:asciiTheme="minorHAnsi" w:hAnsiTheme="minorHAnsi" w:cstheme="minorHAnsi"/>
          <w:szCs w:val="24"/>
        </w:rPr>
        <w:t>CODICE DI COMPORTAMENTO</w:t>
      </w:r>
      <w:bookmarkEnd w:id="4179"/>
      <w:bookmarkEnd w:id="4180"/>
      <w:r w:rsidRPr="00B309B7">
        <w:rPr>
          <w:rFonts w:asciiTheme="minorHAnsi" w:hAnsiTheme="minorHAnsi" w:cstheme="minorHAnsi"/>
          <w:szCs w:val="24"/>
        </w:rPr>
        <w:t xml:space="preserve">  </w:t>
      </w:r>
    </w:p>
    <w:p w14:paraId="2A1DC825" w14:textId="612F40A5" w:rsidR="00E60116" w:rsidRPr="00B309B7" w:rsidRDefault="00E60116" w:rsidP="00191A39">
      <w:pPr>
        <w:widowControl w:val="0"/>
        <w:rPr>
          <w:rFonts w:asciiTheme="minorHAnsi" w:hAnsiTheme="minorHAnsi" w:cstheme="minorHAnsi"/>
          <w:szCs w:val="24"/>
        </w:rPr>
      </w:pPr>
      <w:r w:rsidRPr="00B309B7">
        <w:rPr>
          <w:rFonts w:asciiTheme="minorHAnsi" w:hAnsiTheme="minorHAnsi" w:cstheme="minorHAnsi"/>
          <w:szCs w:val="24"/>
          <w:lang w:eastAsia="it-IT"/>
        </w:rPr>
        <w:t>Nello svolgimento delle attività oggetto del contrat</w:t>
      </w:r>
      <w:r w:rsidR="00FB24F3" w:rsidRPr="00B309B7">
        <w:rPr>
          <w:rFonts w:asciiTheme="minorHAnsi" w:hAnsiTheme="minorHAnsi" w:cstheme="minorHAnsi"/>
          <w:szCs w:val="24"/>
          <w:lang w:eastAsia="it-IT"/>
        </w:rPr>
        <w:t xml:space="preserve">to di appalto, l’aggiudicatario </w:t>
      </w:r>
      <w:r w:rsidRPr="00B309B7">
        <w:rPr>
          <w:rFonts w:asciiTheme="minorHAnsi" w:hAnsiTheme="minorHAnsi" w:cstheme="minorHAnsi"/>
          <w:szCs w:val="24"/>
          <w:lang w:eastAsia="it-IT"/>
        </w:rPr>
        <w:t xml:space="preserve">deve uniformarsi ai principi e, per quanto compatibili, ai doveri di condotta richiamati nel Decreto del Presidente della Repubblica 16 aprile 2013 n. </w:t>
      </w:r>
      <w:proofErr w:type="gramStart"/>
      <w:r w:rsidRPr="00B309B7">
        <w:rPr>
          <w:rFonts w:asciiTheme="minorHAnsi" w:hAnsiTheme="minorHAnsi" w:cstheme="minorHAnsi"/>
          <w:szCs w:val="24"/>
          <w:lang w:eastAsia="it-IT"/>
        </w:rPr>
        <w:t>62  e</w:t>
      </w:r>
      <w:proofErr w:type="gramEnd"/>
      <w:r w:rsidRPr="00B309B7">
        <w:rPr>
          <w:rFonts w:asciiTheme="minorHAnsi" w:hAnsiTheme="minorHAnsi" w:cstheme="minorHAnsi"/>
          <w:szCs w:val="24"/>
          <w:lang w:eastAsia="it-IT"/>
        </w:rPr>
        <w:t xml:space="preserve"> nel codice di comportamento di questa </w:t>
      </w:r>
      <w:r w:rsidR="009F0E55" w:rsidRPr="00B309B7">
        <w:rPr>
          <w:rFonts w:asciiTheme="minorHAnsi" w:hAnsiTheme="minorHAnsi" w:cstheme="minorHAnsi"/>
          <w:szCs w:val="24"/>
          <w:lang w:eastAsia="it-IT"/>
        </w:rPr>
        <w:t>Prefettura</w:t>
      </w:r>
      <w:r w:rsidRPr="00B309B7">
        <w:rPr>
          <w:rFonts w:asciiTheme="minorHAnsi" w:hAnsiTheme="minorHAnsi" w:cstheme="minorHAnsi"/>
          <w:szCs w:val="24"/>
          <w:lang w:eastAsia="it-IT"/>
        </w:rPr>
        <w:t xml:space="preserve"> e n</w:t>
      </w:r>
      <w:r w:rsidRPr="00B309B7">
        <w:rPr>
          <w:rFonts w:asciiTheme="minorHAnsi" w:hAnsiTheme="minorHAnsi" w:cstheme="minorHAnsi"/>
          <w:iCs/>
          <w:szCs w:val="24"/>
          <w:lang w:eastAsia="it-IT"/>
        </w:rPr>
        <w:t>el Piano Triennale di Prevenzione della Corruzione e della Trasparenza</w:t>
      </w:r>
      <w:r w:rsidRPr="00B309B7">
        <w:rPr>
          <w:rFonts w:asciiTheme="minorHAnsi" w:hAnsiTheme="minorHAnsi" w:cstheme="minorHAnsi"/>
          <w:i/>
          <w:iCs/>
          <w:szCs w:val="24"/>
          <w:lang w:eastAsia="it-IT"/>
        </w:rPr>
        <w:t xml:space="preserve">, nonché  </w:t>
      </w:r>
      <w:r w:rsidRPr="00B309B7">
        <w:rPr>
          <w:rFonts w:asciiTheme="minorHAnsi" w:hAnsiTheme="minorHAnsi" w:cstheme="minorHAnsi"/>
          <w:iCs/>
          <w:szCs w:val="24"/>
          <w:lang w:eastAsia="it-IT"/>
        </w:rPr>
        <w:t>nella sottosezione Rischi corruttivi e trasparenza del</w:t>
      </w:r>
      <w:r w:rsidR="000B5A5B" w:rsidRPr="00B309B7">
        <w:rPr>
          <w:rFonts w:asciiTheme="minorHAnsi" w:hAnsiTheme="minorHAnsi" w:cstheme="minorHAnsi"/>
          <w:iCs/>
          <w:szCs w:val="24"/>
          <w:lang w:eastAsia="it-IT"/>
        </w:rPr>
        <w:t xml:space="preserve"> PIAO.</w:t>
      </w:r>
    </w:p>
    <w:p w14:paraId="53940809" w14:textId="0C596D5C" w:rsidR="00E60116" w:rsidRPr="00B309B7" w:rsidRDefault="00E60116" w:rsidP="00191A39">
      <w:pPr>
        <w:widowControl w:val="0"/>
        <w:rPr>
          <w:rFonts w:asciiTheme="minorHAnsi" w:hAnsiTheme="minorHAnsi" w:cstheme="minorHAnsi"/>
          <w:szCs w:val="24"/>
        </w:rPr>
      </w:pPr>
      <w:r w:rsidRPr="00B309B7">
        <w:rPr>
          <w:rFonts w:asciiTheme="minorHAnsi" w:hAnsiTheme="minorHAnsi" w:cstheme="minorHAnsi"/>
          <w:szCs w:val="24"/>
          <w:lang w:eastAsia="it-IT"/>
        </w:rPr>
        <w:t xml:space="preserve">In seguito alla comunicazione di aggiudicazione e prima della stipula del contratto, l’aggiudicatario ha l’onere di prendere visione dei predetti documenti pubblicati sul sito della </w:t>
      </w:r>
      <w:r w:rsidR="009F0E55" w:rsidRPr="00B309B7">
        <w:rPr>
          <w:rFonts w:asciiTheme="minorHAnsi" w:hAnsiTheme="minorHAnsi" w:cstheme="minorHAnsi"/>
          <w:szCs w:val="24"/>
          <w:lang w:eastAsia="it-IT"/>
        </w:rPr>
        <w:t>Prefettura</w:t>
      </w:r>
      <w:r w:rsidRPr="00B309B7">
        <w:rPr>
          <w:rFonts w:asciiTheme="minorHAnsi" w:hAnsiTheme="minorHAnsi" w:cstheme="minorHAnsi"/>
          <w:i/>
          <w:szCs w:val="24"/>
          <w:lang w:eastAsia="it-IT"/>
        </w:rPr>
        <w:t xml:space="preserve"> </w:t>
      </w:r>
      <w:hyperlink r:id="rId17" w:history="1">
        <w:r w:rsidR="000B5A5B" w:rsidRPr="00B309B7">
          <w:rPr>
            <w:rStyle w:val="Collegamentoipertestuale"/>
            <w:rFonts w:asciiTheme="minorHAnsi" w:hAnsiTheme="minorHAnsi" w:cstheme="minorHAnsi"/>
            <w:szCs w:val="24"/>
            <w:lang w:eastAsia="it-IT"/>
          </w:rPr>
          <w:t>https://www.prefettura.it/potenza/contenuti/Codice_di_comportamento_dei_dipendenti_del_ministero_dell_interno-7505867.htm</w:t>
        </w:r>
      </w:hyperlink>
      <w:r w:rsidR="000B5A5B" w:rsidRPr="00B309B7">
        <w:rPr>
          <w:rFonts w:asciiTheme="minorHAnsi" w:hAnsiTheme="minorHAnsi" w:cstheme="minorHAnsi"/>
          <w:szCs w:val="24"/>
          <w:lang w:eastAsia="it-IT"/>
        </w:rPr>
        <w:t xml:space="preserve">. </w:t>
      </w:r>
    </w:p>
    <w:p w14:paraId="71051DE1" w14:textId="77777777" w:rsidR="00E60116" w:rsidRPr="00B309B7" w:rsidRDefault="00E60116" w:rsidP="005D3483">
      <w:pPr>
        <w:pStyle w:val="Titolo2"/>
        <w:numPr>
          <w:ilvl w:val="0"/>
          <w:numId w:val="20"/>
        </w:numPr>
        <w:rPr>
          <w:rFonts w:asciiTheme="minorHAnsi" w:hAnsiTheme="minorHAnsi" w:cstheme="minorHAnsi"/>
          <w:szCs w:val="24"/>
        </w:rPr>
      </w:pPr>
      <w:bookmarkStart w:id="4181" w:name="_Toc139549458"/>
      <w:bookmarkStart w:id="4182" w:name="_Toc172201006"/>
      <w:r w:rsidRPr="00B309B7">
        <w:rPr>
          <w:rFonts w:asciiTheme="minorHAnsi" w:hAnsiTheme="minorHAnsi" w:cstheme="minorHAnsi"/>
          <w:szCs w:val="24"/>
        </w:rPr>
        <w:t>ACCESSO AGLI ATTI</w:t>
      </w:r>
      <w:bookmarkEnd w:id="4181"/>
      <w:bookmarkEnd w:id="4182"/>
    </w:p>
    <w:p w14:paraId="68701EF8" w14:textId="77777777" w:rsidR="00E60116" w:rsidRPr="00B309B7" w:rsidRDefault="00E60116" w:rsidP="006C15A6">
      <w:pPr>
        <w:widowControl w:val="0"/>
        <w:rPr>
          <w:rFonts w:asciiTheme="minorHAnsi" w:hAnsiTheme="minorHAnsi" w:cstheme="minorHAnsi"/>
          <w:szCs w:val="24"/>
        </w:rPr>
      </w:pPr>
    </w:p>
    <w:p w14:paraId="3061038F" w14:textId="5DC50BDB" w:rsidR="00E60116" w:rsidRPr="00B309B7" w:rsidRDefault="00E60116" w:rsidP="006C15A6">
      <w:pPr>
        <w:widowControl w:val="0"/>
        <w:rPr>
          <w:rFonts w:asciiTheme="minorHAnsi" w:hAnsiTheme="minorHAnsi" w:cstheme="minorHAnsi"/>
          <w:szCs w:val="24"/>
        </w:rPr>
      </w:pPr>
      <w:r w:rsidRPr="00B309B7">
        <w:rPr>
          <w:rFonts w:asciiTheme="minorHAnsi" w:hAnsiTheme="minorHAnsi" w:cstheme="minorHAnsi"/>
          <w:szCs w:val="24"/>
        </w:rPr>
        <w:t>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14D25B45" w14:textId="77777777" w:rsidR="00E60116" w:rsidRPr="00B309B7" w:rsidRDefault="00E60116" w:rsidP="005D3483">
      <w:pPr>
        <w:pStyle w:val="Titolo2"/>
        <w:numPr>
          <w:ilvl w:val="0"/>
          <w:numId w:val="20"/>
        </w:numPr>
        <w:rPr>
          <w:rFonts w:asciiTheme="minorHAnsi" w:hAnsiTheme="minorHAnsi" w:cstheme="minorHAnsi"/>
          <w:szCs w:val="24"/>
        </w:rPr>
      </w:pPr>
      <w:bookmarkStart w:id="4183" w:name="_Toc139549459"/>
      <w:bookmarkStart w:id="4184" w:name="_Toc172201007"/>
      <w:r w:rsidRPr="00B309B7">
        <w:rPr>
          <w:rFonts w:asciiTheme="minorHAnsi" w:hAnsiTheme="minorHAnsi" w:cstheme="minorHAnsi"/>
          <w:szCs w:val="24"/>
        </w:rPr>
        <w:t>DEFINIZIONE DELLE CONTROVERSIE</w:t>
      </w:r>
      <w:bookmarkEnd w:id="4183"/>
      <w:bookmarkEnd w:id="4184"/>
      <w:r w:rsidRPr="00B309B7">
        <w:rPr>
          <w:rFonts w:asciiTheme="minorHAnsi" w:hAnsiTheme="minorHAnsi" w:cstheme="minorHAnsi"/>
          <w:szCs w:val="24"/>
        </w:rPr>
        <w:t xml:space="preserve"> </w:t>
      </w:r>
    </w:p>
    <w:p w14:paraId="65042322" w14:textId="67D54B76" w:rsidR="00E60116" w:rsidRPr="00B309B7" w:rsidRDefault="00E60116" w:rsidP="00E60116">
      <w:pPr>
        <w:spacing w:before="60" w:after="60"/>
        <w:rPr>
          <w:rFonts w:asciiTheme="minorHAnsi" w:hAnsiTheme="minorHAnsi" w:cstheme="minorHAnsi"/>
          <w:szCs w:val="24"/>
        </w:rPr>
      </w:pPr>
      <w:r w:rsidRPr="00B309B7">
        <w:rPr>
          <w:rFonts w:asciiTheme="minorHAnsi" w:hAnsiTheme="minorHAnsi" w:cstheme="minorHAnsi"/>
          <w:szCs w:val="24"/>
          <w:lang w:eastAsia="it-IT"/>
        </w:rPr>
        <w:t>Per le controversie derivanti dalla presente procedura di gara è competente il Tribunale Amministrativo d</w:t>
      </w:r>
      <w:r w:rsidR="000B5A5B" w:rsidRPr="00B309B7">
        <w:rPr>
          <w:rFonts w:asciiTheme="minorHAnsi" w:hAnsiTheme="minorHAnsi" w:cstheme="minorHAnsi"/>
          <w:szCs w:val="24"/>
          <w:lang w:eastAsia="it-IT"/>
        </w:rPr>
        <w:t>ella Basilicata.</w:t>
      </w:r>
    </w:p>
    <w:p w14:paraId="15D22C05" w14:textId="7CBCD21F" w:rsidR="00E60116" w:rsidRPr="00B309B7" w:rsidRDefault="00E60116" w:rsidP="00E60116">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Trova applicazione la disciplina di cui all’articolo 215 del Codice relativamente al collegio consultivo tecnico formato secondo le modalità di cui all’allegato V.2 del Codice, al fine di prevenire le controversie o consentire la rapida risoluzione delle stesse o delle dispute tecniche di ogni natura che possano insorgere nell'esecuzione del contratto. I costi sono ripartiti tra le parti.</w:t>
      </w:r>
    </w:p>
    <w:p w14:paraId="3AEF6D58" w14:textId="43427722" w:rsidR="00E60116" w:rsidRPr="00B309B7" w:rsidRDefault="00E60116" w:rsidP="00E60116">
      <w:pPr>
        <w:spacing w:before="60" w:after="60"/>
        <w:rPr>
          <w:rFonts w:asciiTheme="minorHAnsi" w:hAnsiTheme="minorHAnsi" w:cstheme="minorHAnsi"/>
          <w:szCs w:val="24"/>
          <w:lang w:eastAsia="it-IT"/>
        </w:rPr>
      </w:pPr>
      <w:r w:rsidRPr="00B309B7">
        <w:rPr>
          <w:rFonts w:asciiTheme="minorHAnsi" w:hAnsiTheme="minorHAnsi" w:cstheme="minorHAnsi"/>
          <w:szCs w:val="24"/>
          <w:lang w:eastAsia="it-IT"/>
        </w:rPr>
        <w:t xml:space="preserve">Il collegio è costituito da n. </w:t>
      </w:r>
      <w:r w:rsidR="0047707E" w:rsidRPr="005453E1">
        <w:rPr>
          <w:rFonts w:asciiTheme="minorHAnsi" w:hAnsiTheme="minorHAnsi" w:cstheme="minorHAnsi"/>
          <w:szCs w:val="24"/>
          <w:lang w:eastAsia="it-IT"/>
        </w:rPr>
        <w:t xml:space="preserve">5 </w:t>
      </w:r>
      <w:r w:rsidRPr="005453E1">
        <w:rPr>
          <w:rFonts w:asciiTheme="minorHAnsi" w:hAnsiTheme="minorHAnsi" w:cstheme="minorHAnsi"/>
          <w:szCs w:val="24"/>
          <w:lang w:eastAsia="it-IT"/>
        </w:rPr>
        <w:t>membri.</w:t>
      </w:r>
    </w:p>
    <w:p w14:paraId="2DCB8C9B" w14:textId="4CBE8390" w:rsidR="00E60116" w:rsidRPr="00B309B7" w:rsidRDefault="00E60116" w:rsidP="005D3483">
      <w:pPr>
        <w:pStyle w:val="Titolo2"/>
        <w:numPr>
          <w:ilvl w:val="0"/>
          <w:numId w:val="20"/>
        </w:numPr>
        <w:rPr>
          <w:rFonts w:asciiTheme="minorHAnsi" w:hAnsiTheme="minorHAnsi" w:cstheme="minorHAnsi"/>
          <w:szCs w:val="24"/>
        </w:rPr>
      </w:pPr>
      <w:bookmarkStart w:id="4185" w:name="_Toc406058394"/>
      <w:bookmarkStart w:id="4186" w:name="_Toc403471286"/>
      <w:bookmarkStart w:id="4187" w:name="_Toc397422879"/>
      <w:bookmarkStart w:id="4188" w:name="_Toc397346838"/>
      <w:bookmarkStart w:id="4189" w:name="_Toc393706923"/>
      <w:bookmarkStart w:id="4190" w:name="_Toc393700850"/>
      <w:bookmarkStart w:id="4191" w:name="_Toc393283191"/>
      <w:bookmarkStart w:id="4192" w:name="_Toc393272675"/>
      <w:bookmarkStart w:id="4193" w:name="_Toc393272617"/>
      <w:bookmarkStart w:id="4194" w:name="_Toc393187861"/>
      <w:bookmarkStart w:id="4195" w:name="_Toc393112144"/>
      <w:bookmarkStart w:id="4196" w:name="_Toc393110580"/>
      <w:bookmarkStart w:id="4197" w:name="_Toc392577513"/>
      <w:bookmarkStart w:id="4198" w:name="_Toc391036072"/>
      <w:bookmarkStart w:id="4199" w:name="_Toc391035999"/>
      <w:bookmarkStart w:id="4200" w:name="_Toc380501886"/>
      <w:bookmarkStart w:id="4201" w:name="_Toc354038183"/>
      <w:bookmarkStart w:id="4202" w:name="_Toc416423378"/>
      <w:bookmarkStart w:id="4203" w:name="_Toc406754195"/>
      <w:bookmarkStart w:id="4204" w:name="_Ref132066072"/>
      <w:bookmarkStart w:id="4205" w:name="_Toc139549460"/>
      <w:bookmarkStart w:id="4206" w:name="_Ref141198118"/>
      <w:bookmarkStart w:id="4207" w:name="_Ref146219192"/>
      <w:bookmarkStart w:id="4208" w:name="_Toc172201008"/>
      <w:r w:rsidRPr="00B309B7">
        <w:rPr>
          <w:rFonts w:asciiTheme="minorHAnsi" w:hAnsiTheme="minorHAnsi" w:cstheme="minorHAnsi"/>
          <w:szCs w:val="24"/>
        </w:rPr>
        <w:lastRenderedPageBreak/>
        <w:t>TRATTAMENTO DEI DATI PERSONALI</w:t>
      </w:r>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p>
    <w:p w14:paraId="450FD09B" w14:textId="77777777" w:rsidR="0047707E" w:rsidRPr="00B309B7" w:rsidRDefault="0047707E" w:rsidP="0047707E">
      <w:pPr>
        <w:autoSpaceDE w:val="0"/>
        <w:autoSpaceDN w:val="0"/>
        <w:adjustRightInd w:val="0"/>
        <w:rPr>
          <w:rFonts w:asciiTheme="minorHAnsi" w:eastAsiaTheme="minorHAnsi" w:hAnsiTheme="minorHAnsi" w:cstheme="minorHAnsi"/>
          <w:color w:val="000000"/>
          <w:szCs w:val="24"/>
        </w:rPr>
      </w:pPr>
      <w:r w:rsidRPr="00B309B7">
        <w:rPr>
          <w:rFonts w:asciiTheme="minorHAnsi" w:eastAsiaTheme="minorHAnsi" w:hAnsiTheme="minorHAnsi" w:cstheme="minorHAnsi"/>
          <w:color w:val="000000"/>
          <w:szCs w:val="24"/>
        </w:rPr>
        <w:t>Ai sensi del Regolamento UE 2016/679 (di seguito GDPR), ed in relazione ai dati personali riguardanti persone fisiche oggetto di trattamento, la Prefettura, in qualità di stazione appaltante, esegue i trattamenti dei dati personali necessari alla partecipazione alla presente procedura di gara e alla conseguente esecuzione del contratto, in ottemperanza ad obblighi di legge, ed in particolare per le finalità legate all’espletamento della procedura medesima. I trattamenti dei dati saranno improntati ai principi di correttezza, liceità e trasparenza e nel rispetto delle misure di sicurezza.</w:t>
      </w:r>
    </w:p>
    <w:p w14:paraId="0AC2AA72" w14:textId="77777777" w:rsidR="0047707E" w:rsidRPr="00B309B7" w:rsidRDefault="0047707E" w:rsidP="0047707E">
      <w:pPr>
        <w:autoSpaceDE w:val="0"/>
        <w:autoSpaceDN w:val="0"/>
        <w:adjustRightInd w:val="0"/>
        <w:rPr>
          <w:rFonts w:asciiTheme="minorHAnsi" w:eastAsiaTheme="minorHAnsi" w:hAnsiTheme="minorHAnsi" w:cstheme="minorHAnsi"/>
          <w:color w:val="000000"/>
          <w:szCs w:val="24"/>
        </w:rPr>
      </w:pPr>
    </w:p>
    <w:p w14:paraId="69118C9C" w14:textId="77777777" w:rsidR="0047707E" w:rsidRPr="00B309B7" w:rsidRDefault="0047707E" w:rsidP="0047707E">
      <w:pPr>
        <w:autoSpaceDE w:val="0"/>
        <w:autoSpaceDN w:val="0"/>
        <w:adjustRightInd w:val="0"/>
        <w:rPr>
          <w:rFonts w:asciiTheme="minorHAnsi" w:eastAsiaTheme="minorHAnsi" w:hAnsiTheme="minorHAnsi" w:cstheme="minorHAnsi"/>
          <w:b/>
          <w:bCs/>
          <w:color w:val="000000"/>
          <w:szCs w:val="24"/>
        </w:rPr>
      </w:pPr>
      <w:r w:rsidRPr="00B309B7">
        <w:rPr>
          <w:rFonts w:asciiTheme="minorHAnsi" w:eastAsiaTheme="minorHAnsi" w:hAnsiTheme="minorHAnsi" w:cstheme="minorHAnsi"/>
          <w:b/>
          <w:bCs/>
          <w:color w:val="000000"/>
          <w:szCs w:val="24"/>
        </w:rPr>
        <w:t>Titolare del trattamento e Responsabile della Protezione dei dati (PRD)</w:t>
      </w:r>
    </w:p>
    <w:p w14:paraId="614C3B86" w14:textId="77777777" w:rsidR="0047707E" w:rsidRPr="00B309B7" w:rsidRDefault="0047707E" w:rsidP="0047707E">
      <w:pPr>
        <w:autoSpaceDE w:val="0"/>
        <w:autoSpaceDN w:val="0"/>
        <w:adjustRightInd w:val="0"/>
        <w:rPr>
          <w:rFonts w:asciiTheme="minorHAnsi" w:eastAsiaTheme="minorHAnsi" w:hAnsiTheme="minorHAnsi" w:cstheme="minorHAnsi"/>
          <w:color w:val="000000"/>
          <w:szCs w:val="24"/>
        </w:rPr>
      </w:pPr>
      <w:r w:rsidRPr="00B309B7">
        <w:rPr>
          <w:rFonts w:asciiTheme="minorHAnsi" w:eastAsiaTheme="minorHAnsi" w:hAnsiTheme="minorHAnsi" w:cstheme="minorHAnsi"/>
          <w:color w:val="000000"/>
          <w:szCs w:val="24"/>
        </w:rPr>
        <w:t xml:space="preserve">Titolare del trattamento è la Prefettura di Potenza, con sede a Potenza in Piazza Mario Pagano, 1 (e-mail </w:t>
      </w:r>
      <w:proofErr w:type="spellStart"/>
      <w:r w:rsidRPr="00B309B7">
        <w:rPr>
          <w:rFonts w:asciiTheme="minorHAnsi" w:eastAsiaTheme="minorHAnsi" w:hAnsiTheme="minorHAnsi" w:cstheme="minorHAnsi"/>
          <w:color w:val="000000"/>
          <w:szCs w:val="24"/>
        </w:rPr>
        <w:t>pec</w:t>
      </w:r>
      <w:proofErr w:type="spellEnd"/>
      <w:r w:rsidRPr="00B309B7">
        <w:rPr>
          <w:rFonts w:asciiTheme="minorHAnsi" w:eastAsiaTheme="minorHAnsi" w:hAnsiTheme="minorHAnsi" w:cstheme="minorHAnsi"/>
          <w:color w:val="000000"/>
          <w:szCs w:val="24"/>
        </w:rPr>
        <w:t xml:space="preserve">: </w:t>
      </w:r>
      <w:proofErr w:type="gramStart"/>
      <w:r w:rsidRPr="00B309B7">
        <w:rPr>
          <w:rFonts w:asciiTheme="minorHAnsi" w:eastAsiaTheme="minorHAnsi" w:hAnsiTheme="minorHAnsi" w:cstheme="minorHAnsi"/>
          <w:szCs w:val="24"/>
        </w:rPr>
        <w:t xml:space="preserve">protocollo.prefpz@pec.interno.it </w:t>
      </w:r>
      <w:r w:rsidRPr="00B309B7">
        <w:rPr>
          <w:rFonts w:asciiTheme="minorHAnsi" w:eastAsiaTheme="minorHAnsi" w:hAnsiTheme="minorHAnsi" w:cstheme="minorHAnsi"/>
          <w:color w:val="000000"/>
          <w:szCs w:val="24"/>
        </w:rPr>
        <w:t>)</w:t>
      </w:r>
      <w:proofErr w:type="gramEnd"/>
      <w:r w:rsidRPr="00B309B7">
        <w:rPr>
          <w:rFonts w:asciiTheme="minorHAnsi" w:eastAsiaTheme="minorHAnsi" w:hAnsiTheme="minorHAnsi" w:cstheme="minorHAnsi"/>
          <w:color w:val="000000"/>
          <w:szCs w:val="24"/>
        </w:rPr>
        <w:t>.</w:t>
      </w:r>
    </w:p>
    <w:p w14:paraId="44947160" w14:textId="77777777" w:rsidR="0047707E" w:rsidRPr="00B309B7" w:rsidRDefault="0047707E" w:rsidP="0047707E">
      <w:pPr>
        <w:autoSpaceDE w:val="0"/>
        <w:autoSpaceDN w:val="0"/>
        <w:adjustRightInd w:val="0"/>
        <w:rPr>
          <w:rFonts w:asciiTheme="minorHAnsi" w:eastAsiaTheme="minorHAnsi" w:hAnsiTheme="minorHAnsi" w:cstheme="minorHAnsi"/>
          <w:color w:val="000000"/>
          <w:szCs w:val="24"/>
        </w:rPr>
      </w:pPr>
      <w:r w:rsidRPr="00B309B7">
        <w:rPr>
          <w:rFonts w:asciiTheme="minorHAnsi" w:eastAsiaTheme="minorHAnsi" w:hAnsiTheme="minorHAnsi" w:cstheme="minorHAnsi"/>
          <w:color w:val="000000"/>
          <w:szCs w:val="24"/>
        </w:rPr>
        <w:t xml:space="preserve">Il Responsabile della Protezione dei Dati (RPD) è contattabile al seguente indirizzo e-mail: </w:t>
      </w:r>
      <w:hyperlink r:id="rId18" w:history="1">
        <w:r w:rsidRPr="00B309B7">
          <w:rPr>
            <w:rFonts w:asciiTheme="minorHAnsi" w:eastAsiaTheme="minorHAnsi" w:hAnsiTheme="minorHAnsi" w:cstheme="minorHAnsi"/>
            <w:color w:val="0000FF" w:themeColor="hyperlink"/>
            <w:szCs w:val="24"/>
            <w:u w:val="single"/>
          </w:rPr>
          <w:t>protocollo.prefpz@pec.interno.it</w:t>
        </w:r>
      </w:hyperlink>
      <w:r w:rsidRPr="00B309B7">
        <w:rPr>
          <w:rFonts w:asciiTheme="minorHAnsi" w:eastAsiaTheme="minorHAnsi" w:hAnsiTheme="minorHAnsi" w:cstheme="minorHAnsi"/>
          <w:color w:val="000000"/>
          <w:szCs w:val="24"/>
        </w:rPr>
        <w:t>.</w:t>
      </w:r>
    </w:p>
    <w:p w14:paraId="0DCE46B8" w14:textId="77777777" w:rsidR="0047707E" w:rsidRPr="00B309B7" w:rsidRDefault="0047707E" w:rsidP="0047707E">
      <w:pPr>
        <w:autoSpaceDE w:val="0"/>
        <w:autoSpaceDN w:val="0"/>
        <w:adjustRightInd w:val="0"/>
        <w:rPr>
          <w:rFonts w:asciiTheme="minorHAnsi" w:eastAsiaTheme="minorHAnsi" w:hAnsiTheme="minorHAnsi" w:cstheme="minorHAnsi"/>
          <w:color w:val="000000"/>
          <w:szCs w:val="24"/>
        </w:rPr>
      </w:pPr>
    </w:p>
    <w:p w14:paraId="3D7BC853" w14:textId="77777777" w:rsidR="0047707E" w:rsidRPr="00B309B7" w:rsidRDefault="0047707E" w:rsidP="0047707E">
      <w:pPr>
        <w:autoSpaceDE w:val="0"/>
        <w:autoSpaceDN w:val="0"/>
        <w:adjustRightInd w:val="0"/>
        <w:rPr>
          <w:rFonts w:asciiTheme="minorHAnsi" w:eastAsiaTheme="minorHAnsi" w:hAnsiTheme="minorHAnsi" w:cstheme="minorHAnsi"/>
          <w:b/>
          <w:bCs/>
          <w:color w:val="000000"/>
          <w:szCs w:val="24"/>
        </w:rPr>
      </w:pPr>
      <w:r w:rsidRPr="00B309B7">
        <w:rPr>
          <w:rFonts w:asciiTheme="minorHAnsi" w:eastAsiaTheme="minorHAnsi" w:hAnsiTheme="minorHAnsi" w:cstheme="minorHAnsi"/>
          <w:b/>
          <w:bCs/>
          <w:color w:val="000000"/>
          <w:szCs w:val="24"/>
        </w:rPr>
        <w:t>Finalità del trattamento dei dati e conferimento</w:t>
      </w:r>
    </w:p>
    <w:p w14:paraId="50C0FCEE" w14:textId="77777777" w:rsidR="0047707E" w:rsidRPr="00B309B7" w:rsidRDefault="0047707E" w:rsidP="0047707E">
      <w:pPr>
        <w:autoSpaceDE w:val="0"/>
        <w:autoSpaceDN w:val="0"/>
        <w:adjustRightInd w:val="0"/>
        <w:rPr>
          <w:rFonts w:asciiTheme="minorHAnsi" w:eastAsiaTheme="minorHAnsi" w:hAnsiTheme="minorHAnsi" w:cstheme="minorHAnsi"/>
          <w:color w:val="000000"/>
          <w:szCs w:val="24"/>
        </w:rPr>
      </w:pPr>
      <w:r w:rsidRPr="00B309B7">
        <w:rPr>
          <w:rFonts w:asciiTheme="minorHAnsi" w:eastAsiaTheme="minorHAnsi" w:hAnsiTheme="minorHAnsi" w:cstheme="minorHAnsi"/>
          <w:color w:val="000000"/>
          <w:szCs w:val="24"/>
        </w:rPr>
        <w:t>I dati personali sono raccolti in funzione e per le finalità relative alla presente procedura di gara, in particolare per verificare la sussistenza, in capo ai concorrenti, dei requisiti richiesti ai fini della partecipazione e, in particolare, ai fini della verifica delle cause di esclusione e dei criteri di selezione di tali soggetti, nonché ai fini dell’aggiudicazione, in adempimento di precisi obblighi di legge derivanti dalla normativa in materia di appalti e contrattualistica pubblica.</w:t>
      </w:r>
    </w:p>
    <w:p w14:paraId="16B41C11" w14:textId="77777777" w:rsidR="0047707E" w:rsidRPr="00B309B7" w:rsidRDefault="0047707E" w:rsidP="0047707E">
      <w:pPr>
        <w:autoSpaceDE w:val="0"/>
        <w:autoSpaceDN w:val="0"/>
        <w:adjustRightInd w:val="0"/>
        <w:rPr>
          <w:rFonts w:asciiTheme="minorHAnsi" w:eastAsiaTheme="minorHAnsi" w:hAnsiTheme="minorHAnsi" w:cstheme="minorHAnsi"/>
          <w:color w:val="000000"/>
          <w:szCs w:val="24"/>
        </w:rPr>
      </w:pPr>
      <w:r w:rsidRPr="00B309B7">
        <w:rPr>
          <w:rFonts w:asciiTheme="minorHAnsi" w:eastAsiaTheme="minorHAnsi" w:hAnsiTheme="minorHAnsi" w:cstheme="minorHAnsi"/>
          <w:color w:val="000000"/>
          <w:szCs w:val="24"/>
        </w:rPr>
        <w:t>I dati forniti dal concorrente aggiudicatario vengono acquisiti dalla Prefettura ai fini della stipula del contratto e per l’adempimento degli obblighi legali ad esso connessi.</w:t>
      </w:r>
    </w:p>
    <w:p w14:paraId="16A57758" w14:textId="77777777" w:rsidR="0047707E" w:rsidRPr="00B309B7" w:rsidRDefault="0047707E" w:rsidP="0047707E">
      <w:pPr>
        <w:autoSpaceDE w:val="0"/>
        <w:autoSpaceDN w:val="0"/>
        <w:adjustRightInd w:val="0"/>
        <w:rPr>
          <w:rFonts w:asciiTheme="minorHAnsi" w:eastAsiaTheme="minorHAnsi" w:hAnsiTheme="minorHAnsi" w:cstheme="minorHAnsi"/>
          <w:color w:val="000000"/>
          <w:szCs w:val="24"/>
        </w:rPr>
      </w:pPr>
      <w:r w:rsidRPr="00B309B7">
        <w:rPr>
          <w:rFonts w:asciiTheme="minorHAnsi" w:eastAsiaTheme="minorHAnsi" w:hAnsiTheme="minorHAnsi" w:cstheme="minorHAnsi"/>
          <w:color w:val="000000"/>
          <w:szCs w:val="24"/>
        </w:rPr>
        <w:t>Il conferimento dei dati personali è dovuto in base alla vigente normativa ed è, altresì, necessario ai fini della partecipazione alla presente procedura di gara, Il rifiuto di fornire i dati richiesti non consentirà la partecipazione ovvero la stipula, la gestione e l’esecuzione del contratto.</w:t>
      </w:r>
    </w:p>
    <w:p w14:paraId="64E0232A" w14:textId="70FAFEEB" w:rsidR="0047707E" w:rsidRDefault="0047707E" w:rsidP="0047707E">
      <w:pPr>
        <w:autoSpaceDE w:val="0"/>
        <w:autoSpaceDN w:val="0"/>
        <w:adjustRightInd w:val="0"/>
        <w:rPr>
          <w:rFonts w:asciiTheme="minorHAnsi" w:eastAsiaTheme="minorHAnsi" w:hAnsiTheme="minorHAnsi" w:cstheme="minorHAnsi"/>
          <w:color w:val="000000"/>
          <w:szCs w:val="24"/>
        </w:rPr>
      </w:pPr>
    </w:p>
    <w:p w14:paraId="6812660B" w14:textId="24E1AAC2" w:rsidR="00723AA2" w:rsidRDefault="00723AA2" w:rsidP="0047707E">
      <w:pPr>
        <w:autoSpaceDE w:val="0"/>
        <w:autoSpaceDN w:val="0"/>
        <w:adjustRightInd w:val="0"/>
        <w:rPr>
          <w:rFonts w:asciiTheme="minorHAnsi" w:eastAsiaTheme="minorHAnsi" w:hAnsiTheme="minorHAnsi" w:cstheme="minorHAnsi"/>
          <w:color w:val="000000"/>
          <w:szCs w:val="24"/>
        </w:rPr>
      </w:pPr>
    </w:p>
    <w:p w14:paraId="0060AA80" w14:textId="77777777" w:rsidR="00723AA2" w:rsidRPr="00B309B7" w:rsidRDefault="00723AA2" w:rsidP="0047707E">
      <w:pPr>
        <w:autoSpaceDE w:val="0"/>
        <w:autoSpaceDN w:val="0"/>
        <w:adjustRightInd w:val="0"/>
        <w:rPr>
          <w:rFonts w:asciiTheme="minorHAnsi" w:eastAsiaTheme="minorHAnsi" w:hAnsiTheme="minorHAnsi" w:cstheme="minorHAnsi"/>
          <w:color w:val="000000"/>
          <w:szCs w:val="24"/>
        </w:rPr>
      </w:pPr>
    </w:p>
    <w:p w14:paraId="05B1E4F1"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r w:rsidRPr="00B309B7">
        <w:rPr>
          <w:rFonts w:asciiTheme="minorHAnsi" w:eastAsiaTheme="minorHAnsi" w:hAnsiTheme="minorHAnsi" w:cstheme="minorHAnsi"/>
          <w:b/>
          <w:bCs/>
          <w:szCs w:val="24"/>
        </w:rPr>
        <w:t>Modalità del trattamento</w:t>
      </w:r>
    </w:p>
    <w:p w14:paraId="14A8AD7F"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Il trattamento dei dati è effettuato in modo da garantirne la massima sicurezza e riservatezza, mediante strumenti e mezzi cartacei, informatici e telematici, adottando misure di sicurezza tecniche e amministrative idonee a ridurre il rischio di perdita, distruzione, accesso non autorizzato, divulgazione e manomissione dei dati.</w:t>
      </w:r>
    </w:p>
    <w:p w14:paraId="2614A09A"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p>
    <w:p w14:paraId="00620805"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r w:rsidRPr="00B309B7">
        <w:rPr>
          <w:rFonts w:asciiTheme="minorHAnsi" w:eastAsiaTheme="minorHAnsi" w:hAnsiTheme="minorHAnsi" w:cstheme="minorHAnsi"/>
          <w:b/>
          <w:bCs/>
          <w:szCs w:val="24"/>
        </w:rPr>
        <w:t>Base giuridica del trattamento</w:t>
      </w:r>
    </w:p>
    <w:p w14:paraId="4BDA53A6"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Il concorrente è tenuto a fornire i dati alla Prefettura in ragione degli obblighi legali derivanti dalla normativa in materia di contrattualistica pubblica. Il trattamento dei dati personali è pertanto legittimato da:</w:t>
      </w:r>
    </w:p>
    <w:p w14:paraId="11C7EB1D" w14:textId="77777777" w:rsidR="0047707E" w:rsidRPr="00B309B7" w:rsidRDefault="0047707E" w:rsidP="005D3483">
      <w:pPr>
        <w:numPr>
          <w:ilvl w:val="0"/>
          <w:numId w:val="29"/>
        </w:numPr>
        <w:autoSpaceDE w:val="0"/>
        <w:autoSpaceDN w:val="0"/>
        <w:adjustRightInd w:val="0"/>
        <w:spacing w:after="200"/>
        <w:ind w:left="426" w:hanging="426"/>
        <w:contextualSpacing/>
        <w:jc w:val="left"/>
        <w:rPr>
          <w:rFonts w:asciiTheme="minorHAnsi" w:eastAsiaTheme="minorHAnsi" w:hAnsiTheme="minorHAnsi" w:cstheme="minorHAnsi"/>
          <w:szCs w:val="24"/>
        </w:rPr>
      </w:pPr>
      <w:r w:rsidRPr="00B309B7">
        <w:rPr>
          <w:rFonts w:asciiTheme="minorHAnsi" w:eastAsiaTheme="minorHAnsi" w:hAnsiTheme="minorHAnsi" w:cstheme="minorHAnsi"/>
          <w:szCs w:val="24"/>
        </w:rPr>
        <w:t>necessità del trattamento ai fini della stipula e dell'esecuzione del contratto, anche nella fase precontrattuale (art. 6 par. 1 lett. b del GDPR);</w:t>
      </w:r>
    </w:p>
    <w:p w14:paraId="3D93774D" w14:textId="77777777" w:rsidR="0047707E" w:rsidRPr="00B309B7" w:rsidRDefault="0047707E" w:rsidP="005D3483">
      <w:pPr>
        <w:numPr>
          <w:ilvl w:val="0"/>
          <w:numId w:val="29"/>
        </w:numPr>
        <w:autoSpaceDE w:val="0"/>
        <w:autoSpaceDN w:val="0"/>
        <w:adjustRightInd w:val="0"/>
        <w:spacing w:after="200"/>
        <w:ind w:left="426" w:hanging="426"/>
        <w:contextualSpacing/>
        <w:jc w:val="left"/>
        <w:rPr>
          <w:rFonts w:asciiTheme="minorHAnsi" w:eastAsiaTheme="minorHAnsi" w:hAnsiTheme="minorHAnsi" w:cstheme="minorHAnsi"/>
          <w:szCs w:val="24"/>
        </w:rPr>
      </w:pPr>
      <w:r w:rsidRPr="00B309B7">
        <w:rPr>
          <w:rFonts w:asciiTheme="minorHAnsi" w:eastAsiaTheme="minorHAnsi" w:hAnsiTheme="minorHAnsi" w:cstheme="minorHAnsi"/>
          <w:szCs w:val="24"/>
        </w:rPr>
        <w:lastRenderedPageBreak/>
        <w:t>necessità del trattamento per adempiere obblighi giuridici cui è soggetto il titolare del trattamento (art. 6 par. 1 lett. c del GDPR);</w:t>
      </w:r>
    </w:p>
    <w:p w14:paraId="5D548E8D" w14:textId="77777777" w:rsidR="0047707E" w:rsidRPr="00B309B7" w:rsidRDefault="0047707E" w:rsidP="005D3483">
      <w:pPr>
        <w:numPr>
          <w:ilvl w:val="0"/>
          <w:numId w:val="29"/>
        </w:numPr>
        <w:autoSpaceDE w:val="0"/>
        <w:autoSpaceDN w:val="0"/>
        <w:adjustRightInd w:val="0"/>
        <w:spacing w:after="200"/>
        <w:ind w:left="426" w:hanging="426"/>
        <w:contextualSpacing/>
        <w:jc w:val="left"/>
        <w:rPr>
          <w:rFonts w:asciiTheme="minorHAnsi" w:eastAsiaTheme="minorHAnsi" w:hAnsiTheme="minorHAnsi" w:cstheme="minorHAnsi"/>
          <w:szCs w:val="24"/>
        </w:rPr>
      </w:pPr>
      <w:r w:rsidRPr="00B309B7">
        <w:rPr>
          <w:rFonts w:asciiTheme="minorHAnsi" w:eastAsiaTheme="minorHAnsi" w:hAnsiTheme="minorHAnsi" w:cstheme="minorHAnsi"/>
          <w:szCs w:val="24"/>
        </w:rPr>
        <w:t>necessità del trattamento per l'esecuzione di un compito di interesse pubblico o connesso all'esercizio di pubblici poteri di cui è investito il titolare del trattamento (art. 6, par. 1, lett. e), del</w:t>
      </w:r>
    </w:p>
    <w:p w14:paraId="0FED9F4D" w14:textId="77777777" w:rsidR="0047707E" w:rsidRPr="00B309B7" w:rsidRDefault="0047707E" w:rsidP="0047707E">
      <w:pPr>
        <w:autoSpaceDE w:val="0"/>
        <w:autoSpaceDN w:val="0"/>
        <w:adjustRightInd w:val="0"/>
        <w:ind w:left="426"/>
        <w:contextualSpacing/>
        <w:rPr>
          <w:rFonts w:asciiTheme="minorHAnsi" w:eastAsiaTheme="minorHAnsi" w:hAnsiTheme="minorHAnsi" w:cstheme="minorHAnsi"/>
          <w:szCs w:val="24"/>
        </w:rPr>
      </w:pPr>
      <w:r w:rsidRPr="00B309B7">
        <w:rPr>
          <w:rFonts w:asciiTheme="minorHAnsi" w:eastAsiaTheme="minorHAnsi" w:hAnsiTheme="minorHAnsi" w:cstheme="minorHAnsi"/>
          <w:szCs w:val="24"/>
        </w:rPr>
        <w:t>GDPR).</w:t>
      </w:r>
    </w:p>
    <w:p w14:paraId="2A050BEA" w14:textId="77777777" w:rsidR="0047707E" w:rsidRPr="00B309B7" w:rsidRDefault="0047707E" w:rsidP="0047707E">
      <w:pPr>
        <w:autoSpaceDE w:val="0"/>
        <w:autoSpaceDN w:val="0"/>
        <w:adjustRightInd w:val="0"/>
        <w:ind w:left="426"/>
        <w:contextualSpacing/>
        <w:rPr>
          <w:rFonts w:asciiTheme="minorHAnsi" w:eastAsiaTheme="minorHAnsi" w:hAnsiTheme="minorHAnsi" w:cstheme="minorHAnsi"/>
          <w:szCs w:val="24"/>
        </w:rPr>
      </w:pPr>
    </w:p>
    <w:p w14:paraId="1EA6D9AA"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r w:rsidRPr="00B309B7">
        <w:rPr>
          <w:rFonts w:asciiTheme="minorHAnsi" w:eastAsiaTheme="minorHAnsi" w:hAnsiTheme="minorHAnsi" w:cstheme="minorHAnsi"/>
          <w:b/>
          <w:bCs/>
          <w:szCs w:val="24"/>
        </w:rPr>
        <w:t>Dati oggetto di trattamento</w:t>
      </w:r>
    </w:p>
    <w:p w14:paraId="01F91771"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I dati personali oggetto del trattamento sono i dati anagrafici (a titolo di esempio non esaustivo: nome e cognome, luogo e data di nascita, residenza/indirizzo, codice fiscale, e-mail, telefono, documenti di identificazione) di persone fisiche indispensabili per l’espletamento delle finalità sopra indicate, nonché i dati giudiziari e tutti i dati necessari ai fini della verifica dell’assenza di cause di esclusione in base alla vigente normativa in materia di contratti pubblici.</w:t>
      </w:r>
    </w:p>
    <w:p w14:paraId="4C0504DE" w14:textId="77777777" w:rsidR="0047707E" w:rsidRPr="00B309B7" w:rsidRDefault="0047707E" w:rsidP="0047707E">
      <w:pPr>
        <w:autoSpaceDE w:val="0"/>
        <w:autoSpaceDN w:val="0"/>
        <w:adjustRightInd w:val="0"/>
        <w:rPr>
          <w:rFonts w:asciiTheme="minorHAnsi" w:eastAsiaTheme="minorHAnsi" w:hAnsiTheme="minorHAnsi" w:cstheme="minorHAnsi"/>
          <w:szCs w:val="24"/>
        </w:rPr>
      </w:pPr>
    </w:p>
    <w:p w14:paraId="7798A90A"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r w:rsidRPr="00B309B7">
        <w:rPr>
          <w:rFonts w:asciiTheme="minorHAnsi" w:eastAsiaTheme="minorHAnsi" w:hAnsiTheme="minorHAnsi" w:cstheme="minorHAnsi"/>
          <w:b/>
          <w:bCs/>
          <w:szCs w:val="24"/>
        </w:rPr>
        <w:t>Comunicazione e diffusione dei dati</w:t>
      </w:r>
    </w:p>
    <w:p w14:paraId="3699E729"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I dati potranno essere comunicati agli enti pubblici previsti dalla normativa per la verifica dei requisiti, quali ad esempio:</w:t>
      </w:r>
    </w:p>
    <w:p w14:paraId="4945D38E" w14:textId="77777777" w:rsidR="0047707E" w:rsidRPr="00B309B7" w:rsidRDefault="0047707E" w:rsidP="005D3483">
      <w:pPr>
        <w:numPr>
          <w:ilvl w:val="1"/>
          <w:numId w:val="30"/>
        </w:numPr>
        <w:autoSpaceDE w:val="0"/>
        <w:autoSpaceDN w:val="0"/>
        <w:adjustRightInd w:val="0"/>
        <w:spacing w:after="200"/>
        <w:ind w:left="426" w:hanging="426"/>
        <w:contextualSpacing/>
        <w:jc w:val="left"/>
        <w:rPr>
          <w:rFonts w:asciiTheme="minorHAnsi" w:eastAsiaTheme="minorHAnsi" w:hAnsiTheme="minorHAnsi" w:cstheme="minorHAnsi"/>
          <w:szCs w:val="24"/>
        </w:rPr>
      </w:pPr>
      <w:r w:rsidRPr="00B309B7">
        <w:rPr>
          <w:rFonts w:asciiTheme="minorHAnsi" w:eastAsiaTheme="minorHAnsi" w:hAnsiTheme="minorHAnsi" w:cstheme="minorHAnsi"/>
          <w:szCs w:val="24"/>
        </w:rPr>
        <w:t>all’Autorità nazionale anticorruzione;</w:t>
      </w:r>
    </w:p>
    <w:p w14:paraId="16D1C941" w14:textId="77777777" w:rsidR="0047707E" w:rsidRPr="00B309B7" w:rsidRDefault="0047707E" w:rsidP="005D3483">
      <w:pPr>
        <w:numPr>
          <w:ilvl w:val="1"/>
          <w:numId w:val="30"/>
        </w:numPr>
        <w:autoSpaceDE w:val="0"/>
        <w:autoSpaceDN w:val="0"/>
        <w:adjustRightInd w:val="0"/>
        <w:spacing w:after="200"/>
        <w:ind w:left="426" w:hanging="426"/>
        <w:contextualSpacing/>
        <w:jc w:val="left"/>
        <w:rPr>
          <w:rFonts w:asciiTheme="minorHAnsi" w:eastAsiaTheme="minorHAnsi" w:hAnsiTheme="minorHAnsi" w:cstheme="minorHAnsi"/>
          <w:szCs w:val="24"/>
        </w:rPr>
      </w:pPr>
      <w:r w:rsidRPr="00B309B7">
        <w:rPr>
          <w:rFonts w:asciiTheme="minorHAnsi" w:eastAsiaTheme="minorHAnsi" w:hAnsiTheme="minorHAnsi" w:cstheme="minorHAnsi"/>
          <w:szCs w:val="24"/>
        </w:rPr>
        <w:t>alle autorità preposte alle attività ispettive e di verifica fiscale ed amministrativa;</w:t>
      </w:r>
    </w:p>
    <w:p w14:paraId="09226DDA" w14:textId="77777777" w:rsidR="0047707E" w:rsidRPr="00B309B7" w:rsidRDefault="0047707E" w:rsidP="005D3483">
      <w:pPr>
        <w:numPr>
          <w:ilvl w:val="1"/>
          <w:numId w:val="30"/>
        </w:numPr>
        <w:autoSpaceDE w:val="0"/>
        <w:autoSpaceDN w:val="0"/>
        <w:adjustRightInd w:val="0"/>
        <w:spacing w:after="200"/>
        <w:ind w:left="426" w:hanging="426"/>
        <w:contextualSpacing/>
        <w:jc w:val="left"/>
        <w:rPr>
          <w:rFonts w:asciiTheme="minorHAnsi" w:eastAsiaTheme="minorHAnsi" w:hAnsiTheme="minorHAnsi" w:cstheme="minorHAnsi"/>
          <w:szCs w:val="24"/>
        </w:rPr>
      </w:pPr>
      <w:r w:rsidRPr="00B309B7">
        <w:rPr>
          <w:rFonts w:asciiTheme="minorHAnsi" w:eastAsiaTheme="minorHAnsi" w:hAnsiTheme="minorHAnsi" w:cstheme="minorHAnsi"/>
          <w:szCs w:val="24"/>
        </w:rPr>
        <w:t>all’autorità giudiziaria nei casi previsti dalla legge;</w:t>
      </w:r>
    </w:p>
    <w:p w14:paraId="08DCF042" w14:textId="77777777" w:rsidR="0047707E" w:rsidRPr="00B309B7" w:rsidRDefault="0047707E" w:rsidP="005D3483">
      <w:pPr>
        <w:numPr>
          <w:ilvl w:val="0"/>
          <w:numId w:val="30"/>
        </w:numPr>
        <w:autoSpaceDE w:val="0"/>
        <w:autoSpaceDN w:val="0"/>
        <w:adjustRightInd w:val="0"/>
        <w:spacing w:after="200"/>
        <w:ind w:left="426" w:hanging="426"/>
        <w:contextualSpacing/>
        <w:jc w:val="left"/>
        <w:rPr>
          <w:rFonts w:asciiTheme="minorHAnsi" w:eastAsiaTheme="minorHAnsi" w:hAnsiTheme="minorHAnsi" w:cstheme="minorHAnsi"/>
          <w:szCs w:val="24"/>
        </w:rPr>
      </w:pPr>
      <w:r w:rsidRPr="00B309B7">
        <w:rPr>
          <w:rFonts w:asciiTheme="minorHAnsi" w:eastAsiaTheme="minorHAnsi" w:hAnsiTheme="minorHAnsi" w:cstheme="minorHAnsi"/>
          <w:szCs w:val="24"/>
        </w:rPr>
        <w:t>ad ogni altro soggetto pubblico o privato nei casi previsti dal diritto dell’Unione o dello Stato italiano.</w:t>
      </w:r>
    </w:p>
    <w:p w14:paraId="1EF9BFF6"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I dati potranno essere trasmessi ad altri soggetti (es. controinteressati, partecipanti al procedimento, altri richiedenti) in particolare in caso di richiesta di accesso ai documenti amministrativi.</w:t>
      </w:r>
    </w:p>
    <w:p w14:paraId="6E460BBE"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In adempimento agli obblighi di legge che impongono la trasparenza amministrativa la diffusione dei dati può essere effettuata sul sito della Prefettura, nella sezione "Amministrazione trasparente", nonché nelle ulteriori ipotesi previste in materia di trasparenza ed anticorruzione.</w:t>
      </w:r>
    </w:p>
    <w:p w14:paraId="103D6DE4"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p>
    <w:p w14:paraId="1FAD6CAB"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r w:rsidRPr="00B309B7">
        <w:rPr>
          <w:rFonts w:asciiTheme="minorHAnsi" w:eastAsiaTheme="minorHAnsi" w:hAnsiTheme="minorHAnsi" w:cstheme="minorHAnsi"/>
          <w:b/>
          <w:bCs/>
          <w:szCs w:val="24"/>
        </w:rPr>
        <w:t>Trasferimento dei dati</w:t>
      </w:r>
    </w:p>
    <w:p w14:paraId="5B2E8F5F"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La Prefettura non trasferirà tali dati in Stati terzi non appartenenti all’Unione Europea.</w:t>
      </w:r>
    </w:p>
    <w:p w14:paraId="243F12A5" w14:textId="77777777" w:rsidR="0047707E" w:rsidRPr="00B309B7" w:rsidRDefault="0047707E" w:rsidP="0047707E">
      <w:pPr>
        <w:autoSpaceDE w:val="0"/>
        <w:autoSpaceDN w:val="0"/>
        <w:adjustRightInd w:val="0"/>
        <w:rPr>
          <w:rFonts w:asciiTheme="minorHAnsi" w:eastAsiaTheme="minorHAnsi" w:hAnsiTheme="minorHAnsi" w:cstheme="minorHAnsi"/>
          <w:szCs w:val="24"/>
        </w:rPr>
      </w:pPr>
    </w:p>
    <w:p w14:paraId="22BB0355"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r w:rsidRPr="00B309B7">
        <w:rPr>
          <w:rFonts w:asciiTheme="minorHAnsi" w:eastAsiaTheme="minorHAnsi" w:hAnsiTheme="minorHAnsi" w:cstheme="minorHAnsi"/>
          <w:b/>
          <w:bCs/>
          <w:szCs w:val="24"/>
        </w:rPr>
        <w:t>Periodo di conservazione dei dati</w:t>
      </w:r>
    </w:p>
    <w:p w14:paraId="7B7BA0FA"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La Prefettura conserva i dati personali dell’aggiudicatario per tutta la durata del contratto e per i successivi dieci anni dalla data della cessazione del rapporto contrattuale, in ragione delle potenziali azioni legali esercitabili, ovvero, in caso di pendenza di una controversia, fino al passaggio in giudicato della relativa sentenza.</w:t>
      </w:r>
    </w:p>
    <w:p w14:paraId="50DB9380"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p>
    <w:p w14:paraId="12B678EF"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r w:rsidRPr="00B309B7">
        <w:rPr>
          <w:rFonts w:asciiTheme="minorHAnsi" w:eastAsiaTheme="minorHAnsi" w:hAnsiTheme="minorHAnsi" w:cstheme="minorHAnsi"/>
          <w:b/>
          <w:bCs/>
          <w:szCs w:val="24"/>
        </w:rPr>
        <w:t>Inesistenza di un processo decisionale automatizzato</w:t>
      </w:r>
    </w:p>
    <w:p w14:paraId="7D4A1DB8"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La Prefettura non adotta alcun processo automatizzato, compresa la profilazione di cui all'art. 22, paragrafi 1 e 4, GDPR.</w:t>
      </w:r>
    </w:p>
    <w:p w14:paraId="1F632531" w14:textId="77777777" w:rsidR="0047707E" w:rsidRPr="00B309B7" w:rsidRDefault="0047707E" w:rsidP="0047707E">
      <w:pPr>
        <w:autoSpaceDE w:val="0"/>
        <w:autoSpaceDN w:val="0"/>
        <w:adjustRightInd w:val="0"/>
        <w:rPr>
          <w:rFonts w:asciiTheme="minorHAnsi" w:eastAsiaTheme="minorHAnsi" w:hAnsiTheme="minorHAnsi" w:cstheme="minorHAnsi"/>
          <w:szCs w:val="24"/>
        </w:rPr>
      </w:pPr>
    </w:p>
    <w:p w14:paraId="39967A54"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r w:rsidRPr="00B309B7">
        <w:rPr>
          <w:rFonts w:asciiTheme="minorHAnsi" w:eastAsiaTheme="minorHAnsi" w:hAnsiTheme="minorHAnsi" w:cstheme="minorHAnsi"/>
          <w:b/>
          <w:bCs/>
          <w:szCs w:val="24"/>
        </w:rPr>
        <w:t>Diritti dell’interessato</w:t>
      </w:r>
    </w:p>
    <w:p w14:paraId="5CDFC4D3"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lastRenderedPageBreak/>
        <w:t>Gli interessati hanno il diritto di ottenere dal Titolare del trattamento, nei casi previsti, l’accesso ai propri dati personali e la rettifica o la cancellazione degli stessi o la limitazione del trattamento che li riguarda o di opporsi al trattamento (artt. 15 e ss. del GDPR). L'istanza al Titolare del trattamento può essere presentata contattando il RPD del medesimo Titolare del trattamento.</w:t>
      </w:r>
    </w:p>
    <w:p w14:paraId="0F8ECA77" w14:textId="77777777" w:rsidR="0047707E" w:rsidRPr="00B309B7" w:rsidRDefault="0047707E" w:rsidP="0047707E">
      <w:pPr>
        <w:autoSpaceDE w:val="0"/>
        <w:autoSpaceDN w:val="0"/>
        <w:adjustRightInd w:val="0"/>
        <w:rPr>
          <w:rFonts w:asciiTheme="minorHAnsi" w:eastAsiaTheme="minorHAnsi" w:hAnsiTheme="minorHAnsi" w:cstheme="minorHAnsi"/>
          <w:szCs w:val="24"/>
        </w:rPr>
      </w:pPr>
    </w:p>
    <w:p w14:paraId="73F9FBB6" w14:textId="77777777" w:rsidR="0047707E" w:rsidRPr="00B309B7" w:rsidRDefault="0047707E" w:rsidP="0047707E">
      <w:pPr>
        <w:autoSpaceDE w:val="0"/>
        <w:autoSpaceDN w:val="0"/>
        <w:adjustRightInd w:val="0"/>
        <w:rPr>
          <w:rFonts w:asciiTheme="minorHAnsi" w:eastAsiaTheme="minorHAnsi" w:hAnsiTheme="minorHAnsi" w:cstheme="minorHAnsi"/>
          <w:b/>
          <w:bCs/>
          <w:szCs w:val="24"/>
        </w:rPr>
      </w:pPr>
      <w:r w:rsidRPr="00B309B7">
        <w:rPr>
          <w:rFonts w:asciiTheme="minorHAnsi" w:eastAsiaTheme="minorHAnsi" w:hAnsiTheme="minorHAnsi" w:cstheme="minorHAnsi"/>
          <w:b/>
          <w:bCs/>
          <w:szCs w:val="24"/>
        </w:rPr>
        <w:t>Diritto di reclamo</w:t>
      </w:r>
    </w:p>
    <w:p w14:paraId="583A7611" w14:textId="77777777" w:rsidR="0047707E" w:rsidRPr="00B309B7" w:rsidRDefault="0047707E" w:rsidP="0047707E">
      <w:pPr>
        <w:autoSpaceDE w:val="0"/>
        <w:autoSpaceDN w:val="0"/>
        <w:adjustRightInd w:val="0"/>
        <w:rPr>
          <w:rFonts w:asciiTheme="minorHAnsi" w:eastAsiaTheme="minorHAnsi" w:hAnsiTheme="minorHAnsi" w:cstheme="minorHAnsi"/>
          <w:szCs w:val="24"/>
        </w:rPr>
      </w:pPr>
      <w:r w:rsidRPr="00B309B7">
        <w:rPr>
          <w:rFonts w:asciiTheme="minorHAnsi" w:eastAsiaTheme="minorHAnsi" w:hAnsiTheme="minorHAnsi" w:cstheme="minorHAnsi"/>
          <w:szCs w:val="24"/>
        </w:rPr>
        <w:t>Gli interessati hanno il diritto di proporre reclamo al Garante per la protezione dei dati personali (art. 77 del GDPR) o di adire le opportune sedi giudiziarie (art. 79 del GDPR).</w:t>
      </w:r>
    </w:p>
    <w:p w14:paraId="55D05B3E" w14:textId="77777777" w:rsidR="0047707E" w:rsidRPr="00B309B7" w:rsidRDefault="0047707E" w:rsidP="0047707E">
      <w:pPr>
        <w:autoSpaceDE w:val="0"/>
        <w:autoSpaceDN w:val="0"/>
        <w:adjustRightInd w:val="0"/>
        <w:spacing w:line="240" w:lineRule="auto"/>
        <w:rPr>
          <w:rFonts w:asciiTheme="minorHAnsi" w:hAnsiTheme="minorHAnsi" w:cstheme="minorHAnsi"/>
          <w:b/>
          <w:szCs w:val="24"/>
        </w:rPr>
      </w:pPr>
    </w:p>
    <w:bookmarkEnd w:id="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p w14:paraId="43CA065A" w14:textId="77777777" w:rsidR="0047707E" w:rsidRPr="00B309B7" w:rsidRDefault="0047707E" w:rsidP="0047707E">
      <w:pPr>
        <w:pStyle w:val="Titolo3"/>
        <w:rPr>
          <w:rFonts w:asciiTheme="minorHAnsi" w:hAnsiTheme="minorHAnsi" w:cstheme="minorHAnsi"/>
          <w:sz w:val="24"/>
          <w:szCs w:val="24"/>
        </w:rPr>
      </w:pPr>
    </w:p>
    <w:sectPr w:rsidR="0047707E" w:rsidRPr="00B309B7" w:rsidSect="00DA2ADC">
      <w:headerReference w:type="default" r:id="rId19"/>
      <w:footerReference w:type="default" r:id="rId20"/>
      <w:headerReference w:type="first" r:id="rId21"/>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DF63B" w14:textId="77777777" w:rsidR="00E50F18" w:rsidRDefault="00E50F18" w:rsidP="002750E3">
      <w:pPr>
        <w:spacing w:line="240" w:lineRule="auto"/>
      </w:pPr>
      <w:r>
        <w:separator/>
      </w:r>
    </w:p>
  </w:endnote>
  <w:endnote w:type="continuationSeparator" w:id="0">
    <w:p w14:paraId="139CD8C1" w14:textId="77777777" w:rsidR="00E50F18" w:rsidRDefault="00E50F18"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tilium">
    <w:altName w:val="Times New Roman"/>
    <w:charset w:val="01"/>
    <w:family w:val="auto"/>
    <w:pitch w:val="default"/>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Arial"/>
    <w:panose1 w:val="00000000000000000000"/>
    <w:charset w:val="00"/>
    <w:family w:val="modern"/>
    <w:notTrueType/>
    <w:pitch w:val="variable"/>
    <w:sig w:usb0="A00000AF" w:usb1="50000048" w:usb2="00000000" w:usb3="00000000" w:csb0="00000111" w:csb1="00000000"/>
  </w:font>
  <w:font w:name="Gotham Book">
    <w:altName w:val="Arial"/>
    <w:panose1 w:val="00000000000000000000"/>
    <w:charset w:val="00"/>
    <w:family w:val="modern"/>
    <w:notTrueType/>
    <w:pitch w:val="variable"/>
    <w:sig w:usb0="00000001"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Mono">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66825D20" w14:textId="4F504EBD" w:rsidR="00E50F18" w:rsidRDefault="00E50F18" w:rsidP="008831B2">
            <w:pPr>
              <w:pStyle w:val="Pidipagina"/>
              <w:spacing w:after="100"/>
              <w:jc w:val="right"/>
            </w:pPr>
            <w:r w:rsidRPr="0039438C">
              <w:rPr>
                <w:rFonts w:asciiTheme="minorHAnsi" w:hAnsiTheme="minorHAnsi" w:cstheme="minorHAnsi"/>
                <w:lang w:val="it-IT"/>
              </w:rPr>
              <w:t xml:space="preserve">Pagina </w:t>
            </w:r>
            <w:r w:rsidRPr="0039438C">
              <w:rPr>
                <w:rFonts w:asciiTheme="minorHAnsi" w:hAnsiTheme="minorHAnsi" w:cstheme="minorHAnsi"/>
                <w:b/>
                <w:bCs/>
                <w:sz w:val="24"/>
                <w:szCs w:val="24"/>
              </w:rPr>
              <w:fldChar w:fldCharType="begin"/>
            </w:r>
            <w:r w:rsidRPr="0039438C">
              <w:rPr>
                <w:rFonts w:asciiTheme="minorHAnsi" w:hAnsiTheme="minorHAnsi" w:cstheme="minorHAnsi"/>
                <w:b/>
                <w:bCs/>
              </w:rPr>
              <w:instrText>PAGE</w:instrText>
            </w:r>
            <w:r w:rsidRPr="0039438C">
              <w:rPr>
                <w:rFonts w:asciiTheme="minorHAnsi" w:hAnsiTheme="minorHAnsi" w:cstheme="minorHAnsi"/>
                <w:b/>
                <w:bCs/>
                <w:sz w:val="24"/>
                <w:szCs w:val="24"/>
              </w:rPr>
              <w:fldChar w:fldCharType="separate"/>
            </w:r>
            <w:r>
              <w:rPr>
                <w:rFonts w:asciiTheme="minorHAnsi" w:hAnsiTheme="minorHAnsi" w:cstheme="minorHAnsi"/>
                <w:b/>
                <w:bCs/>
                <w:noProof/>
              </w:rPr>
              <w:t>5</w:t>
            </w:r>
            <w:r w:rsidRPr="0039438C">
              <w:rPr>
                <w:rFonts w:asciiTheme="minorHAnsi" w:hAnsiTheme="minorHAnsi" w:cstheme="minorHAnsi"/>
                <w:b/>
                <w:bCs/>
                <w:sz w:val="24"/>
                <w:szCs w:val="24"/>
              </w:rPr>
              <w:fldChar w:fldCharType="end"/>
            </w:r>
            <w:r w:rsidRPr="0039438C">
              <w:rPr>
                <w:rFonts w:asciiTheme="minorHAnsi" w:hAnsiTheme="minorHAnsi" w:cstheme="minorHAnsi"/>
                <w:lang w:val="it-IT"/>
              </w:rPr>
              <w:t xml:space="preserve"> di </w:t>
            </w:r>
            <w:r w:rsidRPr="0039438C">
              <w:rPr>
                <w:rFonts w:asciiTheme="minorHAnsi" w:hAnsiTheme="minorHAnsi" w:cstheme="minorHAnsi"/>
                <w:b/>
                <w:bCs/>
                <w:sz w:val="24"/>
                <w:szCs w:val="24"/>
              </w:rPr>
              <w:fldChar w:fldCharType="begin"/>
            </w:r>
            <w:r w:rsidRPr="0039438C">
              <w:rPr>
                <w:rFonts w:asciiTheme="minorHAnsi" w:hAnsiTheme="minorHAnsi" w:cstheme="minorHAnsi"/>
                <w:b/>
                <w:bCs/>
              </w:rPr>
              <w:instrText>NUMPAGES</w:instrText>
            </w:r>
            <w:r w:rsidRPr="0039438C">
              <w:rPr>
                <w:rFonts w:asciiTheme="minorHAnsi" w:hAnsiTheme="minorHAnsi" w:cstheme="minorHAnsi"/>
                <w:b/>
                <w:bCs/>
                <w:sz w:val="24"/>
                <w:szCs w:val="24"/>
              </w:rPr>
              <w:fldChar w:fldCharType="separate"/>
            </w:r>
            <w:r>
              <w:rPr>
                <w:rFonts w:asciiTheme="minorHAnsi" w:hAnsiTheme="minorHAnsi" w:cstheme="minorHAnsi"/>
                <w:b/>
                <w:bCs/>
                <w:noProof/>
              </w:rPr>
              <w:t>35</w:t>
            </w:r>
            <w:r w:rsidRPr="0039438C">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749E" w14:textId="77777777" w:rsidR="00E50F18" w:rsidRDefault="00E50F18" w:rsidP="002750E3">
      <w:pPr>
        <w:spacing w:line="240" w:lineRule="auto"/>
      </w:pPr>
      <w:r>
        <w:separator/>
      </w:r>
    </w:p>
  </w:footnote>
  <w:footnote w:type="continuationSeparator" w:id="0">
    <w:p w14:paraId="1E8B1B28" w14:textId="77777777" w:rsidR="00E50F18" w:rsidRDefault="00E50F18"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C245" w14:textId="77777777" w:rsidR="00E50F18" w:rsidRDefault="00E50F18" w:rsidP="002E3CD8">
    <w:pPr>
      <w:pStyle w:val="Intestazione"/>
      <w:spacing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4A06" w14:textId="77777777" w:rsidR="00E50F18" w:rsidRPr="00B31C50" w:rsidRDefault="00E50F18"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D"/>
    <w:multiLevelType w:val="multilevel"/>
    <w:tmpl w:val="A17241FA"/>
    <w:lvl w:ilvl="0">
      <w:start w:val="1"/>
      <w:numFmt w:val="decimal"/>
      <w:lvlText w:val="%1)"/>
      <w:lvlJc w:val="left"/>
      <w:pPr>
        <w:ind w:hanging="284"/>
      </w:pPr>
      <w:rPr>
        <w:rFonts w:asciiTheme="minorHAnsi" w:hAnsiTheme="minorHAnsi" w:cstheme="minorHAnsi" w:hint="default"/>
        <w:b w:val="0"/>
        <w:w w:val="99"/>
        <w:sz w:val="22"/>
        <w:szCs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 w15:restartNumberingAfterBreak="0">
    <w:nsid w:val="046B1B46"/>
    <w:multiLevelType w:val="hybridMultilevel"/>
    <w:tmpl w:val="0944E70A"/>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D5210"/>
    <w:multiLevelType w:val="hybridMultilevel"/>
    <w:tmpl w:val="788E403A"/>
    <w:lvl w:ilvl="0" w:tplc="1A84A2BC">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EF457E5"/>
    <w:multiLevelType w:val="hybridMultilevel"/>
    <w:tmpl w:val="577812C8"/>
    <w:lvl w:ilvl="0" w:tplc="939412B8">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A5DF0"/>
    <w:multiLevelType w:val="multilevel"/>
    <w:tmpl w:val="AB9C2240"/>
    <w:lvl w:ilvl="0">
      <w:start w:val="1"/>
      <w:numFmt w:val="decimal"/>
      <w:lvlText w:val="%1."/>
      <w:lvlJc w:val="left"/>
      <w:pPr>
        <w:ind w:left="360" w:hanging="360"/>
      </w:pPr>
      <w:rPr>
        <w:rFonts w:asciiTheme="minorHAnsi" w:hAnsiTheme="minorHAnsi" w:cstheme="minorHAnsi" w:hint="default"/>
        <w:b/>
        <w:i w:val="0"/>
        <w:sz w:val="24"/>
        <w:szCs w:val="24"/>
      </w:rPr>
    </w:lvl>
    <w:lvl w:ilvl="1">
      <w:start w:val="1"/>
      <w:numFmt w:val="decimal"/>
      <w:lvlText w:val="%1.%2."/>
      <w:lvlJc w:val="left"/>
      <w:pPr>
        <w:ind w:left="1425" w:hanging="432"/>
      </w:pPr>
      <w:rPr>
        <w:rFonts w:asciiTheme="minorHAnsi" w:hAnsiTheme="minorHAnsi" w:cstheme="minorHAnsi"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727384"/>
    <w:multiLevelType w:val="hybridMultilevel"/>
    <w:tmpl w:val="CA7ECC0E"/>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8" w15:restartNumberingAfterBreak="0">
    <w:nsid w:val="18DF4910"/>
    <w:multiLevelType w:val="hybridMultilevel"/>
    <w:tmpl w:val="7474F440"/>
    <w:lvl w:ilvl="0" w:tplc="A776F654">
      <w:start w:val="2"/>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D5B534D"/>
    <w:multiLevelType w:val="hybridMultilevel"/>
    <w:tmpl w:val="E57E989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D3332D"/>
    <w:multiLevelType w:val="hybridMultilevel"/>
    <w:tmpl w:val="00DC647E"/>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513DAA"/>
    <w:multiLevelType w:val="multilevel"/>
    <w:tmpl w:val="4056884A"/>
    <w:lvl w:ilvl="0">
      <w:start w:val="3"/>
      <w:numFmt w:val="decimal"/>
      <w:lvlText w:val="%1."/>
      <w:lvlJc w:val="left"/>
      <w:pPr>
        <w:ind w:left="360" w:hanging="360"/>
      </w:pPr>
      <w:rPr>
        <w:rFonts w:asciiTheme="minorHAnsi" w:hAnsiTheme="minorHAnsi" w:cstheme="minorHAnsi" w:hint="default"/>
        <w:b/>
        <w:i w:val="0"/>
        <w:sz w:val="24"/>
        <w:szCs w:val="24"/>
      </w:rPr>
    </w:lvl>
    <w:lvl w:ilvl="1">
      <w:start w:val="1"/>
      <w:numFmt w:val="decimal"/>
      <w:lvlText w:val="%1.%2."/>
      <w:lvlJc w:val="left"/>
      <w:pPr>
        <w:ind w:left="1425" w:hanging="432"/>
      </w:pPr>
      <w:rPr>
        <w:rFonts w:asciiTheme="minorHAnsi" w:hAnsiTheme="minorHAnsi" w:cstheme="minorHAnsi"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C74873"/>
    <w:multiLevelType w:val="hybridMultilevel"/>
    <w:tmpl w:val="29D6791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AB5F62"/>
    <w:multiLevelType w:val="multilevel"/>
    <w:tmpl w:val="C5DE93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Arial Narrow" w:eastAsia="Times New Roman" w:hAnsi="Arial Narrow"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4C624F"/>
    <w:multiLevelType w:val="multilevel"/>
    <w:tmpl w:val="09985DAE"/>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889147B"/>
    <w:multiLevelType w:val="multilevel"/>
    <w:tmpl w:val="C5DE93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Arial Narrow" w:eastAsia="Times New Roman" w:hAnsi="Arial Narrow"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AC518A"/>
    <w:multiLevelType w:val="hybridMultilevel"/>
    <w:tmpl w:val="D0D40436"/>
    <w:lvl w:ilvl="0" w:tplc="88661D82">
      <w:start w:val="1"/>
      <w:numFmt w:val="lowerLetter"/>
      <w:lvlText w:val="%1)"/>
      <w:lvlJc w:val="left"/>
      <w:pPr>
        <w:ind w:left="720" w:hanging="360"/>
      </w:pPr>
    </w:lvl>
    <w:lvl w:ilvl="1" w:tplc="F7CAB0C4">
      <w:start w:val="3"/>
      <w:numFmt w:val="bullet"/>
      <w:lvlText w:val="•"/>
      <w:lvlJc w:val="left"/>
      <w:pPr>
        <w:ind w:left="1440" w:hanging="360"/>
      </w:pPr>
      <w:rPr>
        <w:rFonts w:ascii="Calibri" w:eastAsiaTheme="minorHAnsi" w:hAnsi="Calibri"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9356E88"/>
    <w:multiLevelType w:val="hybridMultilevel"/>
    <w:tmpl w:val="5CB2B30C"/>
    <w:lvl w:ilvl="0" w:tplc="87F8A5F6">
      <w:start w:val="1"/>
      <w:numFmt w:val="upperLetter"/>
      <w:lvlText w:val="%1)"/>
      <w:lvlJc w:val="left"/>
      <w:pPr>
        <w:ind w:left="3468" w:hanging="360"/>
      </w:pPr>
      <w:rPr>
        <w:rFonts w:asciiTheme="minorHAnsi" w:hAnsiTheme="minorHAnsi" w:cstheme="minorHAnsi" w:hint="default"/>
        <w:b/>
        <w:sz w:val="24"/>
        <w:szCs w:val="24"/>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20"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EE70B5"/>
    <w:multiLevelType w:val="hybridMultilevel"/>
    <w:tmpl w:val="65501024"/>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176FAC"/>
    <w:multiLevelType w:val="hybridMultilevel"/>
    <w:tmpl w:val="BF1C5014"/>
    <w:lvl w:ilvl="0" w:tplc="359E4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5"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586E4D"/>
    <w:multiLevelType w:val="hybridMultilevel"/>
    <w:tmpl w:val="9F8E7F4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50E068FD"/>
    <w:multiLevelType w:val="multilevel"/>
    <w:tmpl w:val="2AFAFC80"/>
    <w:lvl w:ilvl="0">
      <w:start w:val="1"/>
      <w:numFmt w:val="decimal"/>
      <w:pStyle w:val="Titolo2"/>
      <w:lvlText w:val="%1."/>
      <w:lvlJc w:val="left"/>
      <w:pPr>
        <w:ind w:left="360" w:hanging="360"/>
      </w:pPr>
      <w:rPr>
        <w:rFonts w:ascii="Arial Narrow" w:hAnsi="Arial Narrow" w:hint="default"/>
        <w:b/>
        <w:i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3CC071C"/>
    <w:multiLevelType w:val="hybridMultilevel"/>
    <w:tmpl w:val="E2907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015029"/>
    <w:multiLevelType w:val="hybridMultilevel"/>
    <w:tmpl w:val="F600142E"/>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8E919E2"/>
    <w:multiLevelType w:val="hybridMultilevel"/>
    <w:tmpl w:val="56F8D89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3F0F66"/>
    <w:multiLevelType w:val="hybridMultilevel"/>
    <w:tmpl w:val="192E7FBC"/>
    <w:lvl w:ilvl="0" w:tplc="04100019">
      <w:start w:val="1"/>
      <w:numFmt w:val="lowerLetter"/>
      <w:lvlText w:val="%1."/>
      <w:lvlJc w:val="left"/>
      <w:pPr>
        <w:ind w:left="720" w:hanging="360"/>
      </w:pPr>
    </w:lvl>
    <w:lvl w:ilvl="1" w:tplc="1B0CF2DC">
      <w:start w:val="1"/>
      <w:numFmt w:val="lowerLetter"/>
      <w:lvlText w:val="%2)"/>
      <w:lvlJc w:val="left"/>
      <w:pPr>
        <w:ind w:left="1440" w:hanging="360"/>
      </w:pPr>
      <w:rPr>
        <w:rFonts w:hint="default"/>
      </w:rPr>
    </w:lvl>
    <w:lvl w:ilvl="2" w:tplc="C4F8E0F4">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E61DA6"/>
    <w:multiLevelType w:val="hybridMultilevel"/>
    <w:tmpl w:val="C0D065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6436636"/>
    <w:multiLevelType w:val="multilevel"/>
    <w:tmpl w:val="CBDE82C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9DC6BFD"/>
    <w:multiLevelType w:val="hybridMultilevel"/>
    <w:tmpl w:val="D94CC384"/>
    <w:lvl w:ilvl="0" w:tplc="04100017">
      <w:start w:val="1"/>
      <w:numFmt w:val="lowerLetter"/>
      <w:lvlText w:val="%1)"/>
      <w:lvlJc w:val="left"/>
      <w:pPr>
        <w:ind w:left="720" w:hanging="360"/>
      </w:pPr>
    </w:lvl>
    <w:lvl w:ilvl="1" w:tplc="5B0C4E68">
      <w:start w:val="1"/>
      <w:numFmt w:val="decimal"/>
      <w:lvlText w:val="%2)"/>
      <w:lvlJc w:val="left"/>
      <w:pPr>
        <w:ind w:left="1440" w:hanging="360"/>
      </w:pPr>
      <w:rPr>
        <w:rFonts w:hint="default"/>
        <w:sz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AE52A45"/>
    <w:multiLevelType w:val="hybridMultilevel"/>
    <w:tmpl w:val="73C8223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04100017">
      <w:start w:val="1"/>
      <w:numFmt w:val="lowerLetter"/>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1A7848"/>
    <w:multiLevelType w:val="hybridMultilevel"/>
    <w:tmpl w:val="564E6F1C"/>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81E91"/>
    <w:multiLevelType w:val="hybridMultilevel"/>
    <w:tmpl w:val="B934B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B0CE6"/>
    <w:multiLevelType w:val="hybridMultilevel"/>
    <w:tmpl w:val="555C1A90"/>
    <w:lvl w:ilvl="0" w:tplc="04100019">
      <w:start w:val="1"/>
      <w:numFmt w:val="lowerLetter"/>
      <w:lvlText w:val="%1."/>
      <w:lvlJc w:val="left"/>
      <w:pPr>
        <w:ind w:left="1571" w:hanging="360"/>
      </w:pPr>
    </w:lvl>
    <w:lvl w:ilvl="1" w:tplc="799CEE48">
      <w:start w:val="1"/>
      <w:numFmt w:val="decimal"/>
      <w:lvlText w:val="%2)"/>
      <w:lvlJc w:val="left"/>
      <w:pPr>
        <w:ind w:left="2291" w:hanging="360"/>
      </w:pPr>
      <w:rPr>
        <w:rFonts w:hint="default"/>
      </w:rPr>
    </w:lvl>
    <w:lvl w:ilvl="2" w:tplc="7D989E1E">
      <w:start w:val="1"/>
      <w:numFmt w:val="lowerLetter"/>
      <w:lvlText w:val="%3)"/>
      <w:lvlJc w:val="left"/>
      <w:pPr>
        <w:ind w:left="3191" w:hanging="360"/>
      </w:pPr>
      <w:rPr>
        <w:rFonts w:hint="default"/>
      </w:r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28"/>
  </w:num>
  <w:num w:numId="2">
    <w:abstractNumId w:val="36"/>
  </w:num>
  <w:num w:numId="3">
    <w:abstractNumId w:val="5"/>
  </w:num>
  <w:num w:numId="4">
    <w:abstractNumId w:val="16"/>
  </w:num>
  <w:num w:numId="5">
    <w:abstractNumId w:val="22"/>
  </w:num>
  <w:num w:numId="6">
    <w:abstractNumId w:val="7"/>
  </w:num>
  <w:num w:numId="7">
    <w:abstractNumId w:val="42"/>
  </w:num>
  <w:num w:numId="8">
    <w:abstractNumId w:val="1"/>
  </w:num>
  <w:num w:numId="9">
    <w:abstractNumId w:val="27"/>
  </w:num>
  <w:num w:numId="10">
    <w:abstractNumId w:val="39"/>
  </w:num>
  <w:num w:numId="11">
    <w:abstractNumId w:val="25"/>
  </w:num>
  <w:num w:numId="12">
    <w:abstractNumId w:val="15"/>
  </w:num>
  <w:num w:numId="13">
    <w:abstractNumId w:val="31"/>
  </w:num>
  <w:num w:numId="14">
    <w:abstractNumId w:val="9"/>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15">
    <w:abstractNumId w:val="24"/>
  </w:num>
  <w:num w:numId="16">
    <w:abstractNumId w:val="23"/>
  </w:num>
  <w:num w:numId="17">
    <w:abstractNumId w:val="40"/>
  </w:num>
  <w:num w:numId="18">
    <w:abstractNumId w:val="30"/>
  </w:num>
  <w:num w:numId="19">
    <w:abstractNumId w:val="19"/>
  </w:num>
  <w:num w:numId="20">
    <w:abstractNumId w:val="12"/>
  </w:num>
  <w:num w:numId="21">
    <w:abstractNumId w:val="38"/>
  </w:num>
  <w:num w:numId="22">
    <w:abstractNumId w:val="17"/>
  </w:num>
  <w:num w:numId="23">
    <w:abstractNumId w:val="14"/>
  </w:num>
  <w:num w:numId="24">
    <w:abstractNumId w:val="20"/>
  </w:num>
  <w:num w:numId="25">
    <w:abstractNumId w:val="0"/>
  </w:num>
  <w:num w:numId="26">
    <w:abstractNumId w:val="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2"/>
  </w:num>
  <w:num w:numId="31">
    <w:abstractNumId w:val="4"/>
  </w:num>
  <w:num w:numId="32">
    <w:abstractNumId w:val="41"/>
  </w:num>
  <w:num w:numId="33">
    <w:abstractNumId w:val="33"/>
  </w:num>
  <w:num w:numId="34">
    <w:abstractNumId w:val="8"/>
  </w:num>
  <w:num w:numId="35">
    <w:abstractNumId w:val="21"/>
  </w:num>
  <w:num w:numId="36">
    <w:abstractNumId w:val="43"/>
  </w:num>
  <w:num w:numId="37">
    <w:abstractNumId w:val="13"/>
  </w:num>
  <w:num w:numId="38">
    <w:abstractNumId w:val="6"/>
  </w:num>
  <w:num w:numId="39">
    <w:abstractNumId w:val="2"/>
  </w:num>
  <w:num w:numId="40">
    <w:abstractNumId w:val="37"/>
  </w:num>
  <w:num w:numId="41">
    <w:abstractNumId w:val="26"/>
  </w:num>
  <w:num w:numId="42">
    <w:abstractNumId w:val="29"/>
  </w:num>
  <w:num w:numId="43">
    <w:abstractNumId w:val="11"/>
  </w:num>
  <w:num w:numId="44">
    <w:abstractNumId w:val="10"/>
  </w:num>
  <w:num w:numId="45">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397"/>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094"/>
    <w:rsid w:val="00004321"/>
    <w:rsid w:val="00004473"/>
    <w:rsid w:val="00004598"/>
    <w:rsid w:val="000046C8"/>
    <w:rsid w:val="00004A25"/>
    <w:rsid w:val="00004BFB"/>
    <w:rsid w:val="00004D65"/>
    <w:rsid w:val="00004E7F"/>
    <w:rsid w:val="00004F94"/>
    <w:rsid w:val="0000500B"/>
    <w:rsid w:val="000050AF"/>
    <w:rsid w:val="0000532F"/>
    <w:rsid w:val="00005371"/>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39B"/>
    <w:rsid w:val="0001043B"/>
    <w:rsid w:val="00010AB2"/>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9A"/>
    <w:rsid w:val="000170E7"/>
    <w:rsid w:val="00017116"/>
    <w:rsid w:val="000171AD"/>
    <w:rsid w:val="00017200"/>
    <w:rsid w:val="000172F3"/>
    <w:rsid w:val="00017331"/>
    <w:rsid w:val="0001756B"/>
    <w:rsid w:val="00017807"/>
    <w:rsid w:val="000178D9"/>
    <w:rsid w:val="00017AD5"/>
    <w:rsid w:val="00017F48"/>
    <w:rsid w:val="0002018E"/>
    <w:rsid w:val="00020394"/>
    <w:rsid w:val="0002041B"/>
    <w:rsid w:val="00020579"/>
    <w:rsid w:val="00020580"/>
    <w:rsid w:val="00020613"/>
    <w:rsid w:val="00020DC8"/>
    <w:rsid w:val="00020FE7"/>
    <w:rsid w:val="000214DD"/>
    <w:rsid w:val="0002161C"/>
    <w:rsid w:val="00022150"/>
    <w:rsid w:val="0002276B"/>
    <w:rsid w:val="0002279F"/>
    <w:rsid w:val="000228B4"/>
    <w:rsid w:val="0002294A"/>
    <w:rsid w:val="00022C54"/>
    <w:rsid w:val="00022D08"/>
    <w:rsid w:val="00022E42"/>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A39"/>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1E0"/>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6686"/>
    <w:rsid w:val="00037092"/>
    <w:rsid w:val="00037595"/>
    <w:rsid w:val="00037676"/>
    <w:rsid w:val="000377D9"/>
    <w:rsid w:val="000377EA"/>
    <w:rsid w:val="00037AA3"/>
    <w:rsid w:val="00037E97"/>
    <w:rsid w:val="00037F4E"/>
    <w:rsid w:val="0004077E"/>
    <w:rsid w:val="00040B98"/>
    <w:rsid w:val="000410B3"/>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2F23"/>
    <w:rsid w:val="00043176"/>
    <w:rsid w:val="00043639"/>
    <w:rsid w:val="0004368D"/>
    <w:rsid w:val="00043804"/>
    <w:rsid w:val="000438F7"/>
    <w:rsid w:val="000439DD"/>
    <w:rsid w:val="00043CAE"/>
    <w:rsid w:val="00043D88"/>
    <w:rsid w:val="00043DC3"/>
    <w:rsid w:val="00043E45"/>
    <w:rsid w:val="00044167"/>
    <w:rsid w:val="00044229"/>
    <w:rsid w:val="000442C4"/>
    <w:rsid w:val="0004430F"/>
    <w:rsid w:val="0004443B"/>
    <w:rsid w:val="00044723"/>
    <w:rsid w:val="000447C8"/>
    <w:rsid w:val="000448A3"/>
    <w:rsid w:val="00044983"/>
    <w:rsid w:val="000449AB"/>
    <w:rsid w:val="000449C0"/>
    <w:rsid w:val="00044A87"/>
    <w:rsid w:val="00044B54"/>
    <w:rsid w:val="00044C6E"/>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68F"/>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86B"/>
    <w:rsid w:val="00056B8A"/>
    <w:rsid w:val="00056BA1"/>
    <w:rsid w:val="00056F80"/>
    <w:rsid w:val="000575B8"/>
    <w:rsid w:val="000575D9"/>
    <w:rsid w:val="0005790D"/>
    <w:rsid w:val="00057AC4"/>
    <w:rsid w:val="00057BFD"/>
    <w:rsid w:val="00057EEF"/>
    <w:rsid w:val="0006000C"/>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014"/>
    <w:rsid w:val="00070527"/>
    <w:rsid w:val="000705F4"/>
    <w:rsid w:val="0007068A"/>
    <w:rsid w:val="00070D7C"/>
    <w:rsid w:val="000711F7"/>
    <w:rsid w:val="00071328"/>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4E5D"/>
    <w:rsid w:val="00075754"/>
    <w:rsid w:val="00075778"/>
    <w:rsid w:val="00075896"/>
    <w:rsid w:val="00075989"/>
    <w:rsid w:val="00075DAE"/>
    <w:rsid w:val="00075DBB"/>
    <w:rsid w:val="00075FFF"/>
    <w:rsid w:val="00076094"/>
    <w:rsid w:val="000760E7"/>
    <w:rsid w:val="000760E9"/>
    <w:rsid w:val="00076A1A"/>
    <w:rsid w:val="000770A0"/>
    <w:rsid w:val="0007724C"/>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3C8"/>
    <w:rsid w:val="00085940"/>
    <w:rsid w:val="00085FD0"/>
    <w:rsid w:val="00086170"/>
    <w:rsid w:val="0008617B"/>
    <w:rsid w:val="00086234"/>
    <w:rsid w:val="000863E7"/>
    <w:rsid w:val="00086496"/>
    <w:rsid w:val="00086655"/>
    <w:rsid w:val="000867BB"/>
    <w:rsid w:val="00087337"/>
    <w:rsid w:val="00087571"/>
    <w:rsid w:val="00087ACB"/>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2F88"/>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2DE"/>
    <w:rsid w:val="000A3486"/>
    <w:rsid w:val="000A353A"/>
    <w:rsid w:val="000A3724"/>
    <w:rsid w:val="000A3867"/>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18"/>
    <w:rsid w:val="000A7132"/>
    <w:rsid w:val="000A7311"/>
    <w:rsid w:val="000A742F"/>
    <w:rsid w:val="000A747A"/>
    <w:rsid w:val="000A7AFA"/>
    <w:rsid w:val="000A7B1A"/>
    <w:rsid w:val="000A7C2B"/>
    <w:rsid w:val="000A7F38"/>
    <w:rsid w:val="000B0176"/>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0C6"/>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72"/>
    <w:rsid w:val="000B42F9"/>
    <w:rsid w:val="000B439C"/>
    <w:rsid w:val="000B43C0"/>
    <w:rsid w:val="000B4540"/>
    <w:rsid w:val="000B4BCE"/>
    <w:rsid w:val="000B4D61"/>
    <w:rsid w:val="000B5153"/>
    <w:rsid w:val="000B5245"/>
    <w:rsid w:val="000B53B5"/>
    <w:rsid w:val="000B54E9"/>
    <w:rsid w:val="000B566E"/>
    <w:rsid w:val="000B58F0"/>
    <w:rsid w:val="000B5A5B"/>
    <w:rsid w:val="000B5A71"/>
    <w:rsid w:val="000B5DAC"/>
    <w:rsid w:val="000B619C"/>
    <w:rsid w:val="000B6406"/>
    <w:rsid w:val="000B6516"/>
    <w:rsid w:val="000B689D"/>
    <w:rsid w:val="000B69AB"/>
    <w:rsid w:val="000B6BBA"/>
    <w:rsid w:val="000B72FD"/>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DCA"/>
    <w:rsid w:val="000C7EB2"/>
    <w:rsid w:val="000D0B05"/>
    <w:rsid w:val="000D0C69"/>
    <w:rsid w:val="000D0DBE"/>
    <w:rsid w:val="000D0E03"/>
    <w:rsid w:val="000D0E42"/>
    <w:rsid w:val="000D118F"/>
    <w:rsid w:val="000D14B5"/>
    <w:rsid w:val="000D156D"/>
    <w:rsid w:val="000D15A9"/>
    <w:rsid w:val="000D15D7"/>
    <w:rsid w:val="000D1CF3"/>
    <w:rsid w:val="000D1E7F"/>
    <w:rsid w:val="000D20B4"/>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0AD"/>
    <w:rsid w:val="000E0102"/>
    <w:rsid w:val="000E029D"/>
    <w:rsid w:val="000E036E"/>
    <w:rsid w:val="000E03B6"/>
    <w:rsid w:val="000E04F0"/>
    <w:rsid w:val="000E06B6"/>
    <w:rsid w:val="000E083A"/>
    <w:rsid w:val="000E0945"/>
    <w:rsid w:val="000E0ADE"/>
    <w:rsid w:val="000E0C35"/>
    <w:rsid w:val="000E0CE2"/>
    <w:rsid w:val="000E1326"/>
    <w:rsid w:val="000E15BC"/>
    <w:rsid w:val="000E15FA"/>
    <w:rsid w:val="000E1757"/>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8A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B09"/>
    <w:rsid w:val="000F4C4C"/>
    <w:rsid w:val="000F4E88"/>
    <w:rsid w:val="000F4EB3"/>
    <w:rsid w:val="000F518C"/>
    <w:rsid w:val="000F534B"/>
    <w:rsid w:val="000F54F9"/>
    <w:rsid w:val="000F5558"/>
    <w:rsid w:val="000F56BB"/>
    <w:rsid w:val="000F57E8"/>
    <w:rsid w:val="000F589F"/>
    <w:rsid w:val="000F5994"/>
    <w:rsid w:val="000F5C96"/>
    <w:rsid w:val="000F5EB8"/>
    <w:rsid w:val="000F60C8"/>
    <w:rsid w:val="000F62B5"/>
    <w:rsid w:val="000F62C6"/>
    <w:rsid w:val="000F637B"/>
    <w:rsid w:val="000F6416"/>
    <w:rsid w:val="000F662D"/>
    <w:rsid w:val="000F6705"/>
    <w:rsid w:val="000F6776"/>
    <w:rsid w:val="000F6A21"/>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560"/>
    <w:rsid w:val="0010168E"/>
    <w:rsid w:val="0010187B"/>
    <w:rsid w:val="001018C5"/>
    <w:rsid w:val="00101CC3"/>
    <w:rsid w:val="00102205"/>
    <w:rsid w:val="00102231"/>
    <w:rsid w:val="0010226B"/>
    <w:rsid w:val="0010236C"/>
    <w:rsid w:val="001026A2"/>
    <w:rsid w:val="00102AE0"/>
    <w:rsid w:val="00102B9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6EE"/>
    <w:rsid w:val="0011098F"/>
    <w:rsid w:val="00110C69"/>
    <w:rsid w:val="00110C86"/>
    <w:rsid w:val="00110D67"/>
    <w:rsid w:val="0011100C"/>
    <w:rsid w:val="00111146"/>
    <w:rsid w:val="001112D3"/>
    <w:rsid w:val="00111846"/>
    <w:rsid w:val="0011189B"/>
    <w:rsid w:val="00111A18"/>
    <w:rsid w:val="00111E04"/>
    <w:rsid w:val="00111F6C"/>
    <w:rsid w:val="00111FCD"/>
    <w:rsid w:val="0011219C"/>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4D31"/>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D2B"/>
    <w:rsid w:val="00116E82"/>
    <w:rsid w:val="00116FC4"/>
    <w:rsid w:val="00117084"/>
    <w:rsid w:val="00117296"/>
    <w:rsid w:val="0011739B"/>
    <w:rsid w:val="0011780B"/>
    <w:rsid w:val="0011787D"/>
    <w:rsid w:val="0011796C"/>
    <w:rsid w:val="00117B8C"/>
    <w:rsid w:val="001201BA"/>
    <w:rsid w:val="0012088A"/>
    <w:rsid w:val="00120DFB"/>
    <w:rsid w:val="00120FB4"/>
    <w:rsid w:val="0012114E"/>
    <w:rsid w:val="001213C1"/>
    <w:rsid w:val="0012145C"/>
    <w:rsid w:val="001215A3"/>
    <w:rsid w:val="00121854"/>
    <w:rsid w:val="00121AB1"/>
    <w:rsid w:val="00121B4A"/>
    <w:rsid w:val="00121EFD"/>
    <w:rsid w:val="0012233C"/>
    <w:rsid w:val="00122478"/>
    <w:rsid w:val="00122979"/>
    <w:rsid w:val="00122B92"/>
    <w:rsid w:val="00122D33"/>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07F"/>
    <w:rsid w:val="001252DB"/>
    <w:rsid w:val="00125379"/>
    <w:rsid w:val="001253A8"/>
    <w:rsid w:val="001254F7"/>
    <w:rsid w:val="001257BE"/>
    <w:rsid w:val="0012591A"/>
    <w:rsid w:val="00125C67"/>
    <w:rsid w:val="0012613C"/>
    <w:rsid w:val="0012638E"/>
    <w:rsid w:val="001264B8"/>
    <w:rsid w:val="00126508"/>
    <w:rsid w:val="001269CA"/>
    <w:rsid w:val="00126A10"/>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5F1"/>
    <w:rsid w:val="001317F4"/>
    <w:rsid w:val="00131973"/>
    <w:rsid w:val="00131984"/>
    <w:rsid w:val="00131C10"/>
    <w:rsid w:val="00131F7F"/>
    <w:rsid w:val="001320FE"/>
    <w:rsid w:val="00132542"/>
    <w:rsid w:val="001329C5"/>
    <w:rsid w:val="00132DFF"/>
    <w:rsid w:val="00133103"/>
    <w:rsid w:val="0013336D"/>
    <w:rsid w:val="00133481"/>
    <w:rsid w:val="001335CC"/>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F7"/>
    <w:rsid w:val="00141F9A"/>
    <w:rsid w:val="00142314"/>
    <w:rsid w:val="001423F9"/>
    <w:rsid w:val="00142771"/>
    <w:rsid w:val="001428D9"/>
    <w:rsid w:val="00142F05"/>
    <w:rsid w:val="001433DD"/>
    <w:rsid w:val="0014345F"/>
    <w:rsid w:val="001434AD"/>
    <w:rsid w:val="00143A00"/>
    <w:rsid w:val="00143BAA"/>
    <w:rsid w:val="00143F60"/>
    <w:rsid w:val="00144132"/>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76B"/>
    <w:rsid w:val="00146BCA"/>
    <w:rsid w:val="00146D71"/>
    <w:rsid w:val="00146FDC"/>
    <w:rsid w:val="0014753A"/>
    <w:rsid w:val="001476A7"/>
    <w:rsid w:val="001476E5"/>
    <w:rsid w:val="0014789E"/>
    <w:rsid w:val="0014798C"/>
    <w:rsid w:val="00147B77"/>
    <w:rsid w:val="00147C67"/>
    <w:rsid w:val="00147E82"/>
    <w:rsid w:val="0015014D"/>
    <w:rsid w:val="001506FF"/>
    <w:rsid w:val="00150A1E"/>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14"/>
    <w:rsid w:val="00152A79"/>
    <w:rsid w:val="00152E84"/>
    <w:rsid w:val="00152EE6"/>
    <w:rsid w:val="00152FB7"/>
    <w:rsid w:val="00153104"/>
    <w:rsid w:val="0015318D"/>
    <w:rsid w:val="0015321F"/>
    <w:rsid w:val="0015329D"/>
    <w:rsid w:val="00153325"/>
    <w:rsid w:val="001534BF"/>
    <w:rsid w:val="001534D7"/>
    <w:rsid w:val="0015381D"/>
    <w:rsid w:val="00153879"/>
    <w:rsid w:val="001538A8"/>
    <w:rsid w:val="00153A03"/>
    <w:rsid w:val="00153CE5"/>
    <w:rsid w:val="00153E6C"/>
    <w:rsid w:val="0015401F"/>
    <w:rsid w:val="00154070"/>
    <w:rsid w:val="001540A4"/>
    <w:rsid w:val="00154256"/>
    <w:rsid w:val="001546CF"/>
    <w:rsid w:val="001547FB"/>
    <w:rsid w:val="00154C0A"/>
    <w:rsid w:val="00154D8C"/>
    <w:rsid w:val="00155107"/>
    <w:rsid w:val="00155255"/>
    <w:rsid w:val="00155716"/>
    <w:rsid w:val="00155781"/>
    <w:rsid w:val="0015589B"/>
    <w:rsid w:val="001558E2"/>
    <w:rsid w:val="0015599F"/>
    <w:rsid w:val="001559A3"/>
    <w:rsid w:val="00155A3D"/>
    <w:rsid w:val="00155A41"/>
    <w:rsid w:val="00155C68"/>
    <w:rsid w:val="00156662"/>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78B"/>
    <w:rsid w:val="001628CF"/>
    <w:rsid w:val="00162939"/>
    <w:rsid w:val="0016297C"/>
    <w:rsid w:val="00162E82"/>
    <w:rsid w:val="0016327A"/>
    <w:rsid w:val="001636F6"/>
    <w:rsid w:val="0016388D"/>
    <w:rsid w:val="00163A7C"/>
    <w:rsid w:val="00163E04"/>
    <w:rsid w:val="0016451F"/>
    <w:rsid w:val="001646B3"/>
    <w:rsid w:val="001646B5"/>
    <w:rsid w:val="00164D9F"/>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01E"/>
    <w:rsid w:val="00167150"/>
    <w:rsid w:val="00167528"/>
    <w:rsid w:val="001675F9"/>
    <w:rsid w:val="0016764D"/>
    <w:rsid w:val="00167679"/>
    <w:rsid w:val="00167695"/>
    <w:rsid w:val="0016784A"/>
    <w:rsid w:val="00167950"/>
    <w:rsid w:val="00167A17"/>
    <w:rsid w:val="00167FD7"/>
    <w:rsid w:val="0017000C"/>
    <w:rsid w:val="0017028C"/>
    <w:rsid w:val="001704D8"/>
    <w:rsid w:val="00170C0F"/>
    <w:rsid w:val="00170D52"/>
    <w:rsid w:val="00170E91"/>
    <w:rsid w:val="00170F56"/>
    <w:rsid w:val="00171061"/>
    <w:rsid w:val="001710BD"/>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9CE"/>
    <w:rsid w:val="00174CA5"/>
    <w:rsid w:val="00174D88"/>
    <w:rsid w:val="00174DE1"/>
    <w:rsid w:val="00174DFB"/>
    <w:rsid w:val="00174E31"/>
    <w:rsid w:val="00174EC0"/>
    <w:rsid w:val="001753D8"/>
    <w:rsid w:val="00175514"/>
    <w:rsid w:val="0017567E"/>
    <w:rsid w:val="00175798"/>
    <w:rsid w:val="0017590D"/>
    <w:rsid w:val="00175AF5"/>
    <w:rsid w:val="00175DE2"/>
    <w:rsid w:val="00175EE2"/>
    <w:rsid w:val="00175F21"/>
    <w:rsid w:val="00175FB6"/>
    <w:rsid w:val="00175FDA"/>
    <w:rsid w:val="0017602D"/>
    <w:rsid w:val="00176554"/>
    <w:rsid w:val="001767E8"/>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94"/>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BA8"/>
    <w:rsid w:val="00181F41"/>
    <w:rsid w:val="00181FF8"/>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A39"/>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48"/>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9C5"/>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21"/>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A0"/>
    <w:rsid w:val="001B63EC"/>
    <w:rsid w:val="001B64A3"/>
    <w:rsid w:val="001B6800"/>
    <w:rsid w:val="001B6A20"/>
    <w:rsid w:val="001B6A55"/>
    <w:rsid w:val="001B6B3D"/>
    <w:rsid w:val="001B6BA4"/>
    <w:rsid w:val="001B6C94"/>
    <w:rsid w:val="001B6D62"/>
    <w:rsid w:val="001B6E4B"/>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B"/>
    <w:rsid w:val="001C1E2F"/>
    <w:rsid w:val="001C1F06"/>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C54"/>
    <w:rsid w:val="001C5D6A"/>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849"/>
    <w:rsid w:val="001D0A16"/>
    <w:rsid w:val="001D0BE8"/>
    <w:rsid w:val="001D0D14"/>
    <w:rsid w:val="001D103A"/>
    <w:rsid w:val="001D1A75"/>
    <w:rsid w:val="001D1BD8"/>
    <w:rsid w:val="001D1C3D"/>
    <w:rsid w:val="001D1D3E"/>
    <w:rsid w:val="001D1FA9"/>
    <w:rsid w:val="001D225A"/>
    <w:rsid w:val="001D22D9"/>
    <w:rsid w:val="001D24C3"/>
    <w:rsid w:val="001D24C4"/>
    <w:rsid w:val="001D28D4"/>
    <w:rsid w:val="001D2C52"/>
    <w:rsid w:val="001D2D50"/>
    <w:rsid w:val="001D2D75"/>
    <w:rsid w:val="001D3027"/>
    <w:rsid w:val="001D34CC"/>
    <w:rsid w:val="001D4281"/>
    <w:rsid w:val="001D43F3"/>
    <w:rsid w:val="001D4634"/>
    <w:rsid w:val="001D49D0"/>
    <w:rsid w:val="001D4CAF"/>
    <w:rsid w:val="001D4F48"/>
    <w:rsid w:val="001D5198"/>
    <w:rsid w:val="001D5667"/>
    <w:rsid w:val="001D5B43"/>
    <w:rsid w:val="001D5C45"/>
    <w:rsid w:val="001D5CC7"/>
    <w:rsid w:val="001D5D12"/>
    <w:rsid w:val="001D5D98"/>
    <w:rsid w:val="001D5E23"/>
    <w:rsid w:val="001D619C"/>
    <w:rsid w:val="001D651D"/>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1E"/>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20"/>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08C"/>
    <w:rsid w:val="001F21B3"/>
    <w:rsid w:val="001F2660"/>
    <w:rsid w:val="001F28DA"/>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3AD"/>
    <w:rsid w:val="001F54D4"/>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02"/>
    <w:rsid w:val="002003D8"/>
    <w:rsid w:val="002007BD"/>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5E0"/>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18D2"/>
    <w:rsid w:val="0021209B"/>
    <w:rsid w:val="0021220F"/>
    <w:rsid w:val="002122E0"/>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1E62"/>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7B5"/>
    <w:rsid w:val="00227855"/>
    <w:rsid w:val="00227AF5"/>
    <w:rsid w:val="00227D4D"/>
    <w:rsid w:val="00230352"/>
    <w:rsid w:val="00230622"/>
    <w:rsid w:val="00230ADA"/>
    <w:rsid w:val="00230F57"/>
    <w:rsid w:val="00230FA4"/>
    <w:rsid w:val="00230FBD"/>
    <w:rsid w:val="00231002"/>
    <w:rsid w:val="00231120"/>
    <w:rsid w:val="002311B6"/>
    <w:rsid w:val="00231519"/>
    <w:rsid w:val="0023163C"/>
    <w:rsid w:val="0023166E"/>
    <w:rsid w:val="00231815"/>
    <w:rsid w:val="00231B45"/>
    <w:rsid w:val="00231BD5"/>
    <w:rsid w:val="002324D4"/>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3B"/>
    <w:rsid w:val="0023684E"/>
    <w:rsid w:val="002369AC"/>
    <w:rsid w:val="002369BC"/>
    <w:rsid w:val="00236A5E"/>
    <w:rsid w:val="00236AA2"/>
    <w:rsid w:val="00236B34"/>
    <w:rsid w:val="002374FD"/>
    <w:rsid w:val="00237554"/>
    <w:rsid w:val="0023758E"/>
    <w:rsid w:val="002376EA"/>
    <w:rsid w:val="00237733"/>
    <w:rsid w:val="0023773F"/>
    <w:rsid w:val="00237B85"/>
    <w:rsid w:val="00237D9C"/>
    <w:rsid w:val="00237E58"/>
    <w:rsid w:val="00237EE6"/>
    <w:rsid w:val="00237F06"/>
    <w:rsid w:val="0024014E"/>
    <w:rsid w:val="002417DD"/>
    <w:rsid w:val="00241FA4"/>
    <w:rsid w:val="00242047"/>
    <w:rsid w:val="0024208F"/>
    <w:rsid w:val="002424D7"/>
    <w:rsid w:val="00242787"/>
    <w:rsid w:val="002427B3"/>
    <w:rsid w:val="002429CF"/>
    <w:rsid w:val="00242A63"/>
    <w:rsid w:val="00242B9E"/>
    <w:rsid w:val="00242BA3"/>
    <w:rsid w:val="00242D29"/>
    <w:rsid w:val="00242FAA"/>
    <w:rsid w:val="0024309B"/>
    <w:rsid w:val="002431A0"/>
    <w:rsid w:val="00243672"/>
    <w:rsid w:val="00243888"/>
    <w:rsid w:val="00243979"/>
    <w:rsid w:val="00243C20"/>
    <w:rsid w:val="00244289"/>
    <w:rsid w:val="002443DC"/>
    <w:rsid w:val="00244412"/>
    <w:rsid w:val="002444D1"/>
    <w:rsid w:val="002444F1"/>
    <w:rsid w:val="00244665"/>
    <w:rsid w:val="002449F3"/>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6FE6"/>
    <w:rsid w:val="0024701A"/>
    <w:rsid w:val="0024705D"/>
    <w:rsid w:val="00247173"/>
    <w:rsid w:val="002473AA"/>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83"/>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063"/>
    <w:rsid w:val="002612EC"/>
    <w:rsid w:val="00261BCF"/>
    <w:rsid w:val="00261F28"/>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690"/>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6E"/>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9A"/>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3F4"/>
    <w:rsid w:val="00277983"/>
    <w:rsid w:val="00277B8B"/>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8C"/>
    <w:rsid w:val="002840B4"/>
    <w:rsid w:val="002845BD"/>
    <w:rsid w:val="0028498D"/>
    <w:rsid w:val="00284B1A"/>
    <w:rsid w:val="00284D0B"/>
    <w:rsid w:val="002854F9"/>
    <w:rsid w:val="00285569"/>
    <w:rsid w:val="002855EC"/>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B93"/>
    <w:rsid w:val="00292D6C"/>
    <w:rsid w:val="00293157"/>
    <w:rsid w:val="00293577"/>
    <w:rsid w:val="00293729"/>
    <w:rsid w:val="002939EE"/>
    <w:rsid w:val="00293AF3"/>
    <w:rsid w:val="00293B31"/>
    <w:rsid w:val="00293CE2"/>
    <w:rsid w:val="00293F1F"/>
    <w:rsid w:val="00294264"/>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6C5"/>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59"/>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23"/>
    <w:rsid w:val="002B0AF7"/>
    <w:rsid w:val="002B0C4C"/>
    <w:rsid w:val="002B0CD6"/>
    <w:rsid w:val="002B0E4A"/>
    <w:rsid w:val="002B13C5"/>
    <w:rsid w:val="002B150F"/>
    <w:rsid w:val="002B1651"/>
    <w:rsid w:val="002B16FD"/>
    <w:rsid w:val="002B1B2D"/>
    <w:rsid w:val="002B1D70"/>
    <w:rsid w:val="002B1FBB"/>
    <w:rsid w:val="002B25D8"/>
    <w:rsid w:val="002B27EF"/>
    <w:rsid w:val="002B2943"/>
    <w:rsid w:val="002B29C9"/>
    <w:rsid w:val="002B2BA5"/>
    <w:rsid w:val="002B2BBE"/>
    <w:rsid w:val="002B2D6C"/>
    <w:rsid w:val="002B2E5C"/>
    <w:rsid w:val="002B316F"/>
    <w:rsid w:val="002B325D"/>
    <w:rsid w:val="002B332F"/>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589F"/>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98"/>
    <w:rsid w:val="002C0CA8"/>
    <w:rsid w:val="002C0D16"/>
    <w:rsid w:val="002C0D58"/>
    <w:rsid w:val="002C0F75"/>
    <w:rsid w:val="002C1000"/>
    <w:rsid w:val="002C10EE"/>
    <w:rsid w:val="002C15EB"/>
    <w:rsid w:val="002C1A6E"/>
    <w:rsid w:val="002C1C76"/>
    <w:rsid w:val="002C1D58"/>
    <w:rsid w:val="002C1DEB"/>
    <w:rsid w:val="002C1EEB"/>
    <w:rsid w:val="002C20D4"/>
    <w:rsid w:val="002C21BC"/>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38D"/>
    <w:rsid w:val="002D1629"/>
    <w:rsid w:val="002D179E"/>
    <w:rsid w:val="002D1997"/>
    <w:rsid w:val="002D1A82"/>
    <w:rsid w:val="002D1FBC"/>
    <w:rsid w:val="002D2034"/>
    <w:rsid w:val="002D2124"/>
    <w:rsid w:val="002D22B7"/>
    <w:rsid w:val="002D230F"/>
    <w:rsid w:val="002D2320"/>
    <w:rsid w:val="002D26AE"/>
    <w:rsid w:val="002D27AB"/>
    <w:rsid w:val="002D2AFB"/>
    <w:rsid w:val="002D30B8"/>
    <w:rsid w:val="002D3203"/>
    <w:rsid w:val="002D34EB"/>
    <w:rsid w:val="002D3531"/>
    <w:rsid w:val="002D376B"/>
    <w:rsid w:val="002D3E0B"/>
    <w:rsid w:val="002D49FC"/>
    <w:rsid w:val="002D4AED"/>
    <w:rsid w:val="002D4BC1"/>
    <w:rsid w:val="002D4C84"/>
    <w:rsid w:val="002D4D1B"/>
    <w:rsid w:val="002D5271"/>
    <w:rsid w:val="002D5415"/>
    <w:rsid w:val="002D5A65"/>
    <w:rsid w:val="002D5B2C"/>
    <w:rsid w:val="002D5C3F"/>
    <w:rsid w:val="002D5DF0"/>
    <w:rsid w:val="002D5F9A"/>
    <w:rsid w:val="002D600A"/>
    <w:rsid w:val="002D604C"/>
    <w:rsid w:val="002D6091"/>
    <w:rsid w:val="002D612B"/>
    <w:rsid w:val="002D6327"/>
    <w:rsid w:val="002D659E"/>
    <w:rsid w:val="002D65DB"/>
    <w:rsid w:val="002D66ED"/>
    <w:rsid w:val="002D6AA4"/>
    <w:rsid w:val="002D6BC9"/>
    <w:rsid w:val="002D6C69"/>
    <w:rsid w:val="002D709C"/>
    <w:rsid w:val="002D72CB"/>
    <w:rsid w:val="002D731C"/>
    <w:rsid w:val="002D76AF"/>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2A3"/>
    <w:rsid w:val="002E16A5"/>
    <w:rsid w:val="002E17C5"/>
    <w:rsid w:val="002E1906"/>
    <w:rsid w:val="002E1BFB"/>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942"/>
    <w:rsid w:val="002F0B4E"/>
    <w:rsid w:val="002F0C5C"/>
    <w:rsid w:val="002F0C74"/>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27E"/>
    <w:rsid w:val="002F6313"/>
    <w:rsid w:val="002F638E"/>
    <w:rsid w:val="002F6869"/>
    <w:rsid w:val="002F6A34"/>
    <w:rsid w:val="002F6E48"/>
    <w:rsid w:val="002F6EAF"/>
    <w:rsid w:val="002F6F59"/>
    <w:rsid w:val="002F711E"/>
    <w:rsid w:val="002F715B"/>
    <w:rsid w:val="002F7176"/>
    <w:rsid w:val="002F73F5"/>
    <w:rsid w:val="002F7894"/>
    <w:rsid w:val="002F7947"/>
    <w:rsid w:val="002F7C8A"/>
    <w:rsid w:val="002F7E10"/>
    <w:rsid w:val="002F7FC3"/>
    <w:rsid w:val="003001D8"/>
    <w:rsid w:val="003001FF"/>
    <w:rsid w:val="0030030E"/>
    <w:rsid w:val="0030038A"/>
    <w:rsid w:val="00300537"/>
    <w:rsid w:val="00300D3A"/>
    <w:rsid w:val="00300EC9"/>
    <w:rsid w:val="0030106A"/>
    <w:rsid w:val="003010DC"/>
    <w:rsid w:val="00301314"/>
    <w:rsid w:val="003016DE"/>
    <w:rsid w:val="003017AE"/>
    <w:rsid w:val="003017B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149"/>
    <w:rsid w:val="00306322"/>
    <w:rsid w:val="0030658E"/>
    <w:rsid w:val="003066A4"/>
    <w:rsid w:val="003066E5"/>
    <w:rsid w:val="0030680F"/>
    <w:rsid w:val="003069F2"/>
    <w:rsid w:val="00306A8D"/>
    <w:rsid w:val="00306AFB"/>
    <w:rsid w:val="00306BEC"/>
    <w:rsid w:val="00306D31"/>
    <w:rsid w:val="00306E6D"/>
    <w:rsid w:val="00306F2A"/>
    <w:rsid w:val="00306F9A"/>
    <w:rsid w:val="003076E6"/>
    <w:rsid w:val="003078A6"/>
    <w:rsid w:val="003078D9"/>
    <w:rsid w:val="00307B28"/>
    <w:rsid w:val="00307C6B"/>
    <w:rsid w:val="00307D2E"/>
    <w:rsid w:val="00307F4C"/>
    <w:rsid w:val="003100E8"/>
    <w:rsid w:val="0031010E"/>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55C"/>
    <w:rsid w:val="00313658"/>
    <w:rsid w:val="00313F58"/>
    <w:rsid w:val="00314003"/>
    <w:rsid w:val="00314005"/>
    <w:rsid w:val="00314008"/>
    <w:rsid w:val="00314019"/>
    <w:rsid w:val="003141BC"/>
    <w:rsid w:val="00314207"/>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509"/>
    <w:rsid w:val="00327ADD"/>
    <w:rsid w:val="00327B1F"/>
    <w:rsid w:val="00327C82"/>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68"/>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37D"/>
    <w:rsid w:val="00335705"/>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849"/>
    <w:rsid w:val="00343958"/>
    <w:rsid w:val="00343CC6"/>
    <w:rsid w:val="00343D45"/>
    <w:rsid w:val="00343DE5"/>
    <w:rsid w:val="00343E11"/>
    <w:rsid w:val="00343F1B"/>
    <w:rsid w:val="003440F8"/>
    <w:rsid w:val="0034465F"/>
    <w:rsid w:val="003446E0"/>
    <w:rsid w:val="0034492B"/>
    <w:rsid w:val="00344A59"/>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E70"/>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06"/>
    <w:rsid w:val="00353A33"/>
    <w:rsid w:val="00353AA7"/>
    <w:rsid w:val="00353F2B"/>
    <w:rsid w:val="00354046"/>
    <w:rsid w:val="00354080"/>
    <w:rsid w:val="00354106"/>
    <w:rsid w:val="0035417B"/>
    <w:rsid w:val="003542C9"/>
    <w:rsid w:val="003542F2"/>
    <w:rsid w:val="003549CF"/>
    <w:rsid w:val="00354AD6"/>
    <w:rsid w:val="00355018"/>
    <w:rsid w:val="0035511F"/>
    <w:rsid w:val="003552D6"/>
    <w:rsid w:val="003553E3"/>
    <w:rsid w:val="0035558F"/>
    <w:rsid w:val="003560EB"/>
    <w:rsid w:val="003564D4"/>
    <w:rsid w:val="003564DB"/>
    <w:rsid w:val="00356591"/>
    <w:rsid w:val="0035666C"/>
    <w:rsid w:val="00356681"/>
    <w:rsid w:val="00356CFE"/>
    <w:rsid w:val="00356D0D"/>
    <w:rsid w:val="00356DB4"/>
    <w:rsid w:val="00356DF0"/>
    <w:rsid w:val="00356F73"/>
    <w:rsid w:val="00357166"/>
    <w:rsid w:val="003572CF"/>
    <w:rsid w:val="0035742B"/>
    <w:rsid w:val="0035762C"/>
    <w:rsid w:val="00357812"/>
    <w:rsid w:val="0035785C"/>
    <w:rsid w:val="00357A85"/>
    <w:rsid w:val="00357BC5"/>
    <w:rsid w:val="00357D45"/>
    <w:rsid w:val="003601BC"/>
    <w:rsid w:val="0036029F"/>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8FD"/>
    <w:rsid w:val="00365A3A"/>
    <w:rsid w:val="00365CB4"/>
    <w:rsid w:val="00365F0A"/>
    <w:rsid w:val="00366023"/>
    <w:rsid w:val="00366058"/>
    <w:rsid w:val="00366406"/>
    <w:rsid w:val="0036681D"/>
    <w:rsid w:val="00366BF1"/>
    <w:rsid w:val="00366CAD"/>
    <w:rsid w:val="00366D7B"/>
    <w:rsid w:val="00366DF5"/>
    <w:rsid w:val="00366E68"/>
    <w:rsid w:val="00367212"/>
    <w:rsid w:val="003672A2"/>
    <w:rsid w:val="003677FB"/>
    <w:rsid w:val="0036782C"/>
    <w:rsid w:val="003679B7"/>
    <w:rsid w:val="00367EEB"/>
    <w:rsid w:val="003705F2"/>
    <w:rsid w:val="00370619"/>
    <w:rsid w:val="0037069B"/>
    <w:rsid w:val="003706E0"/>
    <w:rsid w:val="0037072F"/>
    <w:rsid w:val="00370827"/>
    <w:rsid w:val="00370E84"/>
    <w:rsid w:val="00371115"/>
    <w:rsid w:val="00371282"/>
    <w:rsid w:val="00371471"/>
    <w:rsid w:val="00371610"/>
    <w:rsid w:val="0037177A"/>
    <w:rsid w:val="00371856"/>
    <w:rsid w:val="00371859"/>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C30"/>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70"/>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4C"/>
    <w:rsid w:val="00387D99"/>
    <w:rsid w:val="00387E2D"/>
    <w:rsid w:val="00387EB5"/>
    <w:rsid w:val="00390244"/>
    <w:rsid w:val="003902BC"/>
    <w:rsid w:val="003902CB"/>
    <w:rsid w:val="0039046C"/>
    <w:rsid w:val="0039056A"/>
    <w:rsid w:val="003906FE"/>
    <w:rsid w:val="0039078B"/>
    <w:rsid w:val="0039098F"/>
    <w:rsid w:val="00390A1D"/>
    <w:rsid w:val="00390B60"/>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38C"/>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B9D"/>
    <w:rsid w:val="00396C78"/>
    <w:rsid w:val="00396CC6"/>
    <w:rsid w:val="00396DA6"/>
    <w:rsid w:val="00397549"/>
    <w:rsid w:val="003975A6"/>
    <w:rsid w:val="00397703"/>
    <w:rsid w:val="00397B87"/>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16"/>
    <w:rsid w:val="003B0E4A"/>
    <w:rsid w:val="003B10F9"/>
    <w:rsid w:val="003B11C1"/>
    <w:rsid w:val="003B1492"/>
    <w:rsid w:val="003B14E6"/>
    <w:rsid w:val="003B15CD"/>
    <w:rsid w:val="003B17C7"/>
    <w:rsid w:val="003B192D"/>
    <w:rsid w:val="003B1D0A"/>
    <w:rsid w:val="003B1D25"/>
    <w:rsid w:val="003B1D49"/>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85E"/>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1E6"/>
    <w:rsid w:val="003B6253"/>
    <w:rsid w:val="003B6340"/>
    <w:rsid w:val="003B63A8"/>
    <w:rsid w:val="003B64C8"/>
    <w:rsid w:val="003B68E5"/>
    <w:rsid w:val="003B6D6C"/>
    <w:rsid w:val="003B7647"/>
    <w:rsid w:val="003B76A2"/>
    <w:rsid w:val="003B7803"/>
    <w:rsid w:val="003B7823"/>
    <w:rsid w:val="003B786F"/>
    <w:rsid w:val="003C0415"/>
    <w:rsid w:val="003C0444"/>
    <w:rsid w:val="003C04D0"/>
    <w:rsid w:val="003C0A29"/>
    <w:rsid w:val="003C0AB4"/>
    <w:rsid w:val="003C0C67"/>
    <w:rsid w:val="003C0DB9"/>
    <w:rsid w:val="003C0EB8"/>
    <w:rsid w:val="003C12DD"/>
    <w:rsid w:val="003C19D4"/>
    <w:rsid w:val="003C22A6"/>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50"/>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15"/>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CC8"/>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CB6"/>
    <w:rsid w:val="003E1D8E"/>
    <w:rsid w:val="003E1E87"/>
    <w:rsid w:val="003E2167"/>
    <w:rsid w:val="003E24DC"/>
    <w:rsid w:val="003E258E"/>
    <w:rsid w:val="003E2609"/>
    <w:rsid w:val="003E27C1"/>
    <w:rsid w:val="003E27CF"/>
    <w:rsid w:val="003E286B"/>
    <w:rsid w:val="003E2EB4"/>
    <w:rsid w:val="003E3000"/>
    <w:rsid w:val="003E3559"/>
    <w:rsid w:val="003E39A1"/>
    <w:rsid w:val="003E4080"/>
    <w:rsid w:val="003E4422"/>
    <w:rsid w:val="003E47C0"/>
    <w:rsid w:val="003E488C"/>
    <w:rsid w:val="003E48B0"/>
    <w:rsid w:val="003E4EE8"/>
    <w:rsid w:val="003E5224"/>
    <w:rsid w:val="003E523E"/>
    <w:rsid w:val="003E57B8"/>
    <w:rsid w:val="003E57E3"/>
    <w:rsid w:val="003E5C1D"/>
    <w:rsid w:val="003E653E"/>
    <w:rsid w:val="003E65CA"/>
    <w:rsid w:val="003E661E"/>
    <w:rsid w:val="003E6A40"/>
    <w:rsid w:val="003E6DE0"/>
    <w:rsid w:val="003E6DF5"/>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0A0"/>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ED4"/>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3D6"/>
    <w:rsid w:val="0040751B"/>
    <w:rsid w:val="00407C63"/>
    <w:rsid w:val="00407FF6"/>
    <w:rsid w:val="004102EF"/>
    <w:rsid w:val="00410340"/>
    <w:rsid w:val="004104F5"/>
    <w:rsid w:val="00410592"/>
    <w:rsid w:val="00410744"/>
    <w:rsid w:val="00410BF6"/>
    <w:rsid w:val="00410C13"/>
    <w:rsid w:val="00410DB5"/>
    <w:rsid w:val="004111CE"/>
    <w:rsid w:val="004114E6"/>
    <w:rsid w:val="0041170C"/>
    <w:rsid w:val="00411DEB"/>
    <w:rsid w:val="00411FA9"/>
    <w:rsid w:val="004120B4"/>
    <w:rsid w:val="0041238F"/>
    <w:rsid w:val="00412583"/>
    <w:rsid w:val="004127B1"/>
    <w:rsid w:val="00412B3D"/>
    <w:rsid w:val="00412DAF"/>
    <w:rsid w:val="0041321C"/>
    <w:rsid w:val="00413301"/>
    <w:rsid w:val="004133B6"/>
    <w:rsid w:val="00413680"/>
    <w:rsid w:val="00413697"/>
    <w:rsid w:val="004136A2"/>
    <w:rsid w:val="004138AD"/>
    <w:rsid w:val="0041393A"/>
    <w:rsid w:val="004143F5"/>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56D"/>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932"/>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A6"/>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3FE"/>
    <w:rsid w:val="004344A0"/>
    <w:rsid w:val="004344E0"/>
    <w:rsid w:val="004345B4"/>
    <w:rsid w:val="004346B3"/>
    <w:rsid w:val="00434748"/>
    <w:rsid w:val="00434BA7"/>
    <w:rsid w:val="00434C15"/>
    <w:rsid w:val="00434F59"/>
    <w:rsid w:val="004353CA"/>
    <w:rsid w:val="00435431"/>
    <w:rsid w:val="00435531"/>
    <w:rsid w:val="00435787"/>
    <w:rsid w:val="004357C6"/>
    <w:rsid w:val="0043590D"/>
    <w:rsid w:val="00435A19"/>
    <w:rsid w:val="00435AB9"/>
    <w:rsid w:val="00435AC2"/>
    <w:rsid w:val="00435E23"/>
    <w:rsid w:val="00435E72"/>
    <w:rsid w:val="00435F8F"/>
    <w:rsid w:val="004367D5"/>
    <w:rsid w:val="00436929"/>
    <w:rsid w:val="00436E0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852"/>
    <w:rsid w:val="00441B6C"/>
    <w:rsid w:val="00442265"/>
    <w:rsid w:val="004423B0"/>
    <w:rsid w:val="004423CB"/>
    <w:rsid w:val="00442A33"/>
    <w:rsid w:val="00442D57"/>
    <w:rsid w:val="00442DC0"/>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7AE"/>
    <w:rsid w:val="00445854"/>
    <w:rsid w:val="00445985"/>
    <w:rsid w:val="00445B0C"/>
    <w:rsid w:val="00445C00"/>
    <w:rsid w:val="00445C22"/>
    <w:rsid w:val="00445CBB"/>
    <w:rsid w:val="00445F68"/>
    <w:rsid w:val="00445F7F"/>
    <w:rsid w:val="00446088"/>
    <w:rsid w:val="00446465"/>
    <w:rsid w:val="0044647F"/>
    <w:rsid w:val="004464AD"/>
    <w:rsid w:val="004465A4"/>
    <w:rsid w:val="0044669A"/>
    <w:rsid w:val="00446795"/>
    <w:rsid w:val="004467F1"/>
    <w:rsid w:val="0044688C"/>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01F"/>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537"/>
    <w:rsid w:val="0045665A"/>
    <w:rsid w:val="00456750"/>
    <w:rsid w:val="004567DF"/>
    <w:rsid w:val="004568BF"/>
    <w:rsid w:val="00456B88"/>
    <w:rsid w:val="00456D26"/>
    <w:rsid w:val="00456D8F"/>
    <w:rsid w:val="004571A9"/>
    <w:rsid w:val="004572B4"/>
    <w:rsid w:val="004572BD"/>
    <w:rsid w:val="00457429"/>
    <w:rsid w:val="004575C0"/>
    <w:rsid w:val="004575FB"/>
    <w:rsid w:val="004576A9"/>
    <w:rsid w:val="004579AD"/>
    <w:rsid w:val="00457B60"/>
    <w:rsid w:val="00457C6C"/>
    <w:rsid w:val="00457C7B"/>
    <w:rsid w:val="00457CBE"/>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B6B"/>
    <w:rsid w:val="00462F09"/>
    <w:rsid w:val="004634BC"/>
    <w:rsid w:val="004635B8"/>
    <w:rsid w:val="004636CB"/>
    <w:rsid w:val="00463CAC"/>
    <w:rsid w:val="00463E8D"/>
    <w:rsid w:val="00463EAA"/>
    <w:rsid w:val="00464378"/>
    <w:rsid w:val="0046438A"/>
    <w:rsid w:val="00464641"/>
    <w:rsid w:val="004648A8"/>
    <w:rsid w:val="00464A58"/>
    <w:rsid w:val="00464A91"/>
    <w:rsid w:val="00464E68"/>
    <w:rsid w:val="00464F2A"/>
    <w:rsid w:val="00464F5B"/>
    <w:rsid w:val="004650B8"/>
    <w:rsid w:val="004651F2"/>
    <w:rsid w:val="00465216"/>
    <w:rsid w:val="004652D0"/>
    <w:rsid w:val="00465333"/>
    <w:rsid w:val="004653B8"/>
    <w:rsid w:val="00465786"/>
    <w:rsid w:val="0046591D"/>
    <w:rsid w:val="00465AA8"/>
    <w:rsid w:val="00465CA7"/>
    <w:rsid w:val="00465D18"/>
    <w:rsid w:val="00465F11"/>
    <w:rsid w:val="00465FA6"/>
    <w:rsid w:val="00465FCE"/>
    <w:rsid w:val="004660E6"/>
    <w:rsid w:val="00466277"/>
    <w:rsid w:val="00466410"/>
    <w:rsid w:val="00466852"/>
    <w:rsid w:val="0046690C"/>
    <w:rsid w:val="00466B13"/>
    <w:rsid w:val="00466BAC"/>
    <w:rsid w:val="00466F57"/>
    <w:rsid w:val="00466F86"/>
    <w:rsid w:val="0046700C"/>
    <w:rsid w:val="0046730B"/>
    <w:rsid w:val="0046734F"/>
    <w:rsid w:val="004677D1"/>
    <w:rsid w:val="004679D9"/>
    <w:rsid w:val="00467ADB"/>
    <w:rsid w:val="00467C43"/>
    <w:rsid w:val="004700B1"/>
    <w:rsid w:val="00470144"/>
    <w:rsid w:val="004701AC"/>
    <w:rsid w:val="0047030A"/>
    <w:rsid w:val="0047031C"/>
    <w:rsid w:val="0047035D"/>
    <w:rsid w:val="004705CF"/>
    <w:rsid w:val="004706E1"/>
    <w:rsid w:val="00470885"/>
    <w:rsid w:val="00470CB5"/>
    <w:rsid w:val="00471065"/>
    <w:rsid w:val="004710F7"/>
    <w:rsid w:val="004711AD"/>
    <w:rsid w:val="00471302"/>
    <w:rsid w:val="004713F0"/>
    <w:rsid w:val="00471AC0"/>
    <w:rsid w:val="00471F36"/>
    <w:rsid w:val="00472003"/>
    <w:rsid w:val="00472412"/>
    <w:rsid w:val="00472690"/>
    <w:rsid w:val="00472758"/>
    <w:rsid w:val="00472762"/>
    <w:rsid w:val="00472839"/>
    <w:rsid w:val="00472905"/>
    <w:rsid w:val="00472913"/>
    <w:rsid w:val="004729DF"/>
    <w:rsid w:val="00472B8B"/>
    <w:rsid w:val="00473190"/>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4F03"/>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B35"/>
    <w:rsid w:val="00476CD6"/>
    <w:rsid w:val="00476FE2"/>
    <w:rsid w:val="0047707E"/>
    <w:rsid w:val="004770B9"/>
    <w:rsid w:val="004772A4"/>
    <w:rsid w:val="00477523"/>
    <w:rsid w:val="0047782E"/>
    <w:rsid w:val="00477A69"/>
    <w:rsid w:val="004800B4"/>
    <w:rsid w:val="004804CE"/>
    <w:rsid w:val="00480718"/>
    <w:rsid w:val="00480A0E"/>
    <w:rsid w:val="00480B7C"/>
    <w:rsid w:val="00480B99"/>
    <w:rsid w:val="00480C9B"/>
    <w:rsid w:val="00480D76"/>
    <w:rsid w:val="00480E06"/>
    <w:rsid w:val="00480E56"/>
    <w:rsid w:val="00480F2D"/>
    <w:rsid w:val="00481933"/>
    <w:rsid w:val="00481A48"/>
    <w:rsid w:val="00481BF6"/>
    <w:rsid w:val="00481CFE"/>
    <w:rsid w:val="00481FB6"/>
    <w:rsid w:val="00482220"/>
    <w:rsid w:val="00482470"/>
    <w:rsid w:val="00482566"/>
    <w:rsid w:val="00482C56"/>
    <w:rsid w:val="00482F5B"/>
    <w:rsid w:val="00483552"/>
    <w:rsid w:val="004835A2"/>
    <w:rsid w:val="00483655"/>
    <w:rsid w:val="004838C4"/>
    <w:rsid w:val="00483A15"/>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09"/>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62E"/>
    <w:rsid w:val="004A282A"/>
    <w:rsid w:val="004A285A"/>
    <w:rsid w:val="004A28A8"/>
    <w:rsid w:val="004A2984"/>
    <w:rsid w:val="004A2A06"/>
    <w:rsid w:val="004A2A66"/>
    <w:rsid w:val="004A2CC4"/>
    <w:rsid w:val="004A307F"/>
    <w:rsid w:val="004A313E"/>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58F"/>
    <w:rsid w:val="004B0757"/>
    <w:rsid w:val="004B0B55"/>
    <w:rsid w:val="004B0C6F"/>
    <w:rsid w:val="004B0EC3"/>
    <w:rsid w:val="004B0F7B"/>
    <w:rsid w:val="004B1331"/>
    <w:rsid w:val="004B1571"/>
    <w:rsid w:val="004B1592"/>
    <w:rsid w:val="004B20D2"/>
    <w:rsid w:val="004B264F"/>
    <w:rsid w:val="004B2A2B"/>
    <w:rsid w:val="004B2CD9"/>
    <w:rsid w:val="004B2F59"/>
    <w:rsid w:val="004B34C7"/>
    <w:rsid w:val="004B34ED"/>
    <w:rsid w:val="004B3E37"/>
    <w:rsid w:val="004B4329"/>
    <w:rsid w:val="004B4991"/>
    <w:rsid w:val="004B4B7E"/>
    <w:rsid w:val="004B4EE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03"/>
    <w:rsid w:val="004B7D73"/>
    <w:rsid w:val="004C0622"/>
    <w:rsid w:val="004C0A06"/>
    <w:rsid w:val="004C0F05"/>
    <w:rsid w:val="004C11C6"/>
    <w:rsid w:val="004C1352"/>
    <w:rsid w:val="004C197B"/>
    <w:rsid w:val="004C1DC2"/>
    <w:rsid w:val="004C1EDA"/>
    <w:rsid w:val="004C1F8B"/>
    <w:rsid w:val="004C234D"/>
    <w:rsid w:val="004C247F"/>
    <w:rsid w:val="004C255C"/>
    <w:rsid w:val="004C26BA"/>
    <w:rsid w:val="004C2B3A"/>
    <w:rsid w:val="004C2CAF"/>
    <w:rsid w:val="004C31D7"/>
    <w:rsid w:val="004C31FB"/>
    <w:rsid w:val="004C327F"/>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8E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3A8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B43"/>
    <w:rsid w:val="004D7CE9"/>
    <w:rsid w:val="004D7E4D"/>
    <w:rsid w:val="004D7EAA"/>
    <w:rsid w:val="004D7EE7"/>
    <w:rsid w:val="004E0029"/>
    <w:rsid w:val="004E0239"/>
    <w:rsid w:val="004E0365"/>
    <w:rsid w:val="004E060F"/>
    <w:rsid w:val="004E0664"/>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19A"/>
    <w:rsid w:val="004E6256"/>
    <w:rsid w:val="004E63A8"/>
    <w:rsid w:val="004E6607"/>
    <w:rsid w:val="004E6627"/>
    <w:rsid w:val="004E691D"/>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0D1"/>
    <w:rsid w:val="004F115B"/>
    <w:rsid w:val="004F11B7"/>
    <w:rsid w:val="004F12AA"/>
    <w:rsid w:val="004F1973"/>
    <w:rsid w:val="004F1CDF"/>
    <w:rsid w:val="004F1D49"/>
    <w:rsid w:val="004F1E71"/>
    <w:rsid w:val="004F1F82"/>
    <w:rsid w:val="004F1FAB"/>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C85"/>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47"/>
    <w:rsid w:val="00504D91"/>
    <w:rsid w:val="00504EC5"/>
    <w:rsid w:val="00505100"/>
    <w:rsid w:val="005053AF"/>
    <w:rsid w:val="00505436"/>
    <w:rsid w:val="00505517"/>
    <w:rsid w:val="005055A1"/>
    <w:rsid w:val="005056F3"/>
    <w:rsid w:val="005057E1"/>
    <w:rsid w:val="005059FC"/>
    <w:rsid w:val="00505C4C"/>
    <w:rsid w:val="00506281"/>
    <w:rsid w:val="0050673F"/>
    <w:rsid w:val="005068C4"/>
    <w:rsid w:val="005069C9"/>
    <w:rsid w:val="00506A77"/>
    <w:rsid w:val="00506C24"/>
    <w:rsid w:val="00506D97"/>
    <w:rsid w:val="00507194"/>
    <w:rsid w:val="0050746C"/>
    <w:rsid w:val="00507608"/>
    <w:rsid w:val="005077C7"/>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8F9"/>
    <w:rsid w:val="00511C2D"/>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3CA"/>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3F"/>
    <w:rsid w:val="005173E5"/>
    <w:rsid w:val="0051777D"/>
    <w:rsid w:val="0051779F"/>
    <w:rsid w:val="0051783A"/>
    <w:rsid w:val="00517AE0"/>
    <w:rsid w:val="00517C7A"/>
    <w:rsid w:val="00517EB6"/>
    <w:rsid w:val="005201A7"/>
    <w:rsid w:val="00520454"/>
    <w:rsid w:val="00520604"/>
    <w:rsid w:val="00520A5F"/>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5E"/>
    <w:rsid w:val="005232C3"/>
    <w:rsid w:val="0052334F"/>
    <w:rsid w:val="00523782"/>
    <w:rsid w:val="00523E7E"/>
    <w:rsid w:val="00523E81"/>
    <w:rsid w:val="005240BB"/>
    <w:rsid w:val="005245DB"/>
    <w:rsid w:val="005245E9"/>
    <w:rsid w:val="00524688"/>
    <w:rsid w:val="00524893"/>
    <w:rsid w:val="005249F1"/>
    <w:rsid w:val="00524D54"/>
    <w:rsid w:val="00524F25"/>
    <w:rsid w:val="00525943"/>
    <w:rsid w:val="005259B5"/>
    <w:rsid w:val="00525D65"/>
    <w:rsid w:val="00525D99"/>
    <w:rsid w:val="00525E6A"/>
    <w:rsid w:val="00525E96"/>
    <w:rsid w:val="00525EEF"/>
    <w:rsid w:val="00525F2A"/>
    <w:rsid w:val="0052627A"/>
    <w:rsid w:val="00526329"/>
    <w:rsid w:val="005263CC"/>
    <w:rsid w:val="0052644F"/>
    <w:rsid w:val="0052669D"/>
    <w:rsid w:val="00526731"/>
    <w:rsid w:val="00526C3F"/>
    <w:rsid w:val="00526D73"/>
    <w:rsid w:val="00526D7A"/>
    <w:rsid w:val="0052772D"/>
    <w:rsid w:val="00527849"/>
    <w:rsid w:val="005278DC"/>
    <w:rsid w:val="00527E27"/>
    <w:rsid w:val="00527E9A"/>
    <w:rsid w:val="00527F26"/>
    <w:rsid w:val="005300BA"/>
    <w:rsid w:val="00530146"/>
    <w:rsid w:val="0053028E"/>
    <w:rsid w:val="005303B0"/>
    <w:rsid w:val="00530C02"/>
    <w:rsid w:val="005312E3"/>
    <w:rsid w:val="005313FC"/>
    <w:rsid w:val="00531497"/>
    <w:rsid w:val="00531680"/>
    <w:rsid w:val="00531A06"/>
    <w:rsid w:val="00531AB8"/>
    <w:rsid w:val="00531D19"/>
    <w:rsid w:val="005320A2"/>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DEC"/>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B7"/>
    <w:rsid w:val="00542CF9"/>
    <w:rsid w:val="00542D25"/>
    <w:rsid w:val="00542E6D"/>
    <w:rsid w:val="00543132"/>
    <w:rsid w:val="00543230"/>
    <w:rsid w:val="005432CD"/>
    <w:rsid w:val="00543349"/>
    <w:rsid w:val="0054370C"/>
    <w:rsid w:val="00543FB1"/>
    <w:rsid w:val="00544B73"/>
    <w:rsid w:val="005451B0"/>
    <w:rsid w:val="005453E1"/>
    <w:rsid w:val="005453FB"/>
    <w:rsid w:val="00545459"/>
    <w:rsid w:val="005454BF"/>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856"/>
    <w:rsid w:val="00547CCF"/>
    <w:rsid w:val="00547DC6"/>
    <w:rsid w:val="00547E5C"/>
    <w:rsid w:val="0055028F"/>
    <w:rsid w:val="00550559"/>
    <w:rsid w:val="00550600"/>
    <w:rsid w:val="00550DA3"/>
    <w:rsid w:val="00550EDD"/>
    <w:rsid w:val="00551050"/>
    <w:rsid w:val="0055110B"/>
    <w:rsid w:val="005511E2"/>
    <w:rsid w:val="0055128D"/>
    <w:rsid w:val="005513D0"/>
    <w:rsid w:val="00551924"/>
    <w:rsid w:val="0055195D"/>
    <w:rsid w:val="00551974"/>
    <w:rsid w:val="00551A99"/>
    <w:rsid w:val="00551BD1"/>
    <w:rsid w:val="00551C18"/>
    <w:rsid w:val="005520E8"/>
    <w:rsid w:val="005523E3"/>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7B6"/>
    <w:rsid w:val="00554820"/>
    <w:rsid w:val="00554956"/>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229"/>
    <w:rsid w:val="00557437"/>
    <w:rsid w:val="00557C10"/>
    <w:rsid w:val="00557FF0"/>
    <w:rsid w:val="0056030A"/>
    <w:rsid w:val="005603FE"/>
    <w:rsid w:val="005607B9"/>
    <w:rsid w:val="005608D7"/>
    <w:rsid w:val="00560D36"/>
    <w:rsid w:val="00560D51"/>
    <w:rsid w:val="0056146C"/>
    <w:rsid w:val="005614D0"/>
    <w:rsid w:val="00561986"/>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998"/>
    <w:rsid w:val="00566B15"/>
    <w:rsid w:val="00566B59"/>
    <w:rsid w:val="00566D7A"/>
    <w:rsid w:val="00567243"/>
    <w:rsid w:val="005672F6"/>
    <w:rsid w:val="00567467"/>
    <w:rsid w:val="0056780C"/>
    <w:rsid w:val="00567C9B"/>
    <w:rsid w:val="0057023D"/>
    <w:rsid w:val="0057059A"/>
    <w:rsid w:val="00570600"/>
    <w:rsid w:val="00570782"/>
    <w:rsid w:val="005708CE"/>
    <w:rsid w:val="00570ACD"/>
    <w:rsid w:val="00570CBC"/>
    <w:rsid w:val="005712C3"/>
    <w:rsid w:val="00571386"/>
    <w:rsid w:val="0057142B"/>
    <w:rsid w:val="0057178D"/>
    <w:rsid w:val="0057179C"/>
    <w:rsid w:val="005719CF"/>
    <w:rsid w:val="00571A56"/>
    <w:rsid w:val="00571DFB"/>
    <w:rsid w:val="00571ED4"/>
    <w:rsid w:val="00572435"/>
    <w:rsid w:val="005724E4"/>
    <w:rsid w:val="00572575"/>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A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020"/>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E2"/>
    <w:rsid w:val="00585924"/>
    <w:rsid w:val="00585D53"/>
    <w:rsid w:val="00585DCA"/>
    <w:rsid w:val="00585EBF"/>
    <w:rsid w:val="00585EDB"/>
    <w:rsid w:val="00585F3B"/>
    <w:rsid w:val="0058621B"/>
    <w:rsid w:val="005864AD"/>
    <w:rsid w:val="005865CC"/>
    <w:rsid w:val="0058663C"/>
    <w:rsid w:val="005866BB"/>
    <w:rsid w:val="0058672D"/>
    <w:rsid w:val="00586907"/>
    <w:rsid w:val="005869E6"/>
    <w:rsid w:val="00586A60"/>
    <w:rsid w:val="00586B21"/>
    <w:rsid w:val="00586CD7"/>
    <w:rsid w:val="00586D43"/>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CC0"/>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DD4"/>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DCC"/>
    <w:rsid w:val="005A3E56"/>
    <w:rsid w:val="005A4315"/>
    <w:rsid w:val="005A43A3"/>
    <w:rsid w:val="005A4471"/>
    <w:rsid w:val="005A44D0"/>
    <w:rsid w:val="005A44F0"/>
    <w:rsid w:val="005A4A54"/>
    <w:rsid w:val="005A50C0"/>
    <w:rsid w:val="005A51E7"/>
    <w:rsid w:val="005A5572"/>
    <w:rsid w:val="005A559E"/>
    <w:rsid w:val="005A564D"/>
    <w:rsid w:val="005A5C0F"/>
    <w:rsid w:val="005A5EA3"/>
    <w:rsid w:val="005A6306"/>
    <w:rsid w:val="005A65C2"/>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0EF6"/>
    <w:rsid w:val="005B12FC"/>
    <w:rsid w:val="005B1C8A"/>
    <w:rsid w:val="005B21FB"/>
    <w:rsid w:val="005B2260"/>
    <w:rsid w:val="005B26D6"/>
    <w:rsid w:val="005B289C"/>
    <w:rsid w:val="005B2C58"/>
    <w:rsid w:val="005B2CC5"/>
    <w:rsid w:val="005B2CDB"/>
    <w:rsid w:val="005B2D3F"/>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239"/>
    <w:rsid w:val="005C58E9"/>
    <w:rsid w:val="005C5931"/>
    <w:rsid w:val="005C5A7D"/>
    <w:rsid w:val="005C5C1A"/>
    <w:rsid w:val="005C5C48"/>
    <w:rsid w:val="005C5C75"/>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146"/>
    <w:rsid w:val="005D12DB"/>
    <w:rsid w:val="005D140C"/>
    <w:rsid w:val="005D1802"/>
    <w:rsid w:val="005D180D"/>
    <w:rsid w:val="005D1A36"/>
    <w:rsid w:val="005D1A4B"/>
    <w:rsid w:val="005D1F2F"/>
    <w:rsid w:val="005D228A"/>
    <w:rsid w:val="005D24C7"/>
    <w:rsid w:val="005D258C"/>
    <w:rsid w:val="005D2982"/>
    <w:rsid w:val="005D2B5E"/>
    <w:rsid w:val="005D2DBE"/>
    <w:rsid w:val="005D2F27"/>
    <w:rsid w:val="005D31C8"/>
    <w:rsid w:val="005D3483"/>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5E67"/>
    <w:rsid w:val="005D665C"/>
    <w:rsid w:val="005D6723"/>
    <w:rsid w:val="005D6A70"/>
    <w:rsid w:val="005D6D21"/>
    <w:rsid w:val="005D6EE3"/>
    <w:rsid w:val="005D71EA"/>
    <w:rsid w:val="005D73BA"/>
    <w:rsid w:val="005D755B"/>
    <w:rsid w:val="005D7786"/>
    <w:rsid w:val="005D7976"/>
    <w:rsid w:val="005D7C83"/>
    <w:rsid w:val="005E008A"/>
    <w:rsid w:val="005E0151"/>
    <w:rsid w:val="005E03F1"/>
    <w:rsid w:val="005E0A68"/>
    <w:rsid w:val="005E0DE1"/>
    <w:rsid w:val="005E0E24"/>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BB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1EE"/>
    <w:rsid w:val="005E74B4"/>
    <w:rsid w:val="005E7748"/>
    <w:rsid w:val="005E7870"/>
    <w:rsid w:val="005E7920"/>
    <w:rsid w:val="005E7989"/>
    <w:rsid w:val="005E7B75"/>
    <w:rsid w:val="005E7B81"/>
    <w:rsid w:val="005E7D3E"/>
    <w:rsid w:val="005E7E63"/>
    <w:rsid w:val="005F01BB"/>
    <w:rsid w:val="005F02DB"/>
    <w:rsid w:val="005F04D9"/>
    <w:rsid w:val="005F0526"/>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2BF2"/>
    <w:rsid w:val="005F3489"/>
    <w:rsid w:val="005F358E"/>
    <w:rsid w:val="005F35DF"/>
    <w:rsid w:val="005F3784"/>
    <w:rsid w:val="005F37AE"/>
    <w:rsid w:val="005F38E1"/>
    <w:rsid w:val="005F3D49"/>
    <w:rsid w:val="005F4560"/>
    <w:rsid w:val="005F45B9"/>
    <w:rsid w:val="005F47E1"/>
    <w:rsid w:val="005F48BC"/>
    <w:rsid w:val="005F49A4"/>
    <w:rsid w:val="005F4C6C"/>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972"/>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5C0"/>
    <w:rsid w:val="006068B0"/>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AEA"/>
    <w:rsid w:val="00613B3B"/>
    <w:rsid w:val="00613C67"/>
    <w:rsid w:val="00613DB8"/>
    <w:rsid w:val="006141E3"/>
    <w:rsid w:val="006144D7"/>
    <w:rsid w:val="006145F4"/>
    <w:rsid w:val="0061475B"/>
    <w:rsid w:val="00614801"/>
    <w:rsid w:val="00614DA3"/>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31"/>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BB6"/>
    <w:rsid w:val="00632D17"/>
    <w:rsid w:val="00632D34"/>
    <w:rsid w:val="00633671"/>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57E"/>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A64"/>
    <w:rsid w:val="00651B87"/>
    <w:rsid w:val="00651F24"/>
    <w:rsid w:val="006524DA"/>
    <w:rsid w:val="006526F9"/>
    <w:rsid w:val="00652B7F"/>
    <w:rsid w:val="00652D90"/>
    <w:rsid w:val="00653183"/>
    <w:rsid w:val="0065344B"/>
    <w:rsid w:val="00653510"/>
    <w:rsid w:val="006535D3"/>
    <w:rsid w:val="006538C1"/>
    <w:rsid w:val="006539C4"/>
    <w:rsid w:val="006539E9"/>
    <w:rsid w:val="00653C69"/>
    <w:rsid w:val="00653F2A"/>
    <w:rsid w:val="006549A0"/>
    <w:rsid w:val="00654BD2"/>
    <w:rsid w:val="006555BD"/>
    <w:rsid w:val="006558B6"/>
    <w:rsid w:val="00655A32"/>
    <w:rsid w:val="00655E79"/>
    <w:rsid w:val="0065611C"/>
    <w:rsid w:val="00656135"/>
    <w:rsid w:val="00656243"/>
    <w:rsid w:val="00656280"/>
    <w:rsid w:val="0065674D"/>
    <w:rsid w:val="006567E0"/>
    <w:rsid w:val="00656CB0"/>
    <w:rsid w:val="00656CF6"/>
    <w:rsid w:val="00656D38"/>
    <w:rsid w:val="0065701D"/>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183"/>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5D9"/>
    <w:rsid w:val="00666791"/>
    <w:rsid w:val="0066684D"/>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0E4F"/>
    <w:rsid w:val="0067120A"/>
    <w:rsid w:val="00671409"/>
    <w:rsid w:val="00671B06"/>
    <w:rsid w:val="00671B49"/>
    <w:rsid w:val="00671B57"/>
    <w:rsid w:val="00671BB6"/>
    <w:rsid w:val="00671C87"/>
    <w:rsid w:val="00671E11"/>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06E"/>
    <w:rsid w:val="00676161"/>
    <w:rsid w:val="006761D3"/>
    <w:rsid w:val="0067654F"/>
    <w:rsid w:val="00676585"/>
    <w:rsid w:val="006765D6"/>
    <w:rsid w:val="006766A4"/>
    <w:rsid w:val="0067689C"/>
    <w:rsid w:val="00676E52"/>
    <w:rsid w:val="00677003"/>
    <w:rsid w:val="006771CA"/>
    <w:rsid w:val="00677377"/>
    <w:rsid w:val="00677525"/>
    <w:rsid w:val="0067755F"/>
    <w:rsid w:val="0067785F"/>
    <w:rsid w:val="0067790C"/>
    <w:rsid w:val="006779F6"/>
    <w:rsid w:val="00677B21"/>
    <w:rsid w:val="00677B82"/>
    <w:rsid w:val="00677C9C"/>
    <w:rsid w:val="00677EBE"/>
    <w:rsid w:val="00680040"/>
    <w:rsid w:val="00680184"/>
    <w:rsid w:val="006802C3"/>
    <w:rsid w:val="00680630"/>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90F"/>
    <w:rsid w:val="00684C06"/>
    <w:rsid w:val="00684D60"/>
    <w:rsid w:val="00684D73"/>
    <w:rsid w:val="00684D8B"/>
    <w:rsid w:val="006855D0"/>
    <w:rsid w:val="00685777"/>
    <w:rsid w:val="0068579B"/>
    <w:rsid w:val="006858CB"/>
    <w:rsid w:val="0068590C"/>
    <w:rsid w:val="00685932"/>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16"/>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74A"/>
    <w:rsid w:val="006A2D2F"/>
    <w:rsid w:val="006A2F60"/>
    <w:rsid w:val="006A3191"/>
    <w:rsid w:val="006A35EC"/>
    <w:rsid w:val="006A3960"/>
    <w:rsid w:val="006A3986"/>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067"/>
    <w:rsid w:val="006A72EA"/>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2D"/>
    <w:rsid w:val="006B1D51"/>
    <w:rsid w:val="006B1E32"/>
    <w:rsid w:val="006B209A"/>
    <w:rsid w:val="006B209B"/>
    <w:rsid w:val="006B2668"/>
    <w:rsid w:val="006B26A8"/>
    <w:rsid w:val="006B27BD"/>
    <w:rsid w:val="006B32C1"/>
    <w:rsid w:val="006B3460"/>
    <w:rsid w:val="006B35B6"/>
    <w:rsid w:val="006B3703"/>
    <w:rsid w:val="006B3CE2"/>
    <w:rsid w:val="006B3E7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340"/>
    <w:rsid w:val="006B76FF"/>
    <w:rsid w:val="006B7EA0"/>
    <w:rsid w:val="006B7F0B"/>
    <w:rsid w:val="006C01A7"/>
    <w:rsid w:val="006C040A"/>
    <w:rsid w:val="006C040D"/>
    <w:rsid w:val="006C0442"/>
    <w:rsid w:val="006C0920"/>
    <w:rsid w:val="006C09D8"/>
    <w:rsid w:val="006C0A05"/>
    <w:rsid w:val="006C0D2E"/>
    <w:rsid w:val="006C0DC6"/>
    <w:rsid w:val="006C0F8D"/>
    <w:rsid w:val="006C0FD4"/>
    <w:rsid w:val="006C137E"/>
    <w:rsid w:val="006C15A6"/>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3FF5"/>
    <w:rsid w:val="006C428B"/>
    <w:rsid w:val="006C4299"/>
    <w:rsid w:val="006C44CC"/>
    <w:rsid w:val="006C460C"/>
    <w:rsid w:val="006C4683"/>
    <w:rsid w:val="006C48D3"/>
    <w:rsid w:val="006C4CFD"/>
    <w:rsid w:val="006C4E00"/>
    <w:rsid w:val="006C4E45"/>
    <w:rsid w:val="006C4FC0"/>
    <w:rsid w:val="006C516D"/>
    <w:rsid w:val="006C5335"/>
    <w:rsid w:val="006C54BB"/>
    <w:rsid w:val="006C59C9"/>
    <w:rsid w:val="006C5B32"/>
    <w:rsid w:val="006C5E59"/>
    <w:rsid w:val="006C6303"/>
    <w:rsid w:val="006C6325"/>
    <w:rsid w:val="006C664E"/>
    <w:rsid w:val="006C667E"/>
    <w:rsid w:val="006C6942"/>
    <w:rsid w:val="006C6C72"/>
    <w:rsid w:val="006C6D9F"/>
    <w:rsid w:val="006C6E14"/>
    <w:rsid w:val="006C7031"/>
    <w:rsid w:val="006C7079"/>
    <w:rsid w:val="006C7231"/>
    <w:rsid w:val="006C7443"/>
    <w:rsid w:val="006C74B3"/>
    <w:rsid w:val="006C7918"/>
    <w:rsid w:val="006C795E"/>
    <w:rsid w:val="006C7A3C"/>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3B"/>
    <w:rsid w:val="006D4CF4"/>
    <w:rsid w:val="006D4EA6"/>
    <w:rsid w:val="006D518C"/>
    <w:rsid w:val="006D51C0"/>
    <w:rsid w:val="006D5867"/>
    <w:rsid w:val="006D5A47"/>
    <w:rsid w:val="006D5C64"/>
    <w:rsid w:val="006D6141"/>
    <w:rsid w:val="006D630F"/>
    <w:rsid w:val="006D63FD"/>
    <w:rsid w:val="006D6632"/>
    <w:rsid w:val="006D6849"/>
    <w:rsid w:val="006D6C5B"/>
    <w:rsid w:val="006D6DA1"/>
    <w:rsid w:val="006D6E75"/>
    <w:rsid w:val="006D6F6D"/>
    <w:rsid w:val="006D7102"/>
    <w:rsid w:val="006D7193"/>
    <w:rsid w:val="006D7B71"/>
    <w:rsid w:val="006E0183"/>
    <w:rsid w:val="006E041A"/>
    <w:rsid w:val="006E0492"/>
    <w:rsid w:val="006E0712"/>
    <w:rsid w:val="006E090D"/>
    <w:rsid w:val="006E0C3B"/>
    <w:rsid w:val="006E0DE2"/>
    <w:rsid w:val="006E0FF1"/>
    <w:rsid w:val="006E118C"/>
    <w:rsid w:val="006E13C1"/>
    <w:rsid w:val="006E1527"/>
    <w:rsid w:val="006E153F"/>
    <w:rsid w:val="006E1565"/>
    <w:rsid w:val="006E1576"/>
    <w:rsid w:val="006E1BA4"/>
    <w:rsid w:val="006E1BB9"/>
    <w:rsid w:val="006E1D76"/>
    <w:rsid w:val="006E236B"/>
    <w:rsid w:val="006E2486"/>
    <w:rsid w:val="006E252B"/>
    <w:rsid w:val="006E2916"/>
    <w:rsid w:val="006E296C"/>
    <w:rsid w:val="006E29AB"/>
    <w:rsid w:val="006E2A64"/>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106"/>
    <w:rsid w:val="006E62C7"/>
    <w:rsid w:val="006E6336"/>
    <w:rsid w:val="006E66AD"/>
    <w:rsid w:val="006E6880"/>
    <w:rsid w:val="006E69EF"/>
    <w:rsid w:val="006E6B0A"/>
    <w:rsid w:val="006E6C34"/>
    <w:rsid w:val="006E6CA9"/>
    <w:rsid w:val="006E6F7D"/>
    <w:rsid w:val="006E71AF"/>
    <w:rsid w:val="006E72D0"/>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3D"/>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5EB"/>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A67"/>
    <w:rsid w:val="00701B45"/>
    <w:rsid w:val="00701BC3"/>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764"/>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16"/>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70F"/>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12D"/>
    <w:rsid w:val="0071746D"/>
    <w:rsid w:val="0071792B"/>
    <w:rsid w:val="00717C6F"/>
    <w:rsid w:val="00717CA1"/>
    <w:rsid w:val="00717E41"/>
    <w:rsid w:val="00717EC8"/>
    <w:rsid w:val="00717F17"/>
    <w:rsid w:val="00720365"/>
    <w:rsid w:val="00720377"/>
    <w:rsid w:val="0072053B"/>
    <w:rsid w:val="00720613"/>
    <w:rsid w:val="007206EA"/>
    <w:rsid w:val="00720731"/>
    <w:rsid w:val="0072084F"/>
    <w:rsid w:val="0072091C"/>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33D"/>
    <w:rsid w:val="00723408"/>
    <w:rsid w:val="007234FF"/>
    <w:rsid w:val="007235B8"/>
    <w:rsid w:val="007236AA"/>
    <w:rsid w:val="00723AA2"/>
    <w:rsid w:val="00723C41"/>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267"/>
    <w:rsid w:val="007269D9"/>
    <w:rsid w:val="00726AE5"/>
    <w:rsid w:val="00726D1C"/>
    <w:rsid w:val="00726E3C"/>
    <w:rsid w:val="0072754C"/>
    <w:rsid w:val="00727557"/>
    <w:rsid w:val="00727710"/>
    <w:rsid w:val="00727BD1"/>
    <w:rsid w:val="00727DE3"/>
    <w:rsid w:val="00727E95"/>
    <w:rsid w:val="0073014D"/>
    <w:rsid w:val="00730242"/>
    <w:rsid w:val="007303DD"/>
    <w:rsid w:val="0073049F"/>
    <w:rsid w:val="007306ED"/>
    <w:rsid w:val="00730889"/>
    <w:rsid w:val="00730890"/>
    <w:rsid w:val="00730899"/>
    <w:rsid w:val="007308A0"/>
    <w:rsid w:val="00730AE2"/>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854"/>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77"/>
    <w:rsid w:val="00740DAC"/>
    <w:rsid w:val="0074126D"/>
    <w:rsid w:val="00741325"/>
    <w:rsid w:val="0074141B"/>
    <w:rsid w:val="00741B8D"/>
    <w:rsid w:val="00741B8F"/>
    <w:rsid w:val="00741D4A"/>
    <w:rsid w:val="0074261A"/>
    <w:rsid w:val="007430FA"/>
    <w:rsid w:val="007431BD"/>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1E0"/>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66C"/>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DF6"/>
    <w:rsid w:val="00762E2E"/>
    <w:rsid w:val="0076343C"/>
    <w:rsid w:val="007637A1"/>
    <w:rsid w:val="00763A36"/>
    <w:rsid w:val="00763B9B"/>
    <w:rsid w:val="00763C38"/>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9DA"/>
    <w:rsid w:val="00765AD3"/>
    <w:rsid w:val="00765B0D"/>
    <w:rsid w:val="00765BE7"/>
    <w:rsid w:val="00765D8B"/>
    <w:rsid w:val="00765DD7"/>
    <w:rsid w:val="00766491"/>
    <w:rsid w:val="00766714"/>
    <w:rsid w:val="00766C39"/>
    <w:rsid w:val="00766E48"/>
    <w:rsid w:val="00766E89"/>
    <w:rsid w:val="00767250"/>
    <w:rsid w:val="007674E2"/>
    <w:rsid w:val="00767CD9"/>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9B2"/>
    <w:rsid w:val="00771AE1"/>
    <w:rsid w:val="00771CCE"/>
    <w:rsid w:val="00771DFB"/>
    <w:rsid w:val="00771FBD"/>
    <w:rsid w:val="00772001"/>
    <w:rsid w:val="0077240D"/>
    <w:rsid w:val="007724E0"/>
    <w:rsid w:val="00772543"/>
    <w:rsid w:val="00772931"/>
    <w:rsid w:val="00772C5F"/>
    <w:rsid w:val="00772E0A"/>
    <w:rsid w:val="00772EA1"/>
    <w:rsid w:val="00772F05"/>
    <w:rsid w:val="00773123"/>
    <w:rsid w:val="00773372"/>
    <w:rsid w:val="00773665"/>
    <w:rsid w:val="007737CB"/>
    <w:rsid w:val="007739F0"/>
    <w:rsid w:val="00773DB9"/>
    <w:rsid w:val="00773E3D"/>
    <w:rsid w:val="00773F6D"/>
    <w:rsid w:val="00774024"/>
    <w:rsid w:val="0077488B"/>
    <w:rsid w:val="00774A40"/>
    <w:rsid w:val="00775061"/>
    <w:rsid w:val="0077509D"/>
    <w:rsid w:val="00775314"/>
    <w:rsid w:val="00775373"/>
    <w:rsid w:val="00775827"/>
    <w:rsid w:val="00775963"/>
    <w:rsid w:val="00775C31"/>
    <w:rsid w:val="00776642"/>
    <w:rsid w:val="00776773"/>
    <w:rsid w:val="00776B03"/>
    <w:rsid w:val="00776B69"/>
    <w:rsid w:val="00776CBE"/>
    <w:rsid w:val="00776D67"/>
    <w:rsid w:val="00776DB8"/>
    <w:rsid w:val="00776E50"/>
    <w:rsid w:val="00776EE7"/>
    <w:rsid w:val="0077708F"/>
    <w:rsid w:val="00777579"/>
    <w:rsid w:val="00777693"/>
    <w:rsid w:val="00780089"/>
    <w:rsid w:val="0078015C"/>
    <w:rsid w:val="0078035B"/>
    <w:rsid w:val="007803A6"/>
    <w:rsid w:val="0078054D"/>
    <w:rsid w:val="00780959"/>
    <w:rsid w:val="00780A55"/>
    <w:rsid w:val="00780C26"/>
    <w:rsid w:val="00780D65"/>
    <w:rsid w:val="007810D6"/>
    <w:rsid w:val="00781508"/>
    <w:rsid w:val="00781AF7"/>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3CEE"/>
    <w:rsid w:val="0078425D"/>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5F5"/>
    <w:rsid w:val="0079064E"/>
    <w:rsid w:val="00791138"/>
    <w:rsid w:val="00791198"/>
    <w:rsid w:val="007911A2"/>
    <w:rsid w:val="00791360"/>
    <w:rsid w:val="0079148D"/>
    <w:rsid w:val="00791765"/>
    <w:rsid w:val="00791AB8"/>
    <w:rsid w:val="00791BE2"/>
    <w:rsid w:val="00791C49"/>
    <w:rsid w:val="00791FD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840"/>
    <w:rsid w:val="00795948"/>
    <w:rsid w:val="00795B20"/>
    <w:rsid w:val="00795CA7"/>
    <w:rsid w:val="00795D02"/>
    <w:rsid w:val="00795F97"/>
    <w:rsid w:val="0079613D"/>
    <w:rsid w:val="0079619E"/>
    <w:rsid w:val="007961C6"/>
    <w:rsid w:val="0079621C"/>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06B"/>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78A"/>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A7F"/>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751"/>
    <w:rsid w:val="007A68E8"/>
    <w:rsid w:val="007A75D4"/>
    <w:rsid w:val="007A76B0"/>
    <w:rsid w:val="007A770E"/>
    <w:rsid w:val="007A7715"/>
    <w:rsid w:val="007A78AF"/>
    <w:rsid w:val="007A7934"/>
    <w:rsid w:val="007A7BD6"/>
    <w:rsid w:val="007A7C6D"/>
    <w:rsid w:val="007B0295"/>
    <w:rsid w:val="007B085D"/>
    <w:rsid w:val="007B0862"/>
    <w:rsid w:val="007B08E9"/>
    <w:rsid w:val="007B0DAF"/>
    <w:rsid w:val="007B0EDB"/>
    <w:rsid w:val="007B1278"/>
    <w:rsid w:val="007B1429"/>
    <w:rsid w:val="007B146D"/>
    <w:rsid w:val="007B1B6D"/>
    <w:rsid w:val="007B1C31"/>
    <w:rsid w:val="007B1CF3"/>
    <w:rsid w:val="007B24FC"/>
    <w:rsid w:val="007B2598"/>
    <w:rsid w:val="007B25AA"/>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96B"/>
    <w:rsid w:val="007B5A77"/>
    <w:rsid w:val="007B5D04"/>
    <w:rsid w:val="007B5EC2"/>
    <w:rsid w:val="007B6095"/>
    <w:rsid w:val="007B6128"/>
    <w:rsid w:val="007B671B"/>
    <w:rsid w:val="007B67B5"/>
    <w:rsid w:val="007B686D"/>
    <w:rsid w:val="007B68E2"/>
    <w:rsid w:val="007B6935"/>
    <w:rsid w:val="007B6AC7"/>
    <w:rsid w:val="007B6E4B"/>
    <w:rsid w:val="007B6F21"/>
    <w:rsid w:val="007B6F5F"/>
    <w:rsid w:val="007B74DB"/>
    <w:rsid w:val="007B756A"/>
    <w:rsid w:val="007B7BD4"/>
    <w:rsid w:val="007B7C61"/>
    <w:rsid w:val="007B7C87"/>
    <w:rsid w:val="007C00A7"/>
    <w:rsid w:val="007C027A"/>
    <w:rsid w:val="007C02FD"/>
    <w:rsid w:val="007C042B"/>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C48"/>
    <w:rsid w:val="007C5D94"/>
    <w:rsid w:val="007C5DAC"/>
    <w:rsid w:val="007C5E86"/>
    <w:rsid w:val="007C5F4D"/>
    <w:rsid w:val="007C604E"/>
    <w:rsid w:val="007C61A6"/>
    <w:rsid w:val="007C62D5"/>
    <w:rsid w:val="007C6A47"/>
    <w:rsid w:val="007C6C3E"/>
    <w:rsid w:val="007C6DC5"/>
    <w:rsid w:val="007C6E71"/>
    <w:rsid w:val="007C6EA9"/>
    <w:rsid w:val="007C6F19"/>
    <w:rsid w:val="007C6FAF"/>
    <w:rsid w:val="007C7A19"/>
    <w:rsid w:val="007C7E53"/>
    <w:rsid w:val="007D0506"/>
    <w:rsid w:val="007D0666"/>
    <w:rsid w:val="007D0B69"/>
    <w:rsid w:val="007D1118"/>
    <w:rsid w:val="007D1456"/>
    <w:rsid w:val="007D14C0"/>
    <w:rsid w:val="007D16C6"/>
    <w:rsid w:val="007D1AAC"/>
    <w:rsid w:val="007D2062"/>
    <w:rsid w:val="007D2159"/>
    <w:rsid w:val="007D2263"/>
    <w:rsid w:val="007D226D"/>
    <w:rsid w:val="007D235C"/>
    <w:rsid w:val="007D2369"/>
    <w:rsid w:val="007D25E5"/>
    <w:rsid w:val="007D280E"/>
    <w:rsid w:val="007D2859"/>
    <w:rsid w:val="007D2A15"/>
    <w:rsid w:val="007D2ABB"/>
    <w:rsid w:val="007D2F5F"/>
    <w:rsid w:val="007D3220"/>
    <w:rsid w:val="007D3361"/>
    <w:rsid w:val="007D34AA"/>
    <w:rsid w:val="007D3500"/>
    <w:rsid w:val="007D365C"/>
    <w:rsid w:val="007D36B8"/>
    <w:rsid w:val="007D36EE"/>
    <w:rsid w:val="007D3928"/>
    <w:rsid w:val="007D393E"/>
    <w:rsid w:val="007D39D7"/>
    <w:rsid w:val="007D3BEA"/>
    <w:rsid w:val="007D3CE7"/>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7C"/>
    <w:rsid w:val="007E16C6"/>
    <w:rsid w:val="007E1744"/>
    <w:rsid w:val="007E188B"/>
    <w:rsid w:val="007E1B6B"/>
    <w:rsid w:val="007E2473"/>
    <w:rsid w:val="007E2557"/>
    <w:rsid w:val="007E2699"/>
    <w:rsid w:val="007E29C6"/>
    <w:rsid w:val="007E2A35"/>
    <w:rsid w:val="007E2ED7"/>
    <w:rsid w:val="007E327A"/>
    <w:rsid w:val="007E34C5"/>
    <w:rsid w:val="007E3570"/>
    <w:rsid w:val="007E36A6"/>
    <w:rsid w:val="007E39AD"/>
    <w:rsid w:val="007E39B7"/>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FD"/>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00D"/>
    <w:rsid w:val="007F071C"/>
    <w:rsid w:val="007F0730"/>
    <w:rsid w:val="007F08CA"/>
    <w:rsid w:val="007F0D85"/>
    <w:rsid w:val="007F1344"/>
    <w:rsid w:val="007F1846"/>
    <w:rsid w:val="007F1A32"/>
    <w:rsid w:val="007F1A52"/>
    <w:rsid w:val="007F1BBA"/>
    <w:rsid w:val="007F2133"/>
    <w:rsid w:val="007F2492"/>
    <w:rsid w:val="007F2570"/>
    <w:rsid w:val="007F25A0"/>
    <w:rsid w:val="007F25E8"/>
    <w:rsid w:val="007F2664"/>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A5C"/>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1C6"/>
    <w:rsid w:val="00803477"/>
    <w:rsid w:val="008035B4"/>
    <w:rsid w:val="008036B8"/>
    <w:rsid w:val="00803758"/>
    <w:rsid w:val="00803975"/>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72"/>
    <w:rsid w:val="008078C5"/>
    <w:rsid w:val="00807C30"/>
    <w:rsid w:val="00807C6C"/>
    <w:rsid w:val="00807D6B"/>
    <w:rsid w:val="00807E4D"/>
    <w:rsid w:val="00810186"/>
    <w:rsid w:val="0081033D"/>
    <w:rsid w:val="008108B8"/>
    <w:rsid w:val="00810A26"/>
    <w:rsid w:val="00811010"/>
    <w:rsid w:val="0081114B"/>
    <w:rsid w:val="00811250"/>
    <w:rsid w:val="008116CC"/>
    <w:rsid w:val="00811723"/>
    <w:rsid w:val="00811E59"/>
    <w:rsid w:val="0081241A"/>
    <w:rsid w:val="008129C5"/>
    <w:rsid w:val="008135E3"/>
    <w:rsid w:val="0081370F"/>
    <w:rsid w:val="00813888"/>
    <w:rsid w:val="00813939"/>
    <w:rsid w:val="00813A09"/>
    <w:rsid w:val="00813A59"/>
    <w:rsid w:val="00813C1D"/>
    <w:rsid w:val="00813D52"/>
    <w:rsid w:val="00813DE2"/>
    <w:rsid w:val="00813F05"/>
    <w:rsid w:val="008140A0"/>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99F"/>
    <w:rsid w:val="008169BE"/>
    <w:rsid w:val="00816E4F"/>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750"/>
    <w:rsid w:val="008208A4"/>
    <w:rsid w:val="00820908"/>
    <w:rsid w:val="00820AA5"/>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7D"/>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314"/>
    <w:rsid w:val="00826454"/>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3D5"/>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CA"/>
    <w:rsid w:val="008403F7"/>
    <w:rsid w:val="00840559"/>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CFF"/>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9CE"/>
    <w:rsid w:val="00847A69"/>
    <w:rsid w:val="00847DC4"/>
    <w:rsid w:val="0085035A"/>
    <w:rsid w:val="008504E5"/>
    <w:rsid w:val="00850595"/>
    <w:rsid w:val="008509C0"/>
    <w:rsid w:val="00850BA7"/>
    <w:rsid w:val="00850F36"/>
    <w:rsid w:val="008510C8"/>
    <w:rsid w:val="0085127C"/>
    <w:rsid w:val="008513CB"/>
    <w:rsid w:val="008513D2"/>
    <w:rsid w:val="0085160D"/>
    <w:rsid w:val="008516AD"/>
    <w:rsid w:val="0085190D"/>
    <w:rsid w:val="00851B9C"/>
    <w:rsid w:val="00851C36"/>
    <w:rsid w:val="00851C37"/>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026"/>
    <w:rsid w:val="00857761"/>
    <w:rsid w:val="00857797"/>
    <w:rsid w:val="00857BE2"/>
    <w:rsid w:val="00860007"/>
    <w:rsid w:val="008600F3"/>
    <w:rsid w:val="00860173"/>
    <w:rsid w:val="008601A2"/>
    <w:rsid w:val="00860251"/>
    <w:rsid w:val="00860591"/>
    <w:rsid w:val="008605E2"/>
    <w:rsid w:val="00860B18"/>
    <w:rsid w:val="00860B82"/>
    <w:rsid w:val="00860BAB"/>
    <w:rsid w:val="00860CB9"/>
    <w:rsid w:val="00861570"/>
    <w:rsid w:val="00861585"/>
    <w:rsid w:val="008615B7"/>
    <w:rsid w:val="0086171A"/>
    <w:rsid w:val="00861838"/>
    <w:rsid w:val="008619B0"/>
    <w:rsid w:val="00861B77"/>
    <w:rsid w:val="00861C00"/>
    <w:rsid w:val="008622F6"/>
    <w:rsid w:val="0086238E"/>
    <w:rsid w:val="008623A5"/>
    <w:rsid w:val="008623B0"/>
    <w:rsid w:val="00862761"/>
    <w:rsid w:val="008629AE"/>
    <w:rsid w:val="00862D1E"/>
    <w:rsid w:val="00862D39"/>
    <w:rsid w:val="00862DEC"/>
    <w:rsid w:val="008634A6"/>
    <w:rsid w:val="008634D1"/>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92B"/>
    <w:rsid w:val="00870A0D"/>
    <w:rsid w:val="00870A0E"/>
    <w:rsid w:val="00870A94"/>
    <w:rsid w:val="00870DB2"/>
    <w:rsid w:val="00870F33"/>
    <w:rsid w:val="00871058"/>
    <w:rsid w:val="008710A7"/>
    <w:rsid w:val="00871643"/>
    <w:rsid w:val="008716A8"/>
    <w:rsid w:val="00871F9E"/>
    <w:rsid w:val="008720E1"/>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290"/>
    <w:rsid w:val="008753D6"/>
    <w:rsid w:val="00875736"/>
    <w:rsid w:val="00875D22"/>
    <w:rsid w:val="00875E90"/>
    <w:rsid w:val="00876C91"/>
    <w:rsid w:val="00876D6B"/>
    <w:rsid w:val="00876DAC"/>
    <w:rsid w:val="00876DBC"/>
    <w:rsid w:val="00876F75"/>
    <w:rsid w:val="008772EC"/>
    <w:rsid w:val="008774AC"/>
    <w:rsid w:val="00877765"/>
    <w:rsid w:val="0087781A"/>
    <w:rsid w:val="00877AA4"/>
    <w:rsid w:val="00877AE4"/>
    <w:rsid w:val="00877D9B"/>
    <w:rsid w:val="00877E14"/>
    <w:rsid w:val="008801F8"/>
    <w:rsid w:val="00880293"/>
    <w:rsid w:val="00880455"/>
    <w:rsid w:val="008804CF"/>
    <w:rsid w:val="008805A1"/>
    <w:rsid w:val="008806C5"/>
    <w:rsid w:val="00880735"/>
    <w:rsid w:val="00880A95"/>
    <w:rsid w:val="00880F95"/>
    <w:rsid w:val="0088116C"/>
    <w:rsid w:val="00881239"/>
    <w:rsid w:val="00881367"/>
    <w:rsid w:val="008814FB"/>
    <w:rsid w:val="008816D0"/>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070"/>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005"/>
    <w:rsid w:val="00892563"/>
    <w:rsid w:val="008925F5"/>
    <w:rsid w:val="00892619"/>
    <w:rsid w:val="00892748"/>
    <w:rsid w:val="0089299F"/>
    <w:rsid w:val="008929D5"/>
    <w:rsid w:val="00892EFF"/>
    <w:rsid w:val="0089323C"/>
    <w:rsid w:val="00893377"/>
    <w:rsid w:val="008933C4"/>
    <w:rsid w:val="00893680"/>
    <w:rsid w:val="008937AB"/>
    <w:rsid w:val="008937E6"/>
    <w:rsid w:val="0089384F"/>
    <w:rsid w:val="008938A0"/>
    <w:rsid w:val="008939E6"/>
    <w:rsid w:val="00893B65"/>
    <w:rsid w:val="00893BC3"/>
    <w:rsid w:val="00893C80"/>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34E"/>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907"/>
    <w:rsid w:val="008A5C20"/>
    <w:rsid w:val="008A5F29"/>
    <w:rsid w:val="008A60C3"/>
    <w:rsid w:val="008A6217"/>
    <w:rsid w:val="008A6252"/>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56"/>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EE1"/>
    <w:rsid w:val="008B3F03"/>
    <w:rsid w:val="008B3F13"/>
    <w:rsid w:val="008B4056"/>
    <w:rsid w:val="008B450B"/>
    <w:rsid w:val="008B4645"/>
    <w:rsid w:val="008B4B75"/>
    <w:rsid w:val="008B4C07"/>
    <w:rsid w:val="008B4CFF"/>
    <w:rsid w:val="008B4D95"/>
    <w:rsid w:val="008B549F"/>
    <w:rsid w:val="008B57D9"/>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192"/>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2E4"/>
    <w:rsid w:val="008C7322"/>
    <w:rsid w:val="008C767A"/>
    <w:rsid w:val="008C7789"/>
    <w:rsid w:val="008C77D6"/>
    <w:rsid w:val="008C7924"/>
    <w:rsid w:val="008C7AE6"/>
    <w:rsid w:val="008C7F9E"/>
    <w:rsid w:val="008D0017"/>
    <w:rsid w:val="008D052C"/>
    <w:rsid w:val="008D05A3"/>
    <w:rsid w:val="008D0888"/>
    <w:rsid w:val="008D0B86"/>
    <w:rsid w:val="008D0C00"/>
    <w:rsid w:val="008D0CB9"/>
    <w:rsid w:val="008D0DF1"/>
    <w:rsid w:val="008D0E97"/>
    <w:rsid w:val="008D0FDC"/>
    <w:rsid w:val="008D106D"/>
    <w:rsid w:val="008D1228"/>
    <w:rsid w:val="008D150A"/>
    <w:rsid w:val="008D1554"/>
    <w:rsid w:val="008D16C0"/>
    <w:rsid w:val="008D170E"/>
    <w:rsid w:val="008D1793"/>
    <w:rsid w:val="008D1A37"/>
    <w:rsid w:val="008D1AA3"/>
    <w:rsid w:val="008D1B6A"/>
    <w:rsid w:val="008D1C6E"/>
    <w:rsid w:val="008D1D20"/>
    <w:rsid w:val="008D2018"/>
    <w:rsid w:val="008D20D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0D1"/>
    <w:rsid w:val="008D68D2"/>
    <w:rsid w:val="008D6A6B"/>
    <w:rsid w:val="008D6E5B"/>
    <w:rsid w:val="008D6F6E"/>
    <w:rsid w:val="008D72A5"/>
    <w:rsid w:val="008D74F5"/>
    <w:rsid w:val="008D778F"/>
    <w:rsid w:val="008D794E"/>
    <w:rsid w:val="008D7B4B"/>
    <w:rsid w:val="008D7BF5"/>
    <w:rsid w:val="008E028F"/>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4B1"/>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BB2"/>
    <w:rsid w:val="008F2C56"/>
    <w:rsid w:val="008F2F8E"/>
    <w:rsid w:val="008F30B9"/>
    <w:rsid w:val="008F3777"/>
    <w:rsid w:val="008F38BC"/>
    <w:rsid w:val="008F38CB"/>
    <w:rsid w:val="008F3A92"/>
    <w:rsid w:val="008F3E6A"/>
    <w:rsid w:val="008F4089"/>
    <w:rsid w:val="008F46EC"/>
    <w:rsid w:val="008F48E7"/>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33"/>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52"/>
    <w:rsid w:val="009067E6"/>
    <w:rsid w:val="00906A6E"/>
    <w:rsid w:val="00906E17"/>
    <w:rsid w:val="009070A2"/>
    <w:rsid w:val="009073DD"/>
    <w:rsid w:val="009077F4"/>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2EA0"/>
    <w:rsid w:val="009131BC"/>
    <w:rsid w:val="009132B0"/>
    <w:rsid w:val="0091336A"/>
    <w:rsid w:val="009133D2"/>
    <w:rsid w:val="009134A7"/>
    <w:rsid w:val="00913AB3"/>
    <w:rsid w:val="00913CBB"/>
    <w:rsid w:val="00913D51"/>
    <w:rsid w:val="00913FD6"/>
    <w:rsid w:val="00913FF6"/>
    <w:rsid w:val="00914256"/>
    <w:rsid w:val="00914417"/>
    <w:rsid w:val="00914CC1"/>
    <w:rsid w:val="00914D9F"/>
    <w:rsid w:val="0091531B"/>
    <w:rsid w:val="00915424"/>
    <w:rsid w:val="0091560A"/>
    <w:rsid w:val="00915E44"/>
    <w:rsid w:val="00915EAD"/>
    <w:rsid w:val="00916192"/>
    <w:rsid w:val="0091626C"/>
    <w:rsid w:val="0091661E"/>
    <w:rsid w:val="00916A27"/>
    <w:rsid w:val="00916A98"/>
    <w:rsid w:val="00916B57"/>
    <w:rsid w:val="00916BF2"/>
    <w:rsid w:val="00917489"/>
    <w:rsid w:val="00917556"/>
    <w:rsid w:val="00917732"/>
    <w:rsid w:val="00917A71"/>
    <w:rsid w:val="00917AB6"/>
    <w:rsid w:val="00917AB7"/>
    <w:rsid w:val="00917D85"/>
    <w:rsid w:val="00917D96"/>
    <w:rsid w:val="00917E20"/>
    <w:rsid w:val="00917EE8"/>
    <w:rsid w:val="00917FDB"/>
    <w:rsid w:val="00920086"/>
    <w:rsid w:val="009201A1"/>
    <w:rsid w:val="00920540"/>
    <w:rsid w:val="00920661"/>
    <w:rsid w:val="00920BCC"/>
    <w:rsid w:val="00920C43"/>
    <w:rsid w:val="00920C8F"/>
    <w:rsid w:val="0092109E"/>
    <w:rsid w:val="009210DF"/>
    <w:rsid w:val="0092125D"/>
    <w:rsid w:val="00921523"/>
    <w:rsid w:val="009215B5"/>
    <w:rsid w:val="0092173A"/>
    <w:rsid w:val="00921743"/>
    <w:rsid w:val="00921B15"/>
    <w:rsid w:val="00921B4E"/>
    <w:rsid w:val="009221F3"/>
    <w:rsid w:val="00922240"/>
    <w:rsid w:val="009226B9"/>
    <w:rsid w:val="00922708"/>
    <w:rsid w:val="00922A25"/>
    <w:rsid w:val="00922A7B"/>
    <w:rsid w:val="00922B89"/>
    <w:rsid w:val="00922C85"/>
    <w:rsid w:val="00922D91"/>
    <w:rsid w:val="00922E9F"/>
    <w:rsid w:val="00923105"/>
    <w:rsid w:val="009233FC"/>
    <w:rsid w:val="00923440"/>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4F"/>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808"/>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37F50"/>
    <w:rsid w:val="009402A0"/>
    <w:rsid w:val="00940C0D"/>
    <w:rsid w:val="00940C1A"/>
    <w:rsid w:val="00940C61"/>
    <w:rsid w:val="00940CD8"/>
    <w:rsid w:val="00940D06"/>
    <w:rsid w:val="00940E99"/>
    <w:rsid w:val="00940F4E"/>
    <w:rsid w:val="00940F50"/>
    <w:rsid w:val="0094104E"/>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2AB"/>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186"/>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CBB"/>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55A"/>
    <w:rsid w:val="00950A31"/>
    <w:rsid w:val="00950A8B"/>
    <w:rsid w:val="00950B39"/>
    <w:rsid w:val="009510C8"/>
    <w:rsid w:val="00951357"/>
    <w:rsid w:val="00951503"/>
    <w:rsid w:val="0095151B"/>
    <w:rsid w:val="0095151C"/>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A4"/>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58C"/>
    <w:rsid w:val="009567A4"/>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3C5"/>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1DB"/>
    <w:rsid w:val="0096530A"/>
    <w:rsid w:val="00965425"/>
    <w:rsid w:val="00965E41"/>
    <w:rsid w:val="00966328"/>
    <w:rsid w:val="0096646F"/>
    <w:rsid w:val="00966892"/>
    <w:rsid w:val="00966957"/>
    <w:rsid w:val="00966987"/>
    <w:rsid w:val="009672E0"/>
    <w:rsid w:val="0096748D"/>
    <w:rsid w:val="0096767D"/>
    <w:rsid w:val="009677AE"/>
    <w:rsid w:val="009677B9"/>
    <w:rsid w:val="00967A94"/>
    <w:rsid w:val="00967B35"/>
    <w:rsid w:val="00967E18"/>
    <w:rsid w:val="00970045"/>
    <w:rsid w:val="0097025E"/>
    <w:rsid w:val="00970289"/>
    <w:rsid w:val="009704CC"/>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EE4"/>
    <w:rsid w:val="00974F27"/>
    <w:rsid w:val="009752A6"/>
    <w:rsid w:val="009752F2"/>
    <w:rsid w:val="00975364"/>
    <w:rsid w:val="009754D1"/>
    <w:rsid w:val="009755AF"/>
    <w:rsid w:val="009756AA"/>
    <w:rsid w:val="00975804"/>
    <w:rsid w:val="0097603C"/>
    <w:rsid w:val="009760D0"/>
    <w:rsid w:val="00976275"/>
    <w:rsid w:val="009766A1"/>
    <w:rsid w:val="00976761"/>
    <w:rsid w:val="00976DAC"/>
    <w:rsid w:val="00976F14"/>
    <w:rsid w:val="00976F6A"/>
    <w:rsid w:val="009770C4"/>
    <w:rsid w:val="009775AE"/>
    <w:rsid w:val="009778DE"/>
    <w:rsid w:val="0097791B"/>
    <w:rsid w:val="00977A94"/>
    <w:rsid w:val="00977C55"/>
    <w:rsid w:val="00977CA8"/>
    <w:rsid w:val="00980072"/>
    <w:rsid w:val="00980785"/>
    <w:rsid w:val="009808E0"/>
    <w:rsid w:val="00980A27"/>
    <w:rsid w:val="00980B01"/>
    <w:rsid w:val="00980B56"/>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46B"/>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AA3"/>
    <w:rsid w:val="00986BF0"/>
    <w:rsid w:val="00986E7F"/>
    <w:rsid w:val="0098703D"/>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84"/>
    <w:rsid w:val="009915E6"/>
    <w:rsid w:val="009919E7"/>
    <w:rsid w:val="00991A4B"/>
    <w:rsid w:val="00991AA5"/>
    <w:rsid w:val="00991BC1"/>
    <w:rsid w:val="00991BD2"/>
    <w:rsid w:val="00991C23"/>
    <w:rsid w:val="00991F94"/>
    <w:rsid w:val="009920E7"/>
    <w:rsid w:val="0099218B"/>
    <w:rsid w:val="009921D1"/>
    <w:rsid w:val="009923F7"/>
    <w:rsid w:val="00992AC2"/>
    <w:rsid w:val="00992B91"/>
    <w:rsid w:val="00992D73"/>
    <w:rsid w:val="00992EAA"/>
    <w:rsid w:val="00992F27"/>
    <w:rsid w:val="00992F8C"/>
    <w:rsid w:val="00992FF3"/>
    <w:rsid w:val="0099303D"/>
    <w:rsid w:val="009933DE"/>
    <w:rsid w:val="00993613"/>
    <w:rsid w:val="0099388B"/>
    <w:rsid w:val="00993A0D"/>
    <w:rsid w:val="00993B73"/>
    <w:rsid w:val="00993D61"/>
    <w:rsid w:val="00993F78"/>
    <w:rsid w:val="009940FC"/>
    <w:rsid w:val="0099461E"/>
    <w:rsid w:val="0099473F"/>
    <w:rsid w:val="00994751"/>
    <w:rsid w:val="0099485A"/>
    <w:rsid w:val="00994AA9"/>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915"/>
    <w:rsid w:val="00997B7A"/>
    <w:rsid w:val="00997BC0"/>
    <w:rsid w:val="00997E0A"/>
    <w:rsid w:val="009A0001"/>
    <w:rsid w:val="009A0020"/>
    <w:rsid w:val="009A0324"/>
    <w:rsid w:val="009A036E"/>
    <w:rsid w:val="009A0579"/>
    <w:rsid w:val="009A0637"/>
    <w:rsid w:val="009A0963"/>
    <w:rsid w:val="009A0DDA"/>
    <w:rsid w:val="009A0FEE"/>
    <w:rsid w:val="009A12B7"/>
    <w:rsid w:val="009A1686"/>
    <w:rsid w:val="009A1803"/>
    <w:rsid w:val="009A194F"/>
    <w:rsid w:val="009A1A4A"/>
    <w:rsid w:val="009A1C3D"/>
    <w:rsid w:val="009A1C9D"/>
    <w:rsid w:val="009A1D77"/>
    <w:rsid w:val="009A1E3C"/>
    <w:rsid w:val="009A24AC"/>
    <w:rsid w:val="009A264C"/>
    <w:rsid w:val="009A2785"/>
    <w:rsid w:val="009A2CBA"/>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373"/>
    <w:rsid w:val="009A44F0"/>
    <w:rsid w:val="009A4743"/>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EA7"/>
    <w:rsid w:val="009B0F98"/>
    <w:rsid w:val="009B1944"/>
    <w:rsid w:val="009B1A04"/>
    <w:rsid w:val="009B1A52"/>
    <w:rsid w:val="009B1BEC"/>
    <w:rsid w:val="009B1D10"/>
    <w:rsid w:val="009B1E0A"/>
    <w:rsid w:val="009B1E56"/>
    <w:rsid w:val="009B1F33"/>
    <w:rsid w:val="009B1F58"/>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08"/>
    <w:rsid w:val="009B3972"/>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5F4F"/>
    <w:rsid w:val="009B62CA"/>
    <w:rsid w:val="009B65A0"/>
    <w:rsid w:val="009B68FA"/>
    <w:rsid w:val="009B697C"/>
    <w:rsid w:val="009B7059"/>
    <w:rsid w:val="009B7119"/>
    <w:rsid w:val="009B7AAA"/>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A38"/>
    <w:rsid w:val="009C6E59"/>
    <w:rsid w:val="009C7275"/>
    <w:rsid w:val="009C7582"/>
    <w:rsid w:val="009C774F"/>
    <w:rsid w:val="009C78F5"/>
    <w:rsid w:val="009C7D58"/>
    <w:rsid w:val="009D0370"/>
    <w:rsid w:val="009D0590"/>
    <w:rsid w:val="009D05C6"/>
    <w:rsid w:val="009D0ED3"/>
    <w:rsid w:val="009D13DF"/>
    <w:rsid w:val="009D1761"/>
    <w:rsid w:val="009D1950"/>
    <w:rsid w:val="009D1A65"/>
    <w:rsid w:val="009D1B20"/>
    <w:rsid w:val="009D1C57"/>
    <w:rsid w:val="009D20B3"/>
    <w:rsid w:val="009D2249"/>
    <w:rsid w:val="009D2293"/>
    <w:rsid w:val="009D233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D0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20"/>
    <w:rsid w:val="009E3D7A"/>
    <w:rsid w:val="009E4025"/>
    <w:rsid w:val="009E41B3"/>
    <w:rsid w:val="009E471A"/>
    <w:rsid w:val="009E489B"/>
    <w:rsid w:val="009E5026"/>
    <w:rsid w:val="009E5044"/>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0E55"/>
    <w:rsid w:val="009F13D8"/>
    <w:rsid w:val="009F143C"/>
    <w:rsid w:val="009F17B4"/>
    <w:rsid w:val="009F1889"/>
    <w:rsid w:val="009F18BA"/>
    <w:rsid w:val="009F1B48"/>
    <w:rsid w:val="009F21A9"/>
    <w:rsid w:val="009F2656"/>
    <w:rsid w:val="009F2ABA"/>
    <w:rsid w:val="009F2BA9"/>
    <w:rsid w:val="009F2EDD"/>
    <w:rsid w:val="009F2F3D"/>
    <w:rsid w:val="009F340C"/>
    <w:rsid w:val="009F34F6"/>
    <w:rsid w:val="009F3788"/>
    <w:rsid w:val="009F3A0F"/>
    <w:rsid w:val="009F3B8B"/>
    <w:rsid w:val="009F3DFC"/>
    <w:rsid w:val="009F3EB8"/>
    <w:rsid w:val="009F3F0E"/>
    <w:rsid w:val="009F41E4"/>
    <w:rsid w:val="009F420F"/>
    <w:rsid w:val="009F4439"/>
    <w:rsid w:val="009F4824"/>
    <w:rsid w:val="009F4C8C"/>
    <w:rsid w:val="009F4D9A"/>
    <w:rsid w:val="009F4F35"/>
    <w:rsid w:val="009F515B"/>
    <w:rsid w:val="009F5201"/>
    <w:rsid w:val="009F54F6"/>
    <w:rsid w:val="009F5969"/>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9F7F75"/>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4983"/>
    <w:rsid w:val="00A04998"/>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89"/>
    <w:rsid w:val="00A105C3"/>
    <w:rsid w:val="00A10720"/>
    <w:rsid w:val="00A1079F"/>
    <w:rsid w:val="00A10BA4"/>
    <w:rsid w:val="00A10C2A"/>
    <w:rsid w:val="00A10C68"/>
    <w:rsid w:val="00A10EE8"/>
    <w:rsid w:val="00A1106A"/>
    <w:rsid w:val="00A11333"/>
    <w:rsid w:val="00A114BC"/>
    <w:rsid w:val="00A11634"/>
    <w:rsid w:val="00A118FD"/>
    <w:rsid w:val="00A1193D"/>
    <w:rsid w:val="00A11ABB"/>
    <w:rsid w:val="00A11F45"/>
    <w:rsid w:val="00A121D5"/>
    <w:rsid w:val="00A1234E"/>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6FBE"/>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7F5"/>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DF3"/>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1F"/>
    <w:rsid w:val="00A36884"/>
    <w:rsid w:val="00A36B34"/>
    <w:rsid w:val="00A36C13"/>
    <w:rsid w:val="00A37380"/>
    <w:rsid w:val="00A3749E"/>
    <w:rsid w:val="00A3751C"/>
    <w:rsid w:val="00A37A57"/>
    <w:rsid w:val="00A37E3F"/>
    <w:rsid w:val="00A37E92"/>
    <w:rsid w:val="00A4009F"/>
    <w:rsid w:val="00A4042B"/>
    <w:rsid w:val="00A405F8"/>
    <w:rsid w:val="00A407BC"/>
    <w:rsid w:val="00A40826"/>
    <w:rsid w:val="00A409D7"/>
    <w:rsid w:val="00A40B27"/>
    <w:rsid w:val="00A40C80"/>
    <w:rsid w:val="00A4113F"/>
    <w:rsid w:val="00A411CA"/>
    <w:rsid w:val="00A41979"/>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A00"/>
    <w:rsid w:val="00A43BF7"/>
    <w:rsid w:val="00A43CDC"/>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58"/>
    <w:rsid w:val="00A535EA"/>
    <w:rsid w:val="00A53A28"/>
    <w:rsid w:val="00A53B2F"/>
    <w:rsid w:val="00A53DD0"/>
    <w:rsid w:val="00A53FA1"/>
    <w:rsid w:val="00A53FA4"/>
    <w:rsid w:val="00A540D1"/>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29"/>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6A0"/>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951"/>
    <w:rsid w:val="00A74CE6"/>
    <w:rsid w:val="00A7526C"/>
    <w:rsid w:val="00A75987"/>
    <w:rsid w:val="00A75B1F"/>
    <w:rsid w:val="00A75B98"/>
    <w:rsid w:val="00A75C2A"/>
    <w:rsid w:val="00A75D20"/>
    <w:rsid w:val="00A75DA3"/>
    <w:rsid w:val="00A75E2B"/>
    <w:rsid w:val="00A76018"/>
    <w:rsid w:val="00A7626C"/>
    <w:rsid w:val="00A765AF"/>
    <w:rsid w:val="00A766DE"/>
    <w:rsid w:val="00A7683F"/>
    <w:rsid w:val="00A768EC"/>
    <w:rsid w:val="00A76AEC"/>
    <w:rsid w:val="00A76C95"/>
    <w:rsid w:val="00A770B9"/>
    <w:rsid w:val="00A77277"/>
    <w:rsid w:val="00A778A8"/>
    <w:rsid w:val="00A77978"/>
    <w:rsid w:val="00A77CDF"/>
    <w:rsid w:val="00A77D9C"/>
    <w:rsid w:val="00A77F47"/>
    <w:rsid w:val="00A77F9E"/>
    <w:rsid w:val="00A8006D"/>
    <w:rsid w:val="00A803A0"/>
    <w:rsid w:val="00A805FF"/>
    <w:rsid w:val="00A809C7"/>
    <w:rsid w:val="00A80A20"/>
    <w:rsid w:val="00A80DC3"/>
    <w:rsid w:val="00A80EA8"/>
    <w:rsid w:val="00A80F91"/>
    <w:rsid w:val="00A81069"/>
    <w:rsid w:val="00A81105"/>
    <w:rsid w:val="00A81125"/>
    <w:rsid w:val="00A81242"/>
    <w:rsid w:val="00A813E9"/>
    <w:rsid w:val="00A815CC"/>
    <w:rsid w:val="00A81794"/>
    <w:rsid w:val="00A81ADD"/>
    <w:rsid w:val="00A81F57"/>
    <w:rsid w:val="00A81F6C"/>
    <w:rsid w:val="00A82284"/>
    <w:rsid w:val="00A823C7"/>
    <w:rsid w:val="00A824EE"/>
    <w:rsid w:val="00A82518"/>
    <w:rsid w:val="00A825B8"/>
    <w:rsid w:val="00A82635"/>
    <w:rsid w:val="00A82A2F"/>
    <w:rsid w:val="00A82B1D"/>
    <w:rsid w:val="00A82BA5"/>
    <w:rsid w:val="00A83022"/>
    <w:rsid w:val="00A832A2"/>
    <w:rsid w:val="00A833F0"/>
    <w:rsid w:val="00A83670"/>
    <w:rsid w:val="00A838B8"/>
    <w:rsid w:val="00A839D7"/>
    <w:rsid w:val="00A83B77"/>
    <w:rsid w:val="00A83B9F"/>
    <w:rsid w:val="00A841D9"/>
    <w:rsid w:val="00A84562"/>
    <w:rsid w:val="00A84577"/>
    <w:rsid w:val="00A847DC"/>
    <w:rsid w:val="00A848E6"/>
    <w:rsid w:val="00A8573A"/>
    <w:rsid w:val="00A85C4B"/>
    <w:rsid w:val="00A85D44"/>
    <w:rsid w:val="00A85F45"/>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A77"/>
    <w:rsid w:val="00AA1BE6"/>
    <w:rsid w:val="00AA1CB3"/>
    <w:rsid w:val="00AA1E54"/>
    <w:rsid w:val="00AA1F11"/>
    <w:rsid w:val="00AA22D4"/>
    <w:rsid w:val="00AA2347"/>
    <w:rsid w:val="00AA2564"/>
    <w:rsid w:val="00AA281E"/>
    <w:rsid w:val="00AA2899"/>
    <w:rsid w:val="00AA29BA"/>
    <w:rsid w:val="00AA2B14"/>
    <w:rsid w:val="00AA32C8"/>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AF6"/>
    <w:rsid w:val="00AA5E60"/>
    <w:rsid w:val="00AA5EDA"/>
    <w:rsid w:val="00AA6520"/>
    <w:rsid w:val="00AA682E"/>
    <w:rsid w:val="00AA6906"/>
    <w:rsid w:val="00AA69FE"/>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62"/>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10"/>
    <w:rsid w:val="00AB39E7"/>
    <w:rsid w:val="00AB3ADE"/>
    <w:rsid w:val="00AB3C04"/>
    <w:rsid w:val="00AB3C0D"/>
    <w:rsid w:val="00AB3CAF"/>
    <w:rsid w:val="00AB3D6B"/>
    <w:rsid w:val="00AB43E9"/>
    <w:rsid w:val="00AB5680"/>
    <w:rsid w:val="00AB5BBE"/>
    <w:rsid w:val="00AB5BDB"/>
    <w:rsid w:val="00AB5BEA"/>
    <w:rsid w:val="00AB5C71"/>
    <w:rsid w:val="00AB5F60"/>
    <w:rsid w:val="00AB6460"/>
    <w:rsid w:val="00AB64C0"/>
    <w:rsid w:val="00AB6747"/>
    <w:rsid w:val="00AB69B3"/>
    <w:rsid w:val="00AB6E29"/>
    <w:rsid w:val="00AB6F9B"/>
    <w:rsid w:val="00AB7163"/>
    <w:rsid w:val="00AB72AC"/>
    <w:rsid w:val="00AB73BE"/>
    <w:rsid w:val="00AC00C2"/>
    <w:rsid w:val="00AC01E2"/>
    <w:rsid w:val="00AC06AB"/>
    <w:rsid w:val="00AC0733"/>
    <w:rsid w:val="00AC0A7E"/>
    <w:rsid w:val="00AC0A8E"/>
    <w:rsid w:val="00AC1218"/>
    <w:rsid w:val="00AC122C"/>
    <w:rsid w:val="00AC13FB"/>
    <w:rsid w:val="00AC1450"/>
    <w:rsid w:val="00AC16D6"/>
    <w:rsid w:val="00AC19CA"/>
    <w:rsid w:val="00AC1E3C"/>
    <w:rsid w:val="00AC2164"/>
    <w:rsid w:val="00AC222D"/>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7B7"/>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06A"/>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349"/>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5A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00"/>
    <w:rsid w:val="00AD7AF3"/>
    <w:rsid w:val="00AD7C32"/>
    <w:rsid w:val="00AD7CB4"/>
    <w:rsid w:val="00AD7DC1"/>
    <w:rsid w:val="00AD7DF6"/>
    <w:rsid w:val="00AD7DFC"/>
    <w:rsid w:val="00AE052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63"/>
    <w:rsid w:val="00AE219D"/>
    <w:rsid w:val="00AE22B0"/>
    <w:rsid w:val="00AE2373"/>
    <w:rsid w:val="00AE23A1"/>
    <w:rsid w:val="00AE23C2"/>
    <w:rsid w:val="00AE24EE"/>
    <w:rsid w:val="00AE2712"/>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4CD"/>
    <w:rsid w:val="00AE66C8"/>
    <w:rsid w:val="00AE66EE"/>
    <w:rsid w:val="00AE6720"/>
    <w:rsid w:val="00AE6C86"/>
    <w:rsid w:val="00AE71B3"/>
    <w:rsid w:val="00AE73BD"/>
    <w:rsid w:val="00AE7439"/>
    <w:rsid w:val="00AE7942"/>
    <w:rsid w:val="00AE7944"/>
    <w:rsid w:val="00AE7A54"/>
    <w:rsid w:val="00AE7AC7"/>
    <w:rsid w:val="00AE7C94"/>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8CD"/>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8B"/>
    <w:rsid w:val="00AF69D0"/>
    <w:rsid w:val="00AF6BFC"/>
    <w:rsid w:val="00AF6D76"/>
    <w:rsid w:val="00AF6E35"/>
    <w:rsid w:val="00AF7000"/>
    <w:rsid w:val="00AF7128"/>
    <w:rsid w:val="00AF73FA"/>
    <w:rsid w:val="00AF756E"/>
    <w:rsid w:val="00AF759D"/>
    <w:rsid w:val="00AF76E5"/>
    <w:rsid w:val="00AF7E1F"/>
    <w:rsid w:val="00AF7EBE"/>
    <w:rsid w:val="00B006F0"/>
    <w:rsid w:val="00B00735"/>
    <w:rsid w:val="00B007ED"/>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C0E"/>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224"/>
    <w:rsid w:val="00B10685"/>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586"/>
    <w:rsid w:val="00B147F1"/>
    <w:rsid w:val="00B14A21"/>
    <w:rsid w:val="00B14AA3"/>
    <w:rsid w:val="00B14AD4"/>
    <w:rsid w:val="00B14DB2"/>
    <w:rsid w:val="00B14E8F"/>
    <w:rsid w:val="00B150A2"/>
    <w:rsid w:val="00B155A4"/>
    <w:rsid w:val="00B15695"/>
    <w:rsid w:val="00B16001"/>
    <w:rsid w:val="00B16904"/>
    <w:rsid w:val="00B16BAD"/>
    <w:rsid w:val="00B16E0A"/>
    <w:rsid w:val="00B17080"/>
    <w:rsid w:val="00B172D5"/>
    <w:rsid w:val="00B1757B"/>
    <w:rsid w:val="00B176D1"/>
    <w:rsid w:val="00B17706"/>
    <w:rsid w:val="00B177E2"/>
    <w:rsid w:val="00B1783E"/>
    <w:rsid w:val="00B17A9A"/>
    <w:rsid w:val="00B17E5F"/>
    <w:rsid w:val="00B20160"/>
    <w:rsid w:val="00B2026B"/>
    <w:rsid w:val="00B2033B"/>
    <w:rsid w:val="00B203CF"/>
    <w:rsid w:val="00B204A6"/>
    <w:rsid w:val="00B20657"/>
    <w:rsid w:val="00B207C0"/>
    <w:rsid w:val="00B207C6"/>
    <w:rsid w:val="00B20E47"/>
    <w:rsid w:val="00B2112C"/>
    <w:rsid w:val="00B21183"/>
    <w:rsid w:val="00B211F4"/>
    <w:rsid w:val="00B21526"/>
    <w:rsid w:val="00B21573"/>
    <w:rsid w:val="00B21769"/>
    <w:rsid w:val="00B217A7"/>
    <w:rsid w:val="00B218D4"/>
    <w:rsid w:val="00B21979"/>
    <w:rsid w:val="00B2228E"/>
    <w:rsid w:val="00B2280F"/>
    <w:rsid w:val="00B22839"/>
    <w:rsid w:val="00B229D5"/>
    <w:rsid w:val="00B22C74"/>
    <w:rsid w:val="00B2306C"/>
    <w:rsid w:val="00B23129"/>
    <w:rsid w:val="00B23895"/>
    <w:rsid w:val="00B23C84"/>
    <w:rsid w:val="00B23D66"/>
    <w:rsid w:val="00B23EDE"/>
    <w:rsid w:val="00B23F66"/>
    <w:rsid w:val="00B240EB"/>
    <w:rsid w:val="00B243C2"/>
    <w:rsid w:val="00B24637"/>
    <w:rsid w:val="00B24799"/>
    <w:rsid w:val="00B247A8"/>
    <w:rsid w:val="00B25097"/>
    <w:rsid w:val="00B2543B"/>
    <w:rsid w:val="00B25566"/>
    <w:rsid w:val="00B25C39"/>
    <w:rsid w:val="00B25CBD"/>
    <w:rsid w:val="00B25D34"/>
    <w:rsid w:val="00B25D66"/>
    <w:rsid w:val="00B25DA1"/>
    <w:rsid w:val="00B25E99"/>
    <w:rsid w:val="00B2616D"/>
    <w:rsid w:val="00B2622B"/>
    <w:rsid w:val="00B263EA"/>
    <w:rsid w:val="00B26C1B"/>
    <w:rsid w:val="00B26D14"/>
    <w:rsid w:val="00B271F5"/>
    <w:rsid w:val="00B27399"/>
    <w:rsid w:val="00B27697"/>
    <w:rsid w:val="00B27A43"/>
    <w:rsid w:val="00B27AC3"/>
    <w:rsid w:val="00B27DA2"/>
    <w:rsid w:val="00B307E4"/>
    <w:rsid w:val="00B309B7"/>
    <w:rsid w:val="00B30B10"/>
    <w:rsid w:val="00B30D14"/>
    <w:rsid w:val="00B31A79"/>
    <w:rsid w:val="00B31C50"/>
    <w:rsid w:val="00B31C80"/>
    <w:rsid w:val="00B322BE"/>
    <w:rsid w:val="00B3256A"/>
    <w:rsid w:val="00B32773"/>
    <w:rsid w:val="00B32ACE"/>
    <w:rsid w:val="00B32B7F"/>
    <w:rsid w:val="00B32E9F"/>
    <w:rsid w:val="00B33573"/>
    <w:rsid w:val="00B33AE0"/>
    <w:rsid w:val="00B33C98"/>
    <w:rsid w:val="00B33F50"/>
    <w:rsid w:val="00B3412C"/>
    <w:rsid w:val="00B343F8"/>
    <w:rsid w:val="00B34455"/>
    <w:rsid w:val="00B34908"/>
    <w:rsid w:val="00B34A8C"/>
    <w:rsid w:val="00B34B18"/>
    <w:rsid w:val="00B34F4F"/>
    <w:rsid w:val="00B3502F"/>
    <w:rsid w:val="00B3538E"/>
    <w:rsid w:val="00B35525"/>
    <w:rsid w:val="00B3581D"/>
    <w:rsid w:val="00B35915"/>
    <w:rsid w:val="00B35E4F"/>
    <w:rsid w:val="00B35EB0"/>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7EF"/>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6805"/>
    <w:rsid w:val="00B46FDC"/>
    <w:rsid w:val="00B47520"/>
    <w:rsid w:val="00B479B3"/>
    <w:rsid w:val="00B47B5A"/>
    <w:rsid w:val="00B47C5C"/>
    <w:rsid w:val="00B47D2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250B"/>
    <w:rsid w:val="00B53203"/>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1D5D"/>
    <w:rsid w:val="00B6206A"/>
    <w:rsid w:val="00B621CC"/>
    <w:rsid w:val="00B62257"/>
    <w:rsid w:val="00B62534"/>
    <w:rsid w:val="00B6269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45D"/>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2FA5"/>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BE8"/>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1C"/>
    <w:rsid w:val="00B81A7B"/>
    <w:rsid w:val="00B81BBF"/>
    <w:rsid w:val="00B81C72"/>
    <w:rsid w:val="00B81D52"/>
    <w:rsid w:val="00B82531"/>
    <w:rsid w:val="00B82875"/>
    <w:rsid w:val="00B82902"/>
    <w:rsid w:val="00B82AAD"/>
    <w:rsid w:val="00B82C2F"/>
    <w:rsid w:val="00B82C48"/>
    <w:rsid w:val="00B837DC"/>
    <w:rsid w:val="00B83A88"/>
    <w:rsid w:val="00B83D92"/>
    <w:rsid w:val="00B83F00"/>
    <w:rsid w:val="00B83F4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64"/>
    <w:rsid w:val="00B876C0"/>
    <w:rsid w:val="00B876D1"/>
    <w:rsid w:val="00B87AEB"/>
    <w:rsid w:val="00B87C0D"/>
    <w:rsid w:val="00B87EBC"/>
    <w:rsid w:val="00B90237"/>
    <w:rsid w:val="00B90249"/>
    <w:rsid w:val="00B908F3"/>
    <w:rsid w:val="00B9095C"/>
    <w:rsid w:val="00B909B3"/>
    <w:rsid w:val="00B90B56"/>
    <w:rsid w:val="00B9136C"/>
    <w:rsid w:val="00B91517"/>
    <w:rsid w:val="00B916DA"/>
    <w:rsid w:val="00B91B2C"/>
    <w:rsid w:val="00B91B6E"/>
    <w:rsid w:val="00B91F47"/>
    <w:rsid w:val="00B91F83"/>
    <w:rsid w:val="00B92255"/>
    <w:rsid w:val="00B92330"/>
    <w:rsid w:val="00B9246B"/>
    <w:rsid w:val="00B92499"/>
    <w:rsid w:val="00B9249D"/>
    <w:rsid w:val="00B92AD5"/>
    <w:rsid w:val="00B92B9D"/>
    <w:rsid w:val="00B92E14"/>
    <w:rsid w:val="00B92EFC"/>
    <w:rsid w:val="00B9309C"/>
    <w:rsid w:val="00B931EB"/>
    <w:rsid w:val="00B93345"/>
    <w:rsid w:val="00B93674"/>
    <w:rsid w:val="00B93688"/>
    <w:rsid w:val="00B93C68"/>
    <w:rsid w:val="00B943AF"/>
    <w:rsid w:val="00B94481"/>
    <w:rsid w:val="00B9466C"/>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97E6F"/>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1FEC"/>
    <w:rsid w:val="00BA241D"/>
    <w:rsid w:val="00BA2A62"/>
    <w:rsid w:val="00BA2EE6"/>
    <w:rsid w:val="00BA303B"/>
    <w:rsid w:val="00BA30D2"/>
    <w:rsid w:val="00BA3770"/>
    <w:rsid w:val="00BA38DC"/>
    <w:rsid w:val="00BA397B"/>
    <w:rsid w:val="00BA3BCD"/>
    <w:rsid w:val="00BA3D8C"/>
    <w:rsid w:val="00BA3D8E"/>
    <w:rsid w:val="00BA3FA2"/>
    <w:rsid w:val="00BA3FD4"/>
    <w:rsid w:val="00BA428B"/>
    <w:rsid w:val="00BA435F"/>
    <w:rsid w:val="00BA45F4"/>
    <w:rsid w:val="00BA4843"/>
    <w:rsid w:val="00BA4AFF"/>
    <w:rsid w:val="00BA4E3A"/>
    <w:rsid w:val="00BA4F35"/>
    <w:rsid w:val="00BA539B"/>
    <w:rsid w:val="00BA568F"/>
    <w:rsid w:val="00BA5741"/>
    <w:rsid w:val="00BA5773"/>
    <w:rsid w:val="00BA57AE"/>
    <w:rsid w:val="00BA58ED"/>
    <w:rsid w:val="00BA5A2B"/>
    <w:rsid w:val="00BA5AAC"/>
    <w:rsid w:val="00BA5B48"/>
    <w:rsid w:val="00BA5B8F"/>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99"/>
    <w:rsid w:val="00BB0DB8"/>
    <w:rsid w:val="00BB0F99"/>
    <w:rsid w:val="00BB13DF"/>
    <w:rsid w:val="00BB13FB"/>
    <w:rsid w:val="00BB18F6"/>
    <w:rsid w:val="00BB1BC6"/>
    <w:rsid w:val="00BB1C1D"/>
    <w:rsid w:val="00BB1D90"/>
    <w:rsid w:val="00BB1DDC"/>
    <w:rsid w:val="00BB23A3"/>
    <w:rsid w:val="00BB241A"/>
    <w:rsid w:val="00BB2432"/>
    <w:rsid w:val="00BB2899"/>
    <w:rsid w:val="00BB28FA"/>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279"/>
    <w:rsid w:val="00BC06CA"/>
    <w:rsid w:val="00BC07A4"/>
    <w:rsid w:val="00BC0832"/>
    <w:rsid w:val="00BC0D3E"/>
    <w:rsid w:val="00BC0D6F"/>
    <w:rsid w:val="00BC10C6"/>
    <w:rsid w:val="00BC1956"/>
    <w:rsid w:val="00BC1B0D"/>
    <w:rsid w:val="00BC1B6F"/>
    <w:rsid w:val="00BC1BD6"/>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192"/>
    <w:rsid w:val="00BC65CE"/>
    <w:rsid w:val="00BC68ED"/>
    <w:rsid w:val="00BC6BCC"/>
    <w:rsid w:val="00BC6DBF"/>
    <w:rsid w:val="00BC6DD6"/>
    <w:rsid w:val="00BC74AA"/>
    <w:rsid w:val="00BC74AB"/>
    <w:rsid w:val="00BC7719"/>
    <w:rsid w:val="00BC7AFD"/>
    <w:rsid w:val="00BC7BC3"/>
    <w:rsid w:val="00BC7E13"/>
    <w:rsid w:val="00BD01EB"/>
    <w:rsid w:val="00BD0239"/>
    <w:rsid w:val="00BD0469"/>
    <w:rsid w:val="00BD067E"/>
    <w:rsid w:val="00BD07D9"/>
    <w:rsid w:val="00BD0A7E"/>
    <w:rsid w:val="00BD0B38"/>
    <w:rsid w:val="00BD136F"/>
    <w:rsid w:val="00BD1398"/>
    <w:rsid w:val="00BD144D"/>
    <w:rsid w:val="00BD167A"/>
    <w:rsid w:val="00BD1A71"/>
    <w:rsid w:val="00BD1CF0"/>
    <w:rsid w:val="00BD1CFF"/>
    <w:rsid w:val="00BD20AE"/>
    <w:rsid w:val="00BD220D"/>
    <w:rsid w:val="00BD2257"/>
    <w:rsid w:val="00BD2494"/>
    <w:rsid w:val="00BD259C"/>
    <w:rsid w:val="00BD268D"/>
    <w:rsid w:val="00BD297E"/>
    <w:rsid w:val="00BD2ABC"/>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49"/>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A0C"/>
    <w:rsid w:val="00BE6BDC"/>
    <w:rsid w:val="00BE6C54"/>
    <w:rsid w:val="00BE7039"/>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2DCA"/>
    <w:rsid w:val="00BF306F"/>
    <w:rsid w:val="00BF34BB"/>
    <w:rsid w:val="00BF34F8"/>
    <w:rsid w:val="00BF3886"/>
    <w:rsid w:val="00BF3A25"/>
    <w:rsid w:val="00BF3CA3"/>
    <w:rsid w:val="00BF3D53"/>
    <w:rsid w:val="00BF3FA3"/>
    <w:rsid w:val="00BF45B5"/>
    <w:rsid w:val="00BF4643"/>
    <w:rsid w:val="00BF4751"/>
    <w:rsid w:val="00BF4A11"/>
    <w:rsid w:val="00BF4DBE"/>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1FFF"/>
    <w:rsid w:val="00C026BB"/>
    <w:rsid w:val="00C029DF"/>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4AB"/>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8D6"/>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0E"/>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706"/>
    <w:rsid w:val="00C148E5"/>
    <w:rsid w:val="00C14A4A"/>
    <w:rsid w:val="00C14B58"/>
    <w:rsid w:val="00C14C2E"/>
    <w:rsid w:val="00C14CB9"/>
    <w:rsid w:val="00C14E46"/>
    <w:rsid w:val="00C14EED"/>
    <w:rsid w:val="00C15188"/>
    <w:rsid w:val="00C153FA"/>
    <w:rsid w:val="00C15790"/>
    <w:rsid w:val="00C158A4"/>
    <w:rsid w:val="00C15D3E"/>
    <w:rsid w:val="00C1613B"/>
    <w:rsid w:val="00C1614D"/>
    <w:rsid w:val="00C163C5"/>
    <w:rsid w:val="00C163F3"/>
    <w:rsid w:val="00C16781"/>
    <w:rsid w:val="00C1716D"/>
    <w:rsid w:val="00C1752F"/>
    <w:rsid w:val="00C17848"/>
    <w:rsid w:val="00C17849"/>
    <w:rsid w:val="00C179AC"/>
    <w:rsid w:val="00C17AA0"/>
    <w:rsid w:val="00C17D78"/>
    <w:rsid w:val="00C2000E"/>
    <w:rsid w:val="00C20020"/>
    <w:rsid w:val="00C200BB"/>
    <w:rsid w:val="00C2016D"/>
    <w:rsid w:val="00C202D6"/>
    <w:rsid w:val="00C20346"/>
    <w:rsid w:val="00C204D1"/>
    <w:rsid w:val="00C2058E"/>
    <w:rsid w:val="00C2088D"/>
    <w:rsid w:val="00C20AD9"/>
    <w:rsid w:val="00C20D13"/>
    <w:rsid w:val="00C20DAF"/>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661"/>
    <w:rsid w:val="00C24732"/>
    <w:rsid w:val="00C2479D"/>
    <w:rsid w:val="00C2482C"/>
    <w:rsid w:val="00C249AB"/>
    <w:rsid w:val="00C24BCA"/>
    <w:rsid w:val="00C24F38"/>
    <w:rsid w:val="00C24F92"/>
    <w:rsid w:val="00C25252"/>
    <w:rsid w:val="00C25268"/>
    <w:rsid w:val="00C253D9"/>
    <w:rsid w:val="00C2580E"/>
    <w:rsid w:val="00C25959"/>
    <w:rsid w:val="00C25A89"/>
    <w:rsid w:val="00C25B73"/>
    <w:rsid w:val="00C26296"/>
    <w:rsid w:val="00C267EA"/>
    <w:rsid w:val="00C26AA3"/>
    <w:rsid w:val="00C26ED5"/>
    <w:rsid w:val="00C26FCC"/>
    <w:rsid w:val="00C27013"/>
    <w:rsid w:val="00C270DD"/>
    <w:rsid w:val="00C273F7"/>
    <w:rsid w:val="00C27421"/>
    <w:rsid w:val="00C274E7"/>
    <w:rsid w:val="00C27506"/>
    <w:rsid w:val="00C27807"/>
    <w:rsid w:val="00C279F7"/>
    <w:rsid w:val="00C27A47"/>
    <w:rsid w:val="00C30383"/>
    <w:rsid w:val="00C30805"/>
    <w:rsid w:val="00C30985"/>
    <w:rsid w:val="00C30BFE"/>
    <w:rsid w:val="00C30DF7"/>
    <w:rsid w:val="00C30E88"/>
    <w:rsid w:val="00C31254"/>
    <w:rsid w:val="00C313C7"/>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5CC"/>
    <w:rsid w:val="00C37A28"/>
    <w:rsid w:val="00C40004"/>
    <w:rsid w:val="00C401D0"/>
    <w:rsid w:val="00C402B5"/>
    <w:rsid w:val="00C4031A"/>
    <w:rsid w:val="00C40329"/>
    <w:rsid w:val="00C407A4"/>
    <w:rsid w:val="00C40964"/>
    <w:rsid w:val="00C40E9E"/>
    <w:rsid w:val="00C410B8"/>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A33"/>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3CF"/>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137"/>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2DB"/>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66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399"/>
    <w:rsid w:val="00C67A50"/>
    <w:rsid w:val="00C67CD7"/>
    <w:rsid w:val="00C67CEB"/>
    <w:rsid w:val="00C67DB2"/>
    <w:rsid w:val="00C7020D"/>
    <w:rsid w:val="00C70577"/>
    <w:rsid w:val="00C7078D"/>
    <w:rsid w:val="00C708BA"/>
    <w:rsid w:val="00C70B5C"/>
    <w:rsid w:val="00C70BB9"/>
    <w:rsid w:val="00C70CBA"/>
    <w:rsid w:val="00C70D9E"/>
    <w:rsid w:val="00C70ED8"/>
    <w:rsid w:val="00C70F06"/>
    <w:rsid w:val="00C70FD9"/>
    <w:rsid w:val="00C710DE"/>
    <w:rsid w:val="00C71101"/>
    <w:rsid w:val="00C71233"/>
    <w:rsid w:val="00C71240"/>
    <w:rsid w:val="00C71317"/>
    <w:rsid w:val="00C715D0"/>
    <w:rsid w:val="00C71625"/>
    <w:rsid w:val="00C71809"/>
    <w:rsid w:val="00C7181C"/>
    <w:rsid w:val="00C718DB"/>
    <w:rsid w:val="00C719DE"/>
    <w:rsid w:val="00C71AAE"/>
    <w:rsid w:val="00C71D1A"/>
    <w:rsid w:val="00C71ED3"/>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B3E"/>
    <w:rsid w:val="00C841FF"/>
    <w:rsid w:val="00C846AA"/>
    <w:rsid w:val="00C8485F"/>
    <w:rsid w:val="00C84CC4"/>
    <w:rsid w:val="00C84FF6"/>
    <w:rsid w:val="00C8508E"/>
    <w:rsid w:val="00C851A3"/>
    <w:rsid w:val="00C852C8"/>
    <w:rsid w:val="00C852F3"/>
    <w:rsid w:val="00C85707"/>
    <w:rsid w:val="00C85719"/>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51B"/>
    <w:rsid w:val="00C915AF"/>
    <w:rsid w:val="00C91AA7"/>
    <w:rsid w:val="00C91AB3"/>
    <w:rsid w:val="00C91E1C"/>
    <w:rsid w:val="00C91EF4"/>
    <w:rsid w:val="00C9227D"/>
    <w:rsid w:val="00C92425"/>
    <w:rsid w:val="00C9255C"/>
    <w:rsid w:val="00C92A7A"/>
    <w:rsid w:val="00C92AAA"/>
    <w:rsid w:val="00C92AFA"/>
    <w:rsid w:val="00C92D56"/>
    <w:rsid w:val="00C92E5D"/>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119"/>
    <w:rsid w:val="00C963EA"/>
    <w:rsid w:val="00C9641B"/>
    <w:rsid w:val="00C96829"/>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0F5C"/>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00"/>
    <w:rsid w:val="00CA2FB1"/>
    <w:rsid w:val="00CA3178"/>
    <w:rsid w:val="00CA32CB"/>
    <w:rsid w:val="00CA3375"/>
    <w:rsid w:val="00CA3774"/>
    <w:rsid w:val="00CA3DD6"/>
    <w:rsid w:val="00CA3DE2"/>
    <w:rsid w:val="00CA3DE9"/>
    <w:rsid w:val="00CA3F89"/>
    <w:rsid w:val="00CA4120"/>
    <w:rsid w:val="00CA4241"/>
    <w:rsid w:val="00CA47CC"/>
    <w:rsid w:val="00CA47F5"/>
    <w:rsid w:val="00CA48E1"/>
    <w:rsid w:val="00CA4C40"/>
    <w:rsid w:val="00CA4D73"/>
    <w:rsid w:val="00CA5231"/>
    <w:rsid w:val="00CA5510"/>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D79"/>
    <w:rsid w:val="00CB5E48"/>
    <w:rsid w:val="00CB616E"/>
    <w:rsid w:val="00CB6194"/>
    <w:rsid w:val="00CB6621"/>
    <w:rsid w:val="00CB7504"/>
    <w:rsid w:val="00CB780B"/>
    <w:rsid w:val="00CB7C13"/>
    <w:rsid w:val="00CB7D58"/>
    <w:rsid w:val="00CC00F8"/>
    <w:rsid w:val="00CC01C0"/>
    <w:rsid w:val="00CC028E"/>
    <w:rsid w:val="00CC034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1B"/>
    <w:rsid w:val="00CC2622"/>
    <w:rsid w:val="00CC26E8"/>
    <w:rsid w:val="00CC2A29"/>
    <w:rsid w:val="00CC2A8A"/>
    <w:rsid w:val="00CC2B45"/>
    <w:rsid w:val="00CC2B94"/>
    <w:rsid w:val="00CC2D07"/>
    <w:rsid w:val="00CC2E42"/>
    <w:rsid w:val="00CC3140"/>
    <w:rsid w:val="00CC3212"/>
    <w:rsid w:val="00CC3225"/>
    <w:rsid w:val="00CC364C"/>
    <w:rsid w:val="00CC396E"/>
    <w:rsid w:val="00CC3C14"/>
    <w:rsid w:val="00CC3C32"/>
    <w:rsid w:val="00CC3DC0"/>
    <w:rsid w:val="00CC41D7"/>
    <w:rsid w:val="00CC44DB"/>
    <w:rsid w:val="00CC4536"/>
    <w:rsid w:val="00CC49CD"/>
    <w:rsid w:val="00CC4AA2"/>
    <w:rsid w:val="00CC4DB5"/>
    <w:rsid w:val="00CC4E17"/>
    <w:rsid w:val="00CC546C"/>
    <w:rsid w:val="00CC5537"/>
    <w:rsid w:val="00CC56CE"/>
    <w:rsid w:val="00CC5849"/>
    <w:rsid w:val="00CC5895"/>
    <w:rsid w:val="00CC5A54"/>
    <w:rsid w:val="00CC5C17"/>
    <w:rsid w:val="00CC5EAB"/>
    <w:rsid w:val="00CC5EEC"/>
    <w:rsid w:val="00CC6497"/>
    <w:rsid w:val="00CC66CE"/>
    <w:rsid w:val="00CC6702"/>
    <w:rsid w:val="00CC6889"/>
    <w:rsid w:val="00CC6955"/>
    <w:rsid w:val="00CC69D7"/>
    <w:rsid w:val="00CC70CB"/>
    <w:rsid w:val="00CC7235"/>
    <w:rsid w:val="00CC7473"/>
    <w:rsid w:val="00CC751F"/>
    <w:rsid w:val="00CC79F3"/>
    <w:rsid w:val="00CC7BB3"/>
    <w:rsid w:val="00CC7D8B"/>
    <w:rsid w:val="00CC7F27"/>
    <w:rsid w:val="00CD0103"/>
    <w:rsid w:val="00CD0746"/>
    <w:rsid w:val="00CD0926"/>
    <w:rsid w:val="00CD0D93"/>
    <w:rsid w:val="00CD0F6C"/>
    <w:rsid w:val="00CD10C7"/>
    <w:rsid w:val="00CD14D4"/>
    <w:rsid w:val="00CD1672"/>
    <w:rsid w:val="00CD17C9"/>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53E"/>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2B"/>
    <w:rsid w:val="00CE166C"/>
    <w:rsid w:val="00CE16E7"/>
    <w:rsid w:val="00CE172A"/>
    <w:rsid w:val="00CE1A9A"/>
    <w:rsid w:val="00CE1B92"/>
    <w:rsid w:val="00CE2377"/>
    <w:rsid w:val="00CE23B7"/>
    <w:rsid w:val="00CE240A"/>
    <w:rsid w:val="00CE2453"/>
    <w:rsid w:val="00CE26A9"/>
    <w:rsid w:val="00CE2750"/>
    <w:rsid w:val="00CE2B2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0A"/>
    <w:rsid w:val="00CE56B7"/>
    <w:rsid w:val="00CE5AD1"/>
    <w:rsid w:val="00CE5AF0"/>
    <w:rsid w:val="00CE6040"/>
    <w:rsid w:val="00CE6172"/>
    <w:rsid w:val="00CE6459"/>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1AF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4EF6"/>
    <w:rsid w:val="00CF509F"/>
    <w:rsid w:val="00CF50B9"/>
    <w:rsid w:val="00CF5163"/>
    <w:rsid w:val="00CF53C7"/>
    <w:rsid w:val="00CF54AE"/>
    <w:rsid w:val="00CF564F"/>
    <w:rsid w:val="00CF5708"/>
    <w:rsid w:val="00CF5996"/>
    <w:rsid w:val="00CF5C7C"/>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5B0"/>
    <w:rsid w:val="00D04B89"/>
    <w:rsid w:val="00D04BA5"/>
    <w:rsid w:val="00D04E26"/>
    <w:rsid w:val="00D04ED9"/>
    <w:rsid w:val="00D04F69"/>
    <w:rsid w:val="00D05043"/>
    <w:rsid w:val="00D0531E"/>
    <w:rsid w:val="00D0547F"/>
    <w:rsid w:val="00D05CB4"/>
    <w:rsid w:val="00D05D07"/>
    <w:rsid w:val="00D05F91"/>
    <w:rsid w:val="00D060C2"/>
    <w:rsid w:val="00D063DA"/>
    <w:rsid w:val="00D06555"/>
    <w:rsid w:val="00D0661A"/>
    <w:rsid w:val="00D06992"/>
    <w:rsid w:val="00D06B74"/>
    <w:rsid w:val="00D06BE4"/>
    <w:rsid w:val="00D06E15"/>
    <w:rsid w:val="00D06E82"/>
    <w:rsid w:val="00D071F3"/>
    <w:rsid w:val="00D0778F"/>
    <w:rsid w:val="00D07A14"/>
    <w:rsid w:val="00D10064"/>
    <w:rsid w:val="00D101B9"/>
    <w:rsid w:val="00D10315"/>
    <w:rsid w:val="00D104D0"/>
    <w:rsid w:val="00D106E7"/>
    <w:rsid w:val="00D1087B"/>
    <w:rsid w:val="00D10D95"/>
    <w:rsid w:val="00D10E32"/>
    <w:rsid w:val="00D11458"/>
    <w:rsid w:val="00D11848"/>
    <w:rsid w:val="00D11ED8"/>
    <w:rsid w:val="00D1206A"/>
    <w:rsid w:val="00D129CA"/>
    <w:rsid w:val="00D12B29"/>
    <w:rsid w:val="00D12BFE"/>
    <w:rsid w:val="00D12CA8"/>
    <w:rsid w:val="00D133A8"/>
    <w:rsid w:val="00D133FA"/>
    <w:rsid w:val="00D138D1"/>
    <w:rsid w:val="00D139E2"/>
    <w:rsid w:val="00D13D4B"/>
    <w:rsid w:val="00D13EE1"/>
    <w:rsid w:val="00D13FD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17D9A"/>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B2E"/>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5C3D"/>
    <w:rsid w:val="00D26035"/>
    <w:rsid w:val="00D261B9"/>
    <w:rsid w:val="00D261F9"/>
    <w:rsid w:val="00D264F2"/>
    <w:rsid w:val="00D265EC"/>
    <w:rsid w:val="00D2667D"/>
    <w:rsid w:val="00D2689D"/>
    <w:rsid w:val="00D26904"/>
    <w:rsid w:val="00D26A8F"/>
    <w:rsid w:val="00D26CB9"/>
    <w:rsid w:val="00D26FBE"/>
    <w:rsid w:val="00D272A1"/>
    <w:rsid w:val="00D272C0"/>
    <w:rsid w:val="00D272CD"/>
    <w:rsid w:val="00D27389"/>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A32"/>
    <w:rsid w:val="00D33BB8"/>
    <w:rsid w:val="00D33C7F"/>
    <w:rsid w:val="00D33E75"/>
    <w:rsid w:val="00D34233"/>
    <w:rsid w:val="00D342F1"/>
    <w:rsid w:val="00D34400"/>
    <w:rsid w:val="00D344D0"/>
    <w:rsid w:val="00D345AC"/>
    <w:rsid w:val="00D34840"/>
    <w:rsid w:val="00D348CB"/>
    <w:rsid w:val="00D34B0C"/>
    <w:rsid w:val="00D34BDD"/>
    <w:rsid w:val="00D34CBC"/>
    <w:rsid w:val="00D351E6"/>
    <w:rsid w:val="00D3525C"/>
    <w:rsid w:val="00D35363"/>
    <w:rsid w:val="00D35407"/>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895"/>
    <w:rsid w:val="00D37B10"/>
    <w:rsid w:val="00D37F1A"/>
    <w:rsid w:val="00D40233"/>
    <w:rsid w:val="00D40484"/>
    <w:rsid w:val="00D405B9"/>
    <w:rsid w:val="00D40652"/>
    <w:rsid w:val="00D40AC0"/>
    <w:rsid w:val="00D40D6A"/>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6C1"/>
    <w:rsid w:val="00D5280F"/>
    <w:rsid w:val="00D528B6"/>
    <w:rsid w:val="00D528CA"/>
    <w:rsid w:val="00D52EA8"/>
    <w:rsid w:val="00D53074"/>
    <w:rsid w:val="00D5315A"/>
    <w:rsid w:val="00D533ED"/>
    <w:rsid w:val="00D53524"/>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09"/>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E8F"/>
    <w:rsid w:val="00D63F61"/>
    <w:rsid w:val="00D63FD2"/>
    <w:rsid w:val="00D6443C"/>
    <w:rsid w:val="00D645D8"/>
    <w:rsid w:val="00D6469B"/>
    <w:rsid w:val="00D647F3"/>
    <w:rsid w:val="00D64B3C"/>
    <w:rsid w:val="00D64C00"/>
    <w:rsid w:val="00D64DCE"/>
    <w:rsid w:val="00D64E7E"/>
    <w:rsid w:val="00D64F83"/>
    <w:rsid w:val="00D659C2"/>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614"/>
    <w:rsid w:val="00D71634"/>
    <w:rsid w:val="00D7193B"/>
    <w:rsid w:val="00D719D7"/>
    <w:rsid w:val="00D71E34"/>
    <w:rsid w:val="00D71F6C"/>
    <w:rsid w:val="00D723B4"/>
    <w:rsid w:val="00D72826"/>
    <w:rsid w:val="00D72982"/>
    <w:rsid w:val="00D72B82"/>
    <w:rsid w:val="00D72BFF"/>
    <w:rsid w:val="00D72C2E"/>
    <w:rsid w:val="00D7311A"/>
    <w:rsid w:val="00D734BC"/>
    <w:rsid w:val="00D73551"/>
    <w:rsid w:val="00D736C3"/>
    <w:rsid w:val="00D738B7"/>
    <w:rsid w:val="00D73A2F"/>
    <w:rsid w:val="00D73A60"/>
    <w:rsid w:val="00D73F7A"/>
    <w:rsid w:val="00D73F93"/>
    <w:rsid w:val="00D7410B"/>
    <w:rsid w:val="00D743B6"/>
    <w:rsid w:val="00D75080"/>
    <w:rsid w:val="00D752E1"/>
    <w:rsid w:val="00D7551B"/>
    <w:rsid w:val="00D75590"/>
    <w:rsid w:val="00D75A10"/>
    <w:rsid w:val="00D75B4B"/>
    <w:rsid w:val="00D75BD3"/>
    <w:rsid w:val="00D75F81"/>
    <w:rsid w:val="00D763DC"/>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16F"/>
    <w:rsid w:val="00D81241"/>
    <w:rsid w:val="00D819AB"/>
    <w:rsid w:val="00D81A44"/>
    <w:rsid w:val="00D81A46"/>
    <w:rsid w:val="00D81D8C"/>
    <w:rsid w:val="00D81FEB"/>
    <w:rsid w:val="00D81FF7"/>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5FDD"/>
    <w:rsid w:val="00D862AE"/>
    <w:rsid w:val="00D863B1"/>
    <w:rsid w:val="00D864CE"/>
    <w:rsid w:val="00D8650E"/>
    <w:rsid w:val="00D8663B"/>
    <w:rsid w:val="00D86709"/>
    <w:rsid w:val="00D86A37"/>
    <w:rsid w:val="00D86CF1"/>
    <w:rsid w:val="00D86D76"/>
    <w:rsid w:val="00D8756F"/>
    <w:rsid w:val="00D876B0"/>
    <w:rsid w:val="00D87C6F"/>
    <w:rsid w:val="00D87D2D"/>
    <w:rsid w:val="00D87E0D"/>
    <w:rsid w:val="00D87FA3"/>
    <w:rsid w:val="00D9010B"/>
    <w:rsid w:val="00D901AB"/>
    <w:rsid w:val="00D903C9"/>
    <w:rsid w:val="00D90439"/>
    <w:rsid w:val="00D904DE"/>
    <w:rsid w:val="00D9060C"/>
    <w:rsid w:val="00D906C5"/>
    <w:rsid w:val="00D90938"/>
    <w:rsid w:val="00D90AD3"/>
    <w:rsid w:val="00D90D71"/>
    <w:rsid w:val="00D90F6D"/>
    <w:rsid w:val="00D918EC"/>
    <w:rsid w:val="00D91C7B"/>
    <w:rsid w:val="00D91CF6"/>
    <w:rsid w:val="00D91EFC"/>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64"/>
    <w:rsid w:val="00D9429A"/>
    <w:rsid w:val="00D947F2"/>
    <w:rsid w:val="00D9494F"/>
    <w:rsid w:val="00D949E6"/>
    <w:rsid w:val="00D94A47"/>
    <w:rsid w:val="00D94A67"/>
    <w:rsid w:val="00D94A73"/>
    <w:rsid w:val="00D94E1D"/>
    <w:rsid w:val="00D94E6E"/>
    <w:rsid w:val="00D95305"/>
    <w:rsid w:val="00D9553D"/>
    <w:rsid w:val="00D95566"/>
    <w:rsid w:val="00D95601"/>
    <w:rsid w:val="00D957DE"/>
    <w:rsid w:val="00D95A2E"/>
    <w:rsid w:val="00D95C88"/>
    <w:rsid w:val="00D95F3F"/>
    <w:rsid w:val="00D962C6"/>
    <w:rsid w:val="00D9665D"/>
    <w:rsid w:val="00D968AE"/>
    <w:rsid w:val="00D96F6A"/>
    <w:rsid w:val="00D972DC"/>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0F89"/>
    <w:rsid w:val="00DA172A"/>
    <w:rsid w:val="00DA1ADA"/>
    <w:rsid w:val="00DA1B4C"/>
    <w:rsid w:val="00DA1C82"/>
    <w:rsid w:val="00DA1E53"/>
    <w:rsid w:val="00DA22C7"/>
    <w:rsid w:val="00DA23FE"/>
    <w:rsid w:val="00DA253D"/>
    <w:rsid w:val="00DA2837"/>
    <w:rsid w:val="00DA2960"/>
    <w:rsid w:val="00DA2ADC"/>
    <w:rsid w:val="00DA2C17"/>
    <w:rsid w:val="00DA3031"/>
    <w:rsid w:val="00DA3552"/>
    <w:rsid w:val="00DA36B5"/>
    <w:rsid w:val="00DA36F4"/>
    <w:rsid w:val="00DA38FF"/>
    <w:rsid w:val="00DA3B6B"/>
    <w:rsid w:val="00DA3D56"/>
    <w:rsid w:val="00DA3E41"/>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94E"/>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176"/>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48"/>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69CC"/>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7C1"/>
    <w:rsid w:val="00DC0936"/>
    <w:rsid w:val="00DC0C19"/>
    <w:rsid w:val="00DC0D5D"/>
    <w:rsid w:val="00DC0D68"/>
    <w:rsid w:val="00DC0E27"/>
    <w:rsid w:val="00DC0E47"/>
    <w:rsid w:val="00DC0E4F"/>
    <w:rsid w:val="00DC0E6C"/>
    <w:rsid w:val="00DC13D7"/>
    <w:rsid w:val="00DC155E"/>
    <w:rsid w:val="00DC16AD"/>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097"/>
    <w:rsid w:val="00DC41E9"/>
    <w:rsid w:val="00DC47BB"/>
    <w:rsid w:val="00DC482E"/>
    <w:rsid w:val="00DC4A72"/>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07"/>
    <w:rsid w:val="00DC7AC3"/>
    <w:rsid w:val="00DC7DBD"/>
    <w:rsid w:val="00DC7FD4"/>
    <w:rsid w:val="00DD00FE"/>
    <w:rsid w:val="00DD03FA"/>
    <w:rsid w:val="00DD045E"/>
    <w:rsid w:val="00DD054C"/>
    <w:rsid w:val="00DD05AC"/>
    <w:rsid w:val="00DD0651"/>
    <w:rsid w:val="00DD08C9"/>
    <w:rsid w:val="00DD096F"/>
    <w:rsid w:val="00DD09A5"/>
    <w:rsid w:val="00DD0A7B"/>
    <w:rsid w:val="00DD0D02"/>
    <w:rsid w:val="00DD0D0B"/>
    <w:rsid w:val="00DD0D8B"/>
    <w:rsid w:val="00DD1171"/>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3F3D"/>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9DE"/>
    <w:rsid w:val="00DD7FC2"/>
    <w:rsid w:val="00DE0104"/>
    <w:rsid w:val="00DE037A"/>
    <w:rsid w:val="00DE0477"/>
    <w:rsid w:val="00DE0501"/>
    <w:rsid w:val="00DE0778"/>
    <w:rsid w:val="00DE0B64"/>
    <w:rsid w:val="00DE0C09"/>
    <w:rsid w:val="00DE0CB2"/>
    <w:rsid w:val="00DE0E24"/>
    <w:rsid w:val="00DE106D"/>
    <w:rsid w:val="00DE144A"/>
    <w:rsid w:val="00DE162E"/>
    <w:rsid w:val="00DE188B"/>
    <w:rsid w:val="00DE19C6"/>
    <w:rsid w:val="00DE1CA9"/>
    <w:rsid w:val="00DE1DBF"/>
    <w:rsid w:val="00DE2090"/>
    <w:rsid w:val="00DE225A"/>
    <w:rsid w:val="00DE27F5"/>
    <w:rsid w:val="00DE291E"/>
    <w:rsid w:val="00DE2942"/>
    <w:rsid w:val="00DE2B62"/>
    <w:rsid w:val="00DE2BCD"/>
    <w:rsid w:val="00DE2F7A"/>
    <w:rsid w:val="00DE3306"/>
    <w:rsid w:val="00DE3322"/>
    <w:rsid w:val="00DE3329"/>
    <w:rsid w:val="00DE3794"/>
    <w:rsid w:val="00DE385D"/>
    <w:rsid w:val="00DE3996"/>
    <w:rsid w:val="00DE3B6C"/>
    <w:rsid w:val="00DE3CAA"/>
    <w:rsid w:val="00DE3F09"/>
    <w:rsid w:val="00DE4064"/>
    <w:rsid w:val="00DE40CE"/>
    <w:rsid w:val="00DE4496"/>
    <w:rsid w:val="00DE4517"/>
    <w:rsid w:val="00DE4820"/>
    <w:rsid w:val="00DE4A94"/>
    <w:rsid w:val="00DE4D9C"/>
    <w:rsid w:val="00DE4EA1"/>
    <w:rsid w:val="00DE4EA5"/>
    <w:rsid w:val="00DE4F09"/>
    <w:rsid w:val="00DE4FC9"/>
    <w:rsid w:val="00DE500B"/>
    <w:rsid w:val="00DE518B"/>
    <w:rsid w:val="00DE53D9"/>
    <w:rsid w:val="00DE5663"/>
    <w:rsid w:val="00DE5829"/>
    <w:rsid w:val="00DE586A"/>
    <w:rsid w:val="00DE5A6D"/>
    <w:rsid w:val="00DE5B6B"/>
    <w:rsid w:val="00DE5DBE"/>
    <w:rsid w:val="00DE5F49"/>
    <w:rsid w:val="00DE60B7"/>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936"/>
    <w:rsid w:val="00DF0937"/>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33"/>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649"/>
    <w:rsid w:val="00E01143"/>
    <w:rsid w:val="00E011F7"/>
    <w:rsid w:val="00E01256"/>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3B"/>
    <w:rsid w:val="00E03AE1"/>
    <w:rsid w:val="00E03C9D"/>
    <w:rsid w:val="00E03D3A"/>
    <w:rsid w:val="00E03D48"/>
    <w:rsid w:val="00E03DD4"/>
    <w:rsid w:val="00E0432A"/>
    <w:rsid w:val="00E04A98"/>
    <w:rsid w:val="00E04F91"/>
    <w:rsid w:val="00E050D5"/>
    <w:rsid w:val="00E05205"/>
    <w:rsid w:val="00E052AC"/>
    <w:rsid w:val="00E05440"/>
    <w:rsid w:val="00E05729"/>
    <w:rsid w:val="00E05817"/>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E71"/>
    <w:rsid w:val="00E07FB4"/>
    <w:rsid w:val="00E10326"/>
    <w:rsid w:val="00E103B4"/>
    <w:rsid w:val="00E103BF"/>
    <w:rsid w:val="00E10568"/>
    <w:rsid w:val="00E10616"/>
    <w:rsid w:val="00E10765"/>
    <w:rsid w:val="00E107B0"/>
    <w:rsid w:val="00E10909"/>
    <w:rsid w:val="00E109DA"/>
    <w:rsid w:val="00E10DA6"/>
    <w:rsid w:val="00E10E6C"/>
    <w:rsid w:val="00E11048"/>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2E16"/>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48E"/>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4CE"/>
    <w:rsid w:val="00E225A0"/>
    <w:rsid w:val="00E22644"/>
    <w:rsid w:val="00E2269E"/>
    <w:rsid w:val="00E22713"/>
    <w:rsid w:val="00E22F7A"/>
    <w:rsid w:val="00E2300D"/>
    <w:rsid w:val="00E23295"/>
    <w:rsid w:val="00E23481"/>
    <w:rsid w:val="00E23694"/>
    <w:rsid w:val="00E23C4C"/>
    <w:rsid w:val="00E23D8B"/>
    <w:rsid w:val="00E23DF1"/>
    <w:rsid w:val="00E23EB3"/>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ABC"/>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3C"/>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DA2"/>
    <w:rsid w:val="00E37E39"/>
    <w:rsid w:val="00E37ED4"/>
    <w:rsid w:val="00E40224"/>
    <w:rsid w:val="00E402C0"/>
    <w:rsid w:val="00E402D7"/>
    <w:rsid w:val="00E4069C"/>
    <w:rsid w:val="00E407A3"/>
    <w:rsid w:val="00E407D2"/>
    <w:rsid w:val="00E40917"/>
    <w:rsid w:val="00E40C9F"/>
    <w:rsid w:val="00E40CEA"/>
    <w:rsid w:val="00E40D7F"/>
    <w:rsid w:val="00E40E29"/>
    <w:rsid w:val="00E40E32"/>
    <w:rsid w:val="00E4123E"/>
    <w:rsid w:val="00E41322"/>
    <w:rsid w:val="00E413BA"/>
    <w:rsid w:val="00E413CD"/>
    <w:rsid w:val="00E41424"/>
    <w:rsid w:val="00E41426"/>
    <w:rsid w:val="00E41604"/>
    <w:rsid w:val="00E4187C"/>
    <w:rsid w:val="00E419B2"/>
    <w:rsid w:val="00E41A05"/>
    <w:rsid w:val="00E41AE4"/>
    <w:rsid w:val="00E41E85"/>
    <w:rsid w:val="00E42074"/>
    <w:rsid w:val="00E42082"/>
    <w:rsid w:val="00E42475"/>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0F18"/>
    <w:rsid w:val="00E5172B"/>
    <w:rsid w:val="00E51955"/>
    <w:rsid w:val="00E51B62"/>
    <w:rsid w:val="00E51E99"/>
    <w:rsid w:val="00E51F37"/>
    <w:rsid w:val="00E5297D"/>
    <w:rsid w:val="00E52A7E"/>
    <w:rsid w:val="00E52E68"/>
    <w:rsid w:val="00E5316F"/>
    <w:rsid w:val="00E53220"/>
    <w:rsid w:val="00E53241"/>
    <w:rsid w:val="00E5331A"/>
    <w:rsid w:val="00E53366"/>
    <w:rsid w:val="00E5349B"/>
    <w:rsid w:val="00E534F9"/>
    <w:rsid w:val="00E53855"/>
    <w:rsid w:val="00E53AE2"/>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5BFB"/>
    <w:rsid w:val="00E5656C"/>
    <w:rsid w:val="00E567A6"/>
    <w:rsid w:val="00E57163"/>
    <w:rsid w:val="00E571B0"/>
    <w:rsid w:val="00E578D1"/>
    <w:rsid w:val="00E57C5B"/>
    <w:rsid w:val="00E57D00"/>
    <w:rsid w:val="00E60116"/>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4B8"/>
    <w:rsid w:val="00E63C3E"/>
    <w:rsid w:val="00E63D7C"/>
    <w:rsid w:val="00E63EC0"/>
    <w:rsid w:val="00E63F3D"/>
    <w:rsid w:val="00E64047"/>
    <w:rsid w:val="00E640F7"/>
    <w:rsid w:val="00E6414F"/>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669"/>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19B"/>
    <w:rsid w:val="00E742F4"/>
    <w:rsid w:val="00E7443F"/>
    <w:rsid w:val="00E74676"/>
    <w:rsid w:val="00E746D3"/>
    <w:rsid w:val="00E7494B"/>
    <w:rsid w:val="00E74E27"/>
    <w:rsid w:val="00E75099"/>
    <w:rsid w:val="00E75274"/>
    <w:rsid w:val="00E753CB"/>
    <w:rsid w:val="00E755D1"/>
    <w:rsid w:val="00E75A3A"/>
    <w:rsid w:val="00E75C41"/>
    <w:rsid w:val="00E75E3E"/>
    <w:rsid w:val="00E75F55"/>
    <w:rsid w:val="00E76171"/>
    <w:rsid w:val="00E76260"/>
    <w:rsid w:val="00E7633C"/>
    <w:rsid w:val="00E764FB"/>
    <w:rsid w:val="00E765B8"/>
    <w:rsid w:val="00E76639"/>
    <w:rsid w:val="00E76848"/>
    <w:rsid w:val="00E76B7D"/>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7D3"/>
    <w:rsid w:val="00E80D53"/>
    <w:rsid w:val="00E80F1E"/>
    <w:rsid w:val="00E81014"/>
    <w:rsid w:val="00E8110A"/>
    <w:rsid w:val="00E8138D"/>
    <w:rsid w:val="00E8149F"/>
    <w:rsid w:val="00E815AD"/>
    <w:rsid w:val="00E8189F"/>
    <w:rsid w:val="00E818A3"/>
    <w:rsid w:val="00E818F6"/>
    <w:rsid w:val="00E8200B"/>
    <w:rsid w:val="00E82098"/>
    <w:rsid w:val="00E821B2"/>
    <w:rsid w:val="00E824D6"/>
    <w:rsid w:val="00E82883"/>
    <w:rsid w:val="00E8299A"/>
    <w:rsid w:val="00E83999"/>
    <w:rsid w:val="00E83E96"/>
    <w:rsid w:val="00E83EC2"/>
    <w:rsid w:val="00E83F03"/>
    <w:rsid w:val="00E84018"/>
    <w:rsid w:val="00E8427D"/>
    <w:rsid w:val="00E845DB"/>
    <w:rsid w:val="00E84743"/>
    <w:rsid w:val="00E847E2"/>
    <w:rsid w:val="00E8481B"/>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939"/>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0A"/>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6FB6"/>
    <w:rsid w:val="00E97182"/>
    <w:rsid w:val="00E972B2"/>
    <w:rsid w:val="00E97300"/>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C98"/>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9BD"/>
    <w:rsid w:val="00EB6B2C"/>
    <w:rsid w:val="00EB6C96"/>
    <w:rsid w:val="00EB6DDC"/>
    <w:rsid w:val="00EB70F5"/>
    <w:rsid w:val="00EB72F8"/>
    <w:rsid w:val="00EB7535"/>
    <w:rsid w:val="00EB7639"/>
    <w:rsid w:val="00EB7870"/>
    <w:rsid w:val="00EB7AC5"/>
    <w:rsid w:val="00EB7D90"/>
    <w:rsid w:val="00EB7FE7"/>
    <w:rsid w:val="00EC04AC"/>
    <w:rsid w:val="00EC06F8"/>
    <w:rsid w:val="00EC071E"/>
    <w:rsid w:val="00EC07B0"/>
    <w:rsid w:val="00EC096F"/>
    <w:rsid w:val="00EC0A00"/>
    <w:rsid w:val="00EC0AFA"/>
    <w:rsid w:val="00EC0D1D"/>
    <w:rsid w:val="00EC0E6F"/>
    <w:rsid w:val="00EC1249"/>
    <w:rsid w:val="00EC1806"/>
    <w:rsid w:val="00EC18B5"/>
    <w:rsid w:val="00EC194C"/>
    <w:rsid w:val="00EC1CE8"/>
    <w:rsid w:val="00EC21F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DD2"/>
    <w:rsid w:val="00EC5E6F"/>
    <w:rsid w:val="00EC5EBA"/>
    <w:rsid w:val="00EC6054"/>
    <w:rsid w:val="00EC60AB"/>
    <w:rsid w:val="00EC6120"/>
    <w:rsid w:val="00EC6185"/>
    <w:rsid w:val="00EC6455"/>
    <w:rsid w:val="00EC64A3"/>
    <w:rsid w:val="00EC64B7"/>
    <w:rsid w:val="00EC669E"/>
    <w:rsid w:val="00EC679F"/>
    <w:rsid w:val="00EC681F"/>
    <w:rsid w:val="00EC6987"/>
    <w:rsid w:val="00EC6A37"/>
    <w:rsid w:val="00EC6BE5"/>
    <w:rsid w:val="00EC724C"/>
    <w:rsid w:val="00EC7313"/>
    <w:rsid w:val="00EC7367"/>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67"/>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99F"/>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B90"/>
    <w:rsid w:val="00ED7DEF"/>
    <w:rsid w:val="00ED7EA7"/>
    <w:rsid w:val="00ED7FC1"/>
    <w:rsid w:val="00EE000E"/>
    <w:rsid w:val="00EE0395"/>
    <w:rsid w:val="00EE06B1"/>
    <w:rsid w:val="00EE06DB"/>
    <w:rsid w:val="00EE0D4B"/>
    <w:rsid w:val="00EE0DDC"/>
    <w:rsid w:val="00EE0FD8"/>
    <w:rsid w:val="00EE1078"/>
    <w:rsid w:val="00EE13EE"/>
    <w:rsid w:val="00EE14F2"/>
    <w:rsid w:val="00EE157F"/>
    <w:rsid w:val="00EE196D"/>
    <w:rsid w:val="00EE1B88"/>
    <w:rsid w:val="00EE1E46"/>
    <w:rsid w:val="00EE1F93"/>
    <w:rsid w:val="00EE28D3"/>
    <w:rsid w:val="00EE2903"/>
    <w:rsid w:val="00EE2AF1"/>
    <w:rsid w:val="00EE2D23"/>
    <w:rsid w:val="00EE2E99"/>
    <w:rsid w:val="00EE2E9B"/>
    <w:rsid w:val="00EE2EB0"/>
    <w:rsid w:val="00EE2F54"/>
    <w:rsid w:val="00EE2FD2"/>
    <w:rsid w:val="00EE305A"/>
    <w:rsid w:val="00EE30D0"/>
    <w:rsid w:val="00EE3294"/>
    <w:rsid w:val="00EE32B7"/>
    <w:rsid w:val="00EE34D1"/>
    <w:rsid w:val="00EE34DD"/>
    <w:rsid w:val="00EE3661"/>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1B0"/>
    <w:rsid w:val="00EE652E"/>
    <w:rsid w:val="00EE65B5"/>
    <w:rsid w:val="00EE65DE"/>
    <w:rsid w:val="00EE6D49"/>
    <w:rsid w:val="00EE6F7A"/>
    <w:rsid w:val="00EE7027"/>
    <w:rsid w:val="00EE7536"/>
    <w:rsid w:val="00EE7618"/>
    <w:rsid w:val="00EE76F3"/>
    <w:rsid w:val="00EE77AE"/>
    <w:rsid w:val="00EE7815"/>
    <w:rsid w:val="00EE7A01"/>
    <w:rsid w:val="00EE7A68"/>
    <w:rsid w:val="00EE7D5C"/>
    <w:rsid w:val="00EE7DC8"/>
    <w:rsid w:val="00EE7EE1"/>
    <w:rsid w:val="00EF02D2"/>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4F3"/>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386"/>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035"/>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49E"/>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98A"/>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324"/>
    <w:rsid w:val="00F165F3"/>
    <w:rsid w:val="00F1694C"/>
    <w:rsid w:val="00F16BA1"/>
    <w:rsid w:val="00F16D52"/>
    <w:rsid w:val="00F16E3F"/>
    <w:rsid w:val="00F17027"/>
    <w:rsid w:val="00F171D6"/>
    <w:rsid w:val="00F171F7"/>
    <w:rsid w:val="00F173F2"/>
    <w:rsid w:val="00F174FA"/>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E6A"/>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9D1"/>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62"/>
    <w:rsid w:val="00F30CBF"/>
    <w:rsid w:val="00F30D61"/>
    <w:rsid w:val="00F30FFF"/>
    <w:rsid w:val="00F310F5"/>
    <w:rsid w:val="00F310FE"/>
    <w:rsid w:val="00F31156"/>
    <w:rsid w:val="00F31425"/>
    <w:rsid w:val="00F314BE"/>
    <w:rsid w:val="00F3150D"/>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457"/>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D87"/>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7FC"/>
    <w:rsid w:val="00F468C2"/>
    <w:rsid w:val="00F46D67"/>
    <w:rsid w:val="00F46DBE"/>
    <w:rsid w:val="00F470BF"/>
    <w:rsid w:val="00F47110"/>
    <w:rsid w:val="00F471EB"/>
    <w:rsid w:val="00F47290"/>
    <w:rsid w:val="00F4763B"/>
    <w:rsid w:val="00F47C7D"/>
    <w:rsid w:val="00F501E4"/>
    <w:rsid w:val="00F505C1"/>
    <w:rsid w:val="00F506C8"/>
    <w:rsid w:val="00F506E4"/>
    <w:rsid w:val="00F50854"/>
    <w:rsid w:val="00F50BEB"/>
    <w:rsid w:val="00F50DB2"/>
    <w:rsid w:val="00F50EF2"/>
    <w:rsid w:val="00F5104A"/>
    <w:rsid w:val="00F51319"/>
    <w:rsid w:val="00F51678"/>
    <w:rsid w:val="00F518BC"/>
    <w:rsid w:val="00F51AB9"/>
    <w:rsid w:val="00F51B1A"/>
    <w:rsid w:val="00F51B67"/>
    <w:rsid w:val="00F51BEB"/>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250"/>
    <w:rsid w:val="00F63650"/>
    <w:rsid w:val="00F63957"/>
    <w:rsid w:val="00F63B49"/>
    <w:rsid w:val="00F63B7A"/>
    <w:rsid w:val="00F63E7B"/>
    <w:rsid w:val="00F64665"/>
    <w:rsid w:val="00F64B09"/>
    <w:rsid w:val="00F64D8F"/>
    <w:rsid w:val="00F65140"/>
    <w:rsid w:val="00F6520C"/>
    <w:rsid w:val="00F653DF"/>
    <w:rsid w:val="00F654A8"/>
    <w:rsid w:val="00F654D1"/>
    <w:rsid w:val="00F655A9"/>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8C"/>
    <w:rsid w:val="00F723C9"/>
    <w:rsid w:val="00F726D1"/>
    <w:rsid w:val="00F7288F"/>
    <w:rsid w:val="00F7296C"/>
    <w:rsid w:val="00F72A14"/>
    <w:rsid w:val="00F72ACE"/>
    <w:rsid w:val="00F72B17"/>
    <w:rsid w:val="00F72C9C"/>
    <w:rsid w:val="00F72CA9"/>
    <w:rsid w:val="00F72E42"/>
    <w:rsid w:val="00F7331E"/>
    <w:rsid w:val="00F734C4"/>
    <w:rsid w:val="00F7362D"/>
    <w:rsid w:val="00F73666"/>
    <w:rsid w:val="00F736EB"/>
    <w:rsid w:val="00F73A78"/>
    <w:rsid w:val="00F73AEC"/>
    <w:rsid w:val="00F73B02"/>
    <w:rsid w:val="00F73C47"/>
    <w:rsid w:val="00F73FDC"/>
    <w:rsid w:val="00F74184"/>
    <w:rsid w:val="00F74643"/>
    <w:rsid w:val="00F74B07"/>
    <w:rsid w:val="00F74BF1"/>
    <w:rsid w:val="00F74DE5"/>
    <w:rsid w:val="00F74F61"/>
    <w:rsid w:val="00F751F1"/>
    <w:rsid w:val="00F753AA"/>
    <w:rsid w:val="00F753AE"/>
    <w:rsid w:val="00F75634"/>
    <w:rsid w:val="00F75898"/>
    <w:rsid w:val="00F75A2D"/>
    <w:rsid w:val="00F75BB7"/>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1EB"/>
    <w:rsid w:val="00F84658"/>
    <w:rsid w:val="00F846BD"/>
    <w:rsid w:val="00F84924"/>
    <w:rsid w:val="00F84998"/>
    <w:rsid w:val="00F84B0F"/>
    <w:rsid w:val="00F84E53"/>
    <w:rsid w:val="00F851D4"/>
    <w:rsid w:val="00F851E2"/>
    <w:rsid w:val="00F852C4"/>
    <w:rsid w:val="00F853E6"/>
    <w:rsid w:val="00F8549F"/>
    <w:rsid w:val="00F856D2"/>
    <w:rsid w:val="00F8592C"/>
    <w:rsid w:val="00F85B17"/>
    <w:rsid w:val="00F85DA4"/>
    <w:rsid w:val="00F860E5"/>
    <w:rsid w:val="00F86598"/>
    <w:rsid w:val="00F86765"/>
    <w:rsid w:val="00F868FF"/>
    <w:rsid w:val="00F86C17"/>
    <w:rsid w:val="00F86C25"/>
    <w:rsid w:val="00F8715F"/>
    <w:rsid w:val="00F871A3"/>
    <w:rsid w:val="00F8720D"/>
    <w:rsid w:val="00F8751C"/>
    <w:rsid w:val="00F87900"/>
    <w:rsid w:val="00F905DC"/>
    <w:rsid w:val="00F9066C"/>
    <w:rsid w:val="00F90B23"/>
    <w:rsid w:val="00F90B4A"/>
    <w:rsid w:val="00F91024"/>
    <w:rsid w:val="00F912B4"/>
    <w:rsid w:val="00F914BF"/>
    <w:rsid w:val="00F915AD"/>
    <w:rsid w:val="00F916D9"/>
    <w:rsid w:val="00F91D26"/>
    <w:rsid w:val="00F91DEF"/>
    <w:rsid w:val="00F91DF7"/>
    <w:rsid w:val="00F91F05"/>
    <w:rsid w:val="00F91F20"/>
    <w:rsid w:val="00F91F2B"/>
    <w:rsid w:val="00F920E9"/>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450"/>
    <w:rsid w:val="00F95584"/>
    <w:rsid w:val="00F95811"/>
    <w:rsid w:val="00F959EC"/>
    <w:rsid w:val="00F95FA9"/>
    <w:rsid w:val="00F9616E"/>
    <w:rsid w:val="00F961E4"/>
    <w:rsid w:val="00F965CB"/>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7BE"/>
    <w:rsid w:val="00FA09DD"/>
    <w:rsid w:val="00FA0C03"/>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2F1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C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6CE"/>
    <w:rsid w:val="00FB07F9"/>
    <w:rsid w:val="00FB0933"/>
    <w:rsid w:val="00FB16E5"/>
    <w:rsid w:val="00FB17C3"/>
    <w:rsid w:val="00FB19EE"/>
    <w:rsid w:val="00FB1B01"/>
    <w:rsid w:val="00FB1F71"/>
    <w:rsid w:val="00FB214C"/>
    <w:rsid w:val="00FB24E7"/>
    <w:rsid w:val="00FB24F3"/>
    <w:rsid w:val="00FB25A6"/>
    <w:rsid w:val="00FB25C5"/>
    <w:rsid w:val="00FB2915"/>
    <w:rsid w:val="00FB2CAB"/>
    <w:rsid w:val="00FB2D7C"/>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8DA"/>
    <w:rsid w:val="00FB4DCB"/>
    <w:rsid w:val="00FB4EDC"/>
    <w:rsid w:val="00FB50B1"/>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BFA"/>
    <w:rsid w:val="00FB7D3F"/>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178"/>
    <w:rsid w:val="00FC2D27"/>
    <w:rsid w:val="00FC2FBF"/>
    <w:rsid w:val="00FC2FE7"/>
    <w:rsid w:val="00FC3105"/>
    <w:rsid w:val="00FC31FB"/>
    <w:rsid w:val="00FC34F6"/>
    <w:rsid w:val="00FC35A9"/>
    <w:rsid w:val="00FC3825"/>
    <w:rsid w:val="00FC38C7"/>
    <w:rsid w:val="00FC3A2D"/>
    <w:rsid w:val="00FC3B01"/>
    <w:rsid w:val="00FC3C7F"/>
    <w:rsid w:val="00FC3D9A"/>
    <w:rsid w:val="00FC3F41"/>
    <w:rsid w:val="00FC4110"/>
    <w:rsid w:val="00FC42D2"/>
    <w:rsid w:val="00FC4421"/>
    <w:rsid w:val="00FC442B"/>
    <w:rsid w:val="00FC453C"/>
    <w:rsid w:val="00FC492A"/>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2B"/>
    <w:rsid w:val="00FC79CE"/>
    <w:rsid w:val="00FC7A55"/>
    <w:rsid w:val="00FC7A8C"/>
    <w:rsid w:val="00FC7D4E"/>
    <w:rsid w:val="00FD0076"/>
    <w:rsid w:val="00FD0197"/>
    <w:rsid w:val="00FD01D7"/>
    <w:rsid w:val="00FD0311"/>
    <w:rsid w:val="00FD067B"/>
    <w:rsid w:val="00FD081E"/>
    <w:rsid w:val="00FD08A9"/>
    <w:rsid w:val="00FD0A5B"/>
    <w:rsid w:val="00FD0C6A"/>
    <w:rsid w:val="00FD0CF2"/>
    <w:rsid w:val="00FD0EC9"/>
    <w:rsid w:val="00FD1526"/>
    <w:rsid w:val="00FD1540"/>
    <w:rsid w:val="00FD15AB"/>
    <w:rsid w:val="00FD1617"/>
    <w:rsid w:val="00FD1683"/>
    <w:rsid w:val="00FD1A74"/>
    <w:rsid w:val="00FD1C94"/>
    <w:rsid w:val="00FD2276"/>
    <w:rsid w:val="00FD22FA"/>
    <w:rsid w:val="00FD23AF"/>
    <w:rsid w:val="00FD243D"/>
    <w:rsid w:val="00FD2489"/>
    <w:rsid w:val="00FD2583"/>
    <w:rsid w:val="00FD27C3"/>
    <w:rsid w:val="00FD2A8F"/>
    <w:rsid w:val="00FD2B88"/>
    <w:rsid w:val="00FD31DA"/>
    <w:rsid w:val="00FD31EE"/>
    <w:rsid w:val="00FD33FC"/>
    <w:rsid w:val="00FD3710"/>
    <w:rsid w:val="00FD374D"/>
    <w:rsid w:val="00FD3888"/>
    <w:rsid w:val="00FD3901"/>
    <w:rsid w:val="00FD3AC8"/>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D7EE0"/>
    <w:rsid w:val="00FE00B6"/>
    <w:rsid w:val="00FE03EB"/>
    <w:rsid w:val="00FE0586"/>
    <w:rsid w:val="00FE0746"/>
    <w:rsid w:val="00FE077D"/>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12F"/>
    <w:rsid w:val="00FE226E"/>
    <w:rsid w:val="00FE292E"/>
    <w:rsid w:val="00FE2930"/>
    <w:rsid w:val="00FE29E8"/>
    <w:rsid w:val="00FE2A43"/>
    <w:rsid w:val="00FE2ADC"/>
    <w:rsid w:val="00FE30D0"/>
    <w:rsid w:val="00FE33C4"/>
    <w:rsid w:val="00FE3899"/>
    <w:rsid w:val="00FE3B75"/>
    <w:rsid w:val="00FE3E41"/>
    <w:rsid w:val="00FE3E99"/>
    <w:rsid w:val="00FE4292"/>
    <w:rsid w:val="00FE4303"/>
    <w:rsid w:val="00FE44B9"/>
    <w:rsid w:val="00FE4988"/>
    <w:rsid w:val="00FE4C1F"/>
    <w:rsid w:val="00FE4E14"/>
    <w:rsid w:val="00FE4EE6"/>
    <w:rsid w:val="00FE5050"/>
    <w:rsid w:val="00FE542F"/>
    <w:rsid w:val="00FE5462"/>
    <w:rsid w:val="00FE56FD"/>
    <w:rsid w:val="00FE58DA"/>
    <w:rsid w:val="00FE5918"/>
    <w:rsid w:val="00FE5A0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2D8"/>
    <w:rsid w:val="00FF12E4"/>
    <w:rsid w:val="00FF1363"/>
    <w:rsid w:val="00FF173A"/>
    <w:rsid w:val="00FF1B2A"/>
    <w:rsid w:val="00FF1C31"/>
    <w:rsid w:val="00FF1C55"/>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6"/>
    <w:rsid w:val="00FF4A3A"/>
    <w:rsid w:val="00FF4BF3"/>
    <w:rsid w:val="00FF4FB9"/>
    <w:rsid w:val="00FF5245"/>
    <w:rsid w:val="00FF5719"/>
    <w:rsid w:val="00FF5B02"/>
    <w:rsid w:val="00FF5D87"/>
    <w:rsid w:val="00FF60B3"/>
    <w:rsid w:val="00FF61D1"/>
    <w:rsid w:val="00FF6215"/>
    <w:rsid w:val="00FF62E0"/>
    <w:rsid w:val="00FF640A"/>
    <w:rsid w:val="00FF65E0"/>
    <w:rsid w:val="00FF6992"/>
    <w:rsid w:val="00FF7123"/>
    <w:rsid w:val="00FF722F"/>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19B4C584"/>
  <w15:docId w15:val="{559C6F8B-3598-4AFA-8B55-0E89915E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23AA2"/>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Garamond" w:eastAsia="Times New Roman" w:hAnsi="Garamond"/>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paragraph" w:customStyle="1" w:styleId="Default">
    <w:name w:val="Default"/>
    <w:qForma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qFormat/>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qFormat/>
    <w:locked/>
    <w:rsid w:val="004465A4"/>
    <w:rPr>
      <w:rFonts w:ascii="Tahoma" w:hAnsi="Tahoma" w:cs="Tahoma"/>
      <w:sz w:val="16"/>
      <w:szCs w:val="16"/>
    </w:rPr>
  </w:style>
  <w:style w:type="paragraph" w:customStyle="1" w:styleId="Paragrafoelenco1">
    <w:name w:val="Paragrafo elenco1"/>
    <w:basedOn w:val="Normale"/>
    <w:qFormat/>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qFormat/>
    <w:locked/>
    <w:rsid w:val="002750E3"/>
    <w:rPr>
      <w:rFonts w:eastAsia="Times New Roman" w:cs="Times New Roman"/>
      <w:lang w:val="x-none" w:eastAsia="it-IT"/>
    </w:rPr>
  </w:style>
  <w:style w:type="paragraph" w:styleId="Pidipagina">
    <w:name w:val="footer"/>
    <w:basedOn w:val="Normale"/>
    <w:link w:val="Pidipagina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qFormat/>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qFormat/>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DE3F09"/>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qFormat/>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rsid w:val="002750E3"/>
    <w:pPr>
      <w:outlineLvl w:val="9"/>
    </w:pPr>
  </w:style>
  <w:style w:type="table" w:styleId="Grigliatabella">
    <w:name w:val="Table Grid"/>
    <w:basedOn w:val="Tabellanormale"/>
    <w:uiPriority w:val="59"/>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qFormat/>
    <w:locked/>
    <w:rsid w:val="00437E6E"/>
    <w:rPr>
      <w:b/>
      <w:bCs/>
    </w:rPr>
  </w:style>
  <w:style w:type="paragraph" w:customStyle="1" w:styleId="provvr1">
    <w:name w:val="provv_r1"/>
    <w:basedOn w:val="Normale"/>
    <w:qFormat/>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paragraph" w:styleId="Testocommento">
    <w:name w:val="annotation text"/>
    <w:basedOn w:val="Normale"/>
    <w:link w:val="TestocommentoCarattere"/>
    <w:qFormat/>
    <w:rsid w:val="00EC681F"/>
    <w:rPr>
      <w:sz w:val="20"/>
      <w:szCs w:val="20"/>
      <w:lang w:val="x-none"/>
    </w:rPr>
  </w:style>
  <w:style w:type="character" w:customStyle="1" w:styleId="TestocommentoCarattere">
    <w:name w:val="Testo commento Carattere"/>
    <w:link w:val="Testocommento"/>
    <w:qFormat/>
    <w:rsid w:val="00EC681F"/>
    <w:rPr>
      <w:rFonts w:eastAsia="Times New Roman"/>
      <w:lang w:eastAsia="en-US"/>
    </w:rPr>
  </w:style>
  <w:style w:type="paragraph" w:styleId="Soggettocommento">
    <w:name w:val="annotation subject"/>
    <w:basedOn w:val="Testocommento"/>
    <w:next w:val="Testocommento"/>
    <w:link w:val="SoggettocommentoCarattere"/>
    <w:qFormat/>
    <w:rsid w:val="00EC681F"/>
    <w:rPr>
      <w:b/>
      <w:bCs/>
    </w:rPr>
  </w:style>
  <w:style w:type="character" w:customStyle="1" w:styleId="SoggettocommentoCarattere">
    <w:name w:val="Soggetto commento Carattere"/>
    <w:link w:val="Soggettocommento"/>
    <w:qFormat/>
    <w:rsid w:val="00EC681F"/>
    <w:rPr>
      <w:rFonts w:eastAsia="Times New Roman"/>
      <w:b/>
      <w:bCs/>
      <w:lang w:eastAsia="en-US"/>
    </w:rPr>
  </w:style>
  <w:style w:type="paragraph" w:customStyle="1" w:styleId="stile10">
    <w:name w:val="stile1"/>
    <w:basedOn w:val="Normale"/>
    <w:qFormat/>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qFormat/>
    <w:rsid w:val="005167AE"/>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paragraph" w:customStyle="1" w:styleId="Paragrafoelenco11">
    <w:name w:val="Paragrafo elenco11"/>
    <w:basedOn w:val="Normale"/>
    <w:qFormat/>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qFormat/>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qFormat/>
    <w:rsid w:val="003A3FE8"/>
    <w:rPr>
      <w:rFonts w:ascii="Times New Roman" w:eastAsia="Times New Roman" w:hAnsi="Times New Roman"/>
      <w:sz w:val="26"/>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character" w:customStyle="1" w:styleId="Corpodeltesto2Carattere">
    <w:name w:val="Corpo del testo 2 Carattere"/>
    <w:link w:val="Corpodeltesto2"/>
    <w:qFormat/>
    <w:rsid w:val="007574A8"/>
    <w:rPr>
      <w:rFonts w:eastAsia="Times New Roman"/>
      <w:sz w:val="22"/>
      <w:szCs w:val="22"/>
      <w:lang w:eastAsia="en-US"/>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link w:val="Titolo2"/>
    <w:qFormat/>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paragraph" w:styleId="Mappadocumento">
    <w:name w:val="Document Map"/>
    <w:basedOn w:val="Normale"/>
    <w:link w:val="MappadocumentoCarattere"/>
    <w:qFormat/>
    <w:rsid w:val="000B5DAC"/>
    <w:rPr>
      <w:rFonts w:ascii="Tahoma" w:hAnsi="Tahoma"/>
      <w:sz w:val="16"/>
      <w:szCs w:val="16"/>
      <w:lang w:val="x-none"/>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webHidden w:val="0"/>
      <w:specVanish w:val="0"/>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character" w:customStyle="1" w:styleId="riferimento1">
    <w:name w:val="riferimento1"/>
    <w:qFormat/>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paragraph" w:styleId="Titolosommario">
    <w:name w:val="TOC Heading"/>
    <w:basedOn w:val="Titolo1"/>
    <w:next w:val="Normale"/>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qFormat/>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E50F18"/>
    <w:pPr>
      <w:tabs>
        <w:tab w:val="left" w:pos="1100"/>
        <w:tab w:val="right" w:leader="dot" w:pos="9629"/>
      </w:tabs>
      <w:ind w:left="896" w:hanging="454"/>
      <w:jc w:val="left"/>
    </w:pPr>
    <w:rPr>
      <w:rFonts w:ascii="Arial Narrow" w:hAnsi="Arial Narrow"/>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nhideWhenUsed/>
    <w:qFormat/>
    <w:rsid w:val="00C708BA"/>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paragraph" w:customStyle="1" w:styleId="sche3">
    <w:name w:val="sche_3"/>
    <w:qFormat/>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paragraph" w:styleId="Corpodeltesto3">
    <w:name w:val="Body Text 3"/>
    <w:basedOn w:val="Normale"/>
    <w:link w:val="Corpodeltesto3Carattere"/>
    <w:qFormat/>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qFormat/>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qFormat/>
    <w:rsid w:val="00B85076"/>
    <w:pPr>
      <w:widowControl/>
      <w:spacing w:line="240" w:lineRule="auto"/>
      <w:jc w:val="left"/>
    </w:pPr>
    <w:rPr>
      <w:rFonts w:ascii="EUAlbertina" w:hAnsi="EUAlbertina" w:cs="Times New Roman"/>
      <w:color w:val="auto"/>
    </w:rPr>
  </w:style>
  <w:style w:type="paragraph" w:styleId="Nessunaspaziatura">
    <w:name w:val="No Spacing"/>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locked/>
    <w:rsid w:val="00F97BD1"/>
    <w:pPr>
      <w:ind w:left="660"/>
      <w:jc w:val="left"/>
    </w:pPr>
    <w:rPr>
      <w:rFonts w:asciiTheme="minorHAnsi" w:hAnsiTheme="minorHAnsi"/>
      <w:sz w:val="18"/>
      <w:szCs w:val="18"/>
    </w:rPr>
  </w:style>
  <w:style w:type="paragraph" w:styleId="Sommario5">
    <w:name w:val="toc 5"/>
    <w:basedOn w:val="Normale"/>
    <w:next w:val="Normale"/>
    <w:autoRedefine/>
    <w:locked/>
    <w:rsid w:val="00F97BD1"/>
    <w:pPr>
      <w:ind w:left="880"/>
      <w:jc w:val="left"/>
    </w:pPr>
    <w:rPr>
      <w:rFonts w:asciiTheme="minorHAnsi" w:hAnsiTheme="minorHAnsi"/>
      <w:sz w:val="18"/>
      <w:szCs w:val="18"/>
    </w:rPr>
  </w:style>
  <w:style w:type="paragraph" w:styleId="Sommario6">
    <w:name w:val="toc 6"/>
    <w:basedOn w:val="Normale"/>
    <w:next w:val="Normale"/>
    <w:autoRedefine/>
    <w:locked/>
    <w:rsid w:val="00F97BD1"/>
    <w:pPr>
      <w:ind w:left="1100"/>
      <w:jc w:val="left"/>
    </w:pPr>
    <w:rPr>
      <w:rFonts w:asciiTheme="minorHAnsi" w:hAnsiTheme="minorHAnsi"/>
      <w:sz w:val="18"/>
      <w:szCs w:val="18"/>
    </w:rPr>
  </w:style>
  <w:style w:type="paragraph" w:styleId="Sommario7">
    <w:name w:val="toc 7"/>
    <w:basedOn w:val="Normale"/>
    <w:next w:val="Normale"/>
    <w:autoRedefine/>
    <w:locked/>
    <w:rsid w:val="00F97BD1"/>
    <w:pPr>
      <w:ind w:left="1320"/>
      <w:jc w:val="left"/>
    </w:pPr>
    <w:rPr>
      <w:rFonts w:asciiTheme="minorHAnsi" w:hAnsiTheme="minorHAnsi"/>
      <w:sz w:val="18"/>
      <w:szCs w:val="18"/>
    </w:rPr>
  </w:style>
  <w:style w:type="paragraph" w:styleId="Sommario8">
    <w:name w:val="toc 8"/>
    <w:basedOn w:val="Normale"/>
    <w:next w:val="Normale"/>
    <w:autoRedefine/>
    <w:locked/>
    <w:rsid w:val="00F97BD1"/>
    <w:pPr>
      <w:ind w:left="1540"/>
      <w:jc w:val="left"/>
    </w:pPr>
    <w:rPr>
      <w:rFonts w:asciiTheme="minorHAnsi" w:hAnsiTheme="minorHAnsi"/>
      <w:sz w:val="18"/>
      <w:szCs w:val="18"/>
    </w:rPr>
  </w:style>
  <w:style w:type="paragraph" w:styleId="Sommario9">
    <w:name w:val="toc 9"/>
    <w:basedOn w:val="Normale"/>
    <w:next w:val="Normale"/>
    <w:autoRedefine/>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numbering" w:customStyle="1" w:styleId="Stile2">
    <w:name w:val="Stile2"/>
    <w:qFormat/>
    <w:rsid w:val="001C5047"/>
    <w:pPr>
      <w:numPr>
        <w:numId w:val="2"/>
      </w:numPr>
    </w:pPr>
  </w:style>
  <w:style w:type="character" w:styleId="Testosegnaposto">
    <w:name w:val="Placeholder Text"/>
    <w:basedOn w:val="Carpredefinitoparagrafo"/>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table" w:customStyle="1" w:styleId="Grigliatabella3">
    <w:name w:val="Griglia tabella3"/>
    <w:basedOn w:val="Tabellanormale"/>
    <w:next w:val="Grigliatabella"/>
    <w:rsid w:val="000F6A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locked/>
    <w:rsid w:val="000F6A21"/>
    <w:pPr>
      <w:spacing w:after="200" w:line="240" w:lineRule="auto"/>
    </w:pPr>
    <w:rPr>
      <w:i/>
      <w:iCs/>
      <w:color w:val="1F497D" w:themeColor="text2"/>
      <w:sz w:val="18"/>
      <w:szCs w:val="18"/>
    </w:rPr>
  </w:style>
  <w:style w:type="table" w:customStyle="1" w:styleId="Grigliatabella4">
    <w:name w:val="Griglia tabella4"/>
    <w:basedOn w:val="Tabellanormale"/>
    <w:next w:val="Grigliatabella"/>
    <w:uiPriority w:val="59"/>
    <w:rsid w:val="00776D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iamoallanotaapidipagina">
    <w:name w:val="Richiamo alla nota a piè di pagina"/>
    <w:rsid w:val="00E60116"/>
    <w:rPr>
      <w:rFonts w:cs="Times New Roman"/>
      <w:vertAlign w:val="superscript"/>
    </w:rPr>
  </w:style>
  <w:style w:type="character" w:customStyle="1" w:styleId="FootnoteCharacters">
    <w:name w:val="Footnote Characters"/>
    <w:basedOn w:val="Carpredefinitoparagrafo"/>
    <w:uiPriority w:val="99"/>
    <w:semiHidden/>
    <w:unhideWhenUsed/>
    <w:qFormat/>
    <w:rsid w:val="00E60116"/>
    <w:rPr>
      <w:vertAlign w:val="superscript"/>
    </w:rPr>
  </w:style>
  <w:style w:type="character" w:customStyle="1" w:styleId="CollegamentoInternet">
    <w:name w:val="Collegamento Internet"/>
    <w:basedOn w:val="Carpredefinitoparagrafo"/>
    <w:uiPriority w:val="99"/>
    <w:unhideWhenUsed/>
    <w:rsid w:val="00E60116"/>
    <w:rPr>
      <w:color w:val="0000FF" w:themeColor="hyperlink"/>
      <w:u w:val="single"/>
    </w:rPr>
  </w:style>
  <w:style w:type="character" w:customStyle="1" w:styleId="Enfasi">
    <w:name w:val="Enfasi"/>
    <w:qFormat/>
    <w:rsid w:val="00E60116"/>
    <w:rPr>
      <w:rFonts w:cs="Times New Roman"/>
      <w:i/>
      <w:iCs/>
    </w:rPr>
  </w:style>
  <w:style w:type="character" w:customStyle="1" w:styleId="Richiamoallanotadichiusura">
    <w:name w:val="Richiamo alla nota di chiusura"/>
    <w:rsid w:val="00E60116"/>
    <w:rPr>
      <w:vertAlign w:val="superscript"/>
    </w:rPr>
  </w:style>
  <w:style w:type="character" w:customStyle="1" w:styleId="EndnoteCharacters">
    <w:name w:val="Endnote Characters"/>
    <w:qFormat/>
    <w:rsid w:val="00E60116"/>
    <w:rPr>
      <w:vertAlign w:val="superscript"/>
    </w:rPr>
  </w:style>
  <w:style w:type="character" w:customStyle="1" w:styleId="CollegamentoInternetvisitato">
    <w:name w:val="Collegamento Internet visitato"/>
    <w:rsid w:val="00E60116"/>
    <w:rPr>
      <w:color w:val="800080"/>
      <w:u w:val="single"/>
    </w:rPr>
  </w:style>
  <w:style w:type="character" w:customStyle="1" w:styleId="Saltoaindice">
    <w:name w:val="Salto a indice"/>
    <w:qFormat/>
    <w:rsid w:val="00E60116"/>
  </w:style>
  <w:style w:type="character" w:customStyle="1" w:styleId="WW8Num27z0">
    <w:name w:val="WW8Num27z0"/>
    <w:qFormat/>
    <w:rsid w:val="00E60116"/>
    <w:rPr>
      <w:rFonts w:ascii="Calibri" w:hAnsi="Calibri" w:cs="Calibri"/>
      <w:sz w:val="22"/>
      <w:szCs w:val="22"/>
    </w:rPr>
  </w:style>
  <w:style w:type="character" w:customStyle="1" w:styleId="WW8Num27z1">
    <w:name w:val="WW8Num27z1"/>
    <w:qFormat/>
    <w:rsid w:val="00E60116"/>
  </w:style>
  <w:style w:type="character" w:customStyle="1" w:styleId="WW8Num27z2">
    <w:name w:val="WW8Num27z2"/>
    <w:qFormat/>
    <w:rsid w:val="00E60116"/>
  </w:style>
  <w:style w:type="character" w:customStyle="1" w:styleId="WW8Num27z3">
    <w:name w:val="WW8Num27z3"/>
    <w:qFormat/>
    <w:rsid w:val="00E60116"/>
  </w:style>
  <w:style w:type="character" w:customStyle="1" w:styleId="WW8Num27z4">
    <w:name w:val="WW8Num27z4"/>
    <w:qFormat/>
    <w:rsid w:val="00E60116"/>
  </w:style>
  <w:style w:type="character" w:customStyle="1" w:styleId="WW8Num27z5">
    <w:name w:val="WW8Num27z5"/>
    <w:qFormat/>
    <w:rsid w:val="00E60116"/>
  </w:style>
  <w:style w:type="character" w:customStyle="1" w:styleId="WW8Num27z6">
    <w:name w:val="WW8Num27z6"/>
    <w:qFormat/>
    <w:rsid w:val="00E60116"/>
  </w:style>
  <w:style w:type="character" w:customStyle="1" w:styleId="WW8Num27z7">
    <w:name w:val="WW8Num27z7"/>
    <w:qFormat/>
    <w:rsid w:val="00E60116"/>
  </w:style>
  <w:style w:type="character" w:customStyle="1" w:styleId="WW8Num27z8">
    <w:name w:val="WW8Num27z8"/>
    <w:qFormat/>
    <w:rsid w:val="00E60116"/>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rsid w:val="00E60116"/>
  </w:style>
  <w:style w:type="character" w:customStyle="1" w:styleId="ANAC-TitoloSottoparagrafoCarattere">
    <w:name w:val="ANAC - Titolo Sottoparagrafo Carattere"/>
    <w:qFormat/>
    <w:rsid w:val="00E60116"/>
    <w:rPr>
      <w:rFonts w:ascii="Calibri Light" w:eastAsia="0" w:hAnsi="Calibri Light"/>
      <w:color w:val="2F5496"/>
      <w:sz w:val="28"/>
      <w:szCs w:val="22"/>
    </w:rPr>
  </w:style>
  <w:style w:type="character" w:customStyle="1" w:styleId="ANAC-TitoloParagrafoCarattere">
    <w:name w:val="ANAC - Titolo Paragrafo Carattere"/>
    <w:qFormat/>
    <w:rsid w:val="00E60116"/>
    <w:rPr>
      <w:rFonts w:ascii="Gotham Light" w:eastAsia="0" w:hAnsi="Gotham Light"/>
      <w:color w:val="2770B7"/>
      <w:sz w:val="28"/>
    </w:rPr>
  </w:style>
  <w:style w:type="character" w:customStyle="1" w:styleId="ANAC-TitoloCapitoloCarattere">
    <w:name w:val="ANAC - Titolo Capitolo Carattere"/>
    <w:qFormat/>
    <w:rsid w:val="00E60116"/>
    <w:rPr>
      <w:rFonts w:ascii="Gotham Light" w:eastAsia="0" w:hAnsi="Gotham Light"/>
      <w:iCs/>
      <w:color w:val="2F5496"/>
      <w:sz w:val="36"/>
      <w:szCs w:val="40"/>
    </w:rPr>
  </w:style>
  <w:style w:type="character" w:customStyle="1" w:styleId="ANAC-CapitoloCarattere">
    <w:name w:val="ANAC - Capitolo Carattere"/>
    <w:qFormat/>
    <w:rsid w:val="00E60116"/>
    <w:rPr>
      <w:rFonts w:ascii="Calibri Light" w:eastAsia="0" w:hAnsi="Calibri Light"/>
      <w:color w:val="2F5496"/>
      <w:sz w:val="32"/>
      <w:szCs w:val="32"/>
    </w:rPr>
  </w:style>
  <w:style w:type="character" w:customStyle="1" w:styleId="TitoloParagrafoChar">
    <w:name w:val="Titolo Paragrafo Char"/>
    <w:qFormat/>
    <w:rsid w:val="00E60116"/>
    <w:rPr>
      <w:rFonts w:ascii="Calibri Light" w:eastAsia="0" w:hAnsi="Calibri Light"/>
      <w:color w:val="2F5496"/>
      <w:sz w:val="28"/>
    </w:rPr>
  </w:style>
  <w:style w:type="character" w:customStyle="1" w:styleId="Titolo7Carattere">
    <w:name w:val="Titolo 7 Carattere"/>
    <w:qFormat/>
    <w:rsid w:val="00E60116"/>
    <w:rPr>
      <w:rFonts w:ascii="Calibri Light" w:eastAsia="0" w:hAnsi="Calibri Light"/>
      <w:i/>
      <w:iCs/>
      <w:color w:val="1F3763"/>
    </w:rPr>
  </w:style>
  <w:style w:type="character" w:customStyle="1" w:styleId="Titolo6Carattere">
    <w:name w:val="Titolo 6 Carattere"/>
    <w:qFormat/>
    <w:rsid w:val="00E60116"/>
    <w:rPr>
      <w:rFonts w:ascii="Calibri Light" w:eastAsia="0" w:hAnsi="Calibri Light"/>
      <w:color w:val="1F3763"/>
    </w:rPr>
  </w:style>
  <w:style w:type="character" w:customStyle="1" w:styleId="TitoloCapitoloChar">
    <w:name w:val="Titolo Capitolo Char"/>
    <w:qFormat/>
    <w:rsid w:val="00E60116"/>
    <w:rPr>
      <w:rFonts w:ascii="Gotham Light" w:eastAsia="0" w:hAnsi="Gotham Light"/>
      <w:iCs/>
      <w:color w:val="2F5496"/>
      <w:sz w:val="36"/>
      <w:szCs w:val="40"/>
    </w:rPr>
  </w:style>
  <w:style w:type="character" w:customStyle="1" w:styleId="NumeroCapitoloChar">
    <w:name w:val="Numero Capitolo Char"/>
    <w:qFormat/>
    <w:rsid w:val="00E60116"/>
    <w:rPr>
      <w:rFonts w:ascii="Gotham Light" w:eastAsia="0" w:hAnsi="Gotham Light"/>
      <w:color w:val="2770B7"/>
      <w:sz w:val="48"/>
      <w:szCs w:val="36"/>
    </w:rPr>
  </w:style>
  <w:style w:type="character" w:customStyle="1" w:styleId="TitoloParteChar">
    <w:name w:val="Titolo Parte Char"/>
    <w:qFormat/>
    <w:rsid w:val="00E60116"/>
    <w:rPr>
      <w:rFonts w:ascii="Gotham Book" w:eastAsia="Times New Roman (Corpo CS)" w:hAnsi="Gotham Book"/>
      <w:caps/>
      <w:color w:val="FFFFFF"/>
      <w:sz w:val="40"/>
      <w:szCs w:val="40"/>
      <w:lang w:eastAsia="zh-CN"/>
    </w:rPr>
  </w:style>
  <w:style w:type="character" w:customStyle="1" w:styleId="ParteNumeroChar">
    <w:name w:val="Parte Numero Char"/>
    <w:qFormat/>
    <w:rsid w:val="00E60116"/>
    <w:rPr>
      <w:rFonts w:ascii="Gotham Medium" w:eastAsia="Times New Roman (Corpo CS)" w:hAnsi="Gotham Medium"/>
      <w:caps/>
      <w:color w:val="FFFFFF"/>
      <w:sz w:val="28"/>
      <w:szCs w:val="28"/>
    </w:rPr>
  </w:style>
  <w:style w:type="character" w:customStyle="1" w:styleId="ParagrafobaseChar">
    <w:name w:val="[Paragrafo base] Char"/>
    <w:qFormat/>
    <w:rsid w:val="00E60116"/>
    <w:rPr>
      <w:rFonts w:ascii="Minion Pro" w:eastAsia="Minion Pro" w:hAnsi="Minion Pro"/>
      <w:color w:val="000000"/>
    </w:rPr>
  </w:style>
  <w:style w:type="character" w:customStyle="1" w:styleId="NessunaspaziaturaCarattere">
    <w:name w:val="Nessuna spaziatura Carattere"/>
    <w:qFormat/>
    <w:rsid w:val="00E60116"/>
    <w:rPr>
      <w:rFonts w:eastAsia="0"/>
      <w:szCs w:val="22"/>
      <w:lang w:eastAsia="en-US"/>
    </w:rPr>
  </w:style>
  <w:style w:type="character" w:customStyle="1" w:styleId="Caratteridinumerazione">
    <w:name w:val="Caratteri di numerazione"/>
    <w:qFormat/>
    <w:rsid w:val="00E60116"/>
  </w:style>
  <w:style w:type="character" w:customStyle="1" w:styleId="Menzionenonrisolta1">
    <w:name w:val="Menzione non risolta1"/>
    <w:basedOn w:val="Carpredefinitoparagrafo"/>
    <w:qFormat/>
    <w:rsid w:val="00E60116"/>
    <w:rPr>
      <w:color w:val="605E5C"/>
      <w:highlight w:val="lightGray"/>
    </w:rPr>
  </w:style>
  <w:style w:type="character" w:customStyle="1" w:styleId="Punti">
    <w:name w:val="Punti"/>
    <w:qFormat/>
    <w:rsid w:val="00E60116"/>
    <w:rPr>
      <w:rFonts w:ascii="OpenSymbol" w:eastAsia="OpenSymbol" w:hAnsi="OpenSymbol" w:cs="OpenSymbol"/>
    </w:rPr>
  </w:style>
  <w:style w:type="character" w:customStyle="1" w:styleId="Caratterinotaapidipagina">
    <w:name w:val="Caratteri nota a piè di pagina"/>
    <w:qFormat/>
    <w:rsid w:val="00E60116"/>
  </w:style>
  <w:style w:type="character" w:customStyle="1" w:styleId="Caratterinotadichiusura">
    <w:name w:val="Caratteri nota di chiusura"/>
    <w:qFormat/>
    <w:rsid w:val="00E60116"/>
  </w:style>
  <w:style w:type="character" w:customStyle="1" w:styleId="CITE">
    <w:name w:val="CITE"/>
    <w:qFormat/>
    <w:rsid w:val="00E60116"/>
    <w:rPr>
      <w:i/>
    </w:rPr>
  </w:style>
  <w:style w:type="character" w:customStyle="1" w:styleId="CODE">
    <w:name w:val="CODE"/>
    <w:qFormat/>
    <w:rsid w:val="00E60116"/>
    <w:rPr>
      <w:rFonts w:ascii="Courier New" w:hAnsi="Courier New"/>
      <w:sz w:val="20"/>
    </w:rPr>
  </w:style>
  <w:style w:type="character" w:customStyle="1" w:styleId="Keyboard">
    <w:name w:val="Keyboard"/>
    <w:qFormat/>
    <w:rsid w:val="00E60116"/>
    <w:rPr>
      <w:rFonts w:ascii="Courier New" w:hAnsi="Courier New"/>
      <w:b/>
      <w:sz w:val="20"/>
    </w:rPr>
  </w:style>
  <w:style w:type="character" w:customStyle="1" w:styleId="Sample">
    <w:name w:val="Sample"/>
    <w:qFormat/>
    <w:rsid w:val="00E60116"/>
    <w:rPr>
      <w:rFonts w:ascii="Courier New" w:hAnsi="Courier New"/>
    </w:rPr>
  </w:style>
  <w:style w:type="character" w:customStyle="1" w:styleId="Typewriter">
    <w:name w:val="Typewriter"/>
    <w:qFormat/>
    <w:rsid w:val="00E60116"/>
    <w:rPr>
      <w:rFonts w:ascii="Courier New" w:hAnsi="Courier New"/>
      <w:sz w:val="20"/>
    </w:rPr>
  </w:style>
  <w:style w:type="character" w:customStyle="1" w:styleId="HTMLMarkup">
    <w:name w:val="HTML Markup"/>
    <w:qFormat/>
    <w:rsid w:val="00E60116"/>
    <w:rPr>
      <w:vanish/>
      <w:color w:val="FF0000"/>
    </w:rPr>
  </w:style>
  <w:style w:type="character" w:customStyle="1" w:styleId="Comment">
    <w:name w:val="Comment"/>
    <w:qFormat/>
    <w:rsid w:val="00E60116"/>
    <w:rPr>
      <w:vanish/>
    </w:rPr>
  </w:style>
  <w:style w:type="paragraph" w:styleId="Elenco">
    <w:name w:val="List"/>
    <w:basedOn w:val="Corpotesto"/>
    <w:rsid w:val="00E60116"/>
    <w:rPr>
      <w:rFonts w:cs="Lucida Sans"/>
    </w:rPr>
  </w:style>
  <w:style w:type="paragraph" w:customStyle="1" w:styleId="Indice">
    <w:name w:val="Indice"/>
    <w:basedOn w:val="Normale"/>
    <w:qFormat/>
    <w:rsid w:val="00E60116"/>
    <w:pPr>
      <w:suppressLineNumbers/>
    </w:pPr>
    <w:rPr>
      <w:rFonts w:cs="Lucida Sans"/>
    </w:rPr>
  </w:style>
  <w:style w:type="paragraph" w:customStyle="1" w:styleId="Intestazioneepidipagina">
    <w:name w:val="Intestazione e piè di pagina"/>
    <w:basedOn w:val="Normale"/>
    <w:qFormat/>
    <w:rsid w:val="00E60116"/>
  </w:style>
  <w:style w:type="paragraph" w:customStyle="1" w:styleId="usoboll1">
    <w:name w:val="usoboll1"/>
    <w:basedOn w:val="Normale"/>
    <w:qFormat/>
    <w:rsid w:val="00E60116"/>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 w:val="0"/>
      <w:color w:val="4F81BD"/>
      <w:sz w:val="36"/>
      <w:szCs w:val="40"/>
      <w:lang w:eastAsia="ar-SA"/>
    </w:rPr>
  </w:style>
  <w:style w:type="paragraph" w:customStyle="1" w:styleId="NumeroCapitolo">
    <w:name w:val="Numero Capitolo"/>
    <w:basedOn w:val="Titolo3"/>
    <w:qFormat/>
    <w:rsid w:val="00E60116"/>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rsid w:val="00E60116"/>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rsid w:val="00E60116"/>
  </w:style>
  <w:style w:type="paragraph" w:customStyle="1" w:styleId="Contenutotabella">
    <w:name w:val="Contenuto tabella"/>
    <w:basedOn w:val="Normale"/>
    <w:qFormat/>
    <w:rsid w:val="00E60116"/>
    <w:pPr>
      <w:suppressLineNumbers/>
    </w:pPr>
  </w:style>
  <w:style w:type="paragraph" w:customStyle="1" w:styleId="Standard">
    <w:name w:val="Standard"/>
    <w:qFormat/>
    <w:rsid w:val="00E60116"/>
    <w:pPr>
      <w:suppressAutoHyphens/>
      <w:spacing w:after="160" w:line="259" w:lineRule="auto"/>
      <w:textAlignment w:val="baseline"/>
    </w:pPr>
    <w:rPr>
      <w:sz w:val="24"/>
      <w:lang w:eastAsia="en-US"/>
    </w:rPr>
  </w:style>
  <w:style w:type="paragraph" w:customStyle="1" w:styleId="Testopreformattato">
    <w:name w:val="Testo preformattato"/>
    <w:basedOn w:val="Normale"/>
    <w:qFormat/>
    <w:rsid w:val="00E60116"/>
    <w:rPr>
      <w:rFonts w:ascii="Liberation Mono" w:eastAsia="Liberation Mono" w:hAnsi="Liberation Mono" w:cs="Liberation Mono"/>
      <w:sz w:val="20"/>
      <w:szCs w:val="20"/>
    </w:rPr>
  </w:style>
  <w:style w:type="paragraph" w:customStyle="1" w:styleId="Testocitato">
    <w:name w:val="Testo citato"/>
    <w:basedOn w:val="Normale"/>
    <w:qFormat/>
    <w:rsid w:val="00E60116"/>
    <w:pPr>
      <w:spacing w:after="283"/>
      <w:ind w:left="567" w:right="567"/>
    </w:pPr>
  </w:style>
  <w:style w:type="paragraph" w:customStyle="1" w:styleId="DefinitionTerm">
    <w:name w:val="Definition Term"/>
    <w:basedOn w:val="Normale"/>
    <w:qFormat/>
    <w:rsid w:val="00E60116"/>
  </w:style>
  <w:style w:type="paragraph" w:customStyle="1" w:styleId="DefinitionList">
    <w:name w:val="Definition List"/>
    <w:basedOn w:val="Normale"/>
    <w:qFormat/>
    <w:rsid w:val="00E60116"/>
    <w:pPr>
      <w:ind w:left="360"/>
    </w:pPr>
  </w:style>
  <w:style w:type="paragraph" w:customStyle="1" w:styleId="H1">
    <w:name w:val="H1"/>
    <w:basedOn w:val="Normale"/>
    <w:qFormat/>
    <w:rsid w:val="00E60116"/>
    <w:pPr>
      <w:keepNext/>
      <w:spacing w:before="100" w:after="100"/>
      <w:outlineLvl w:val="1"/>
    </w:pPr>
    <w:rPr>
      <w:b/>
      <w:kern w:val="2"/>
      <w:sz w:val="48"/>
    </w:rPr>
  </w:style>
  <w:style w:type="paragraph" w:customStyle="1" w:styleId="H2">
    <w:name w:val="H2"/>
    <w:basedOn w:val="Normale"/>
    <w:qFormat/>
    <w:rsid w:val="00E60116"/>
    <w:pPr>
      <w:keepNext/>
      <w:spacing w:before="100" w:after="100"/>
      <w:outlineLvl w:val="2"/>
    </w:pPr>
    <w:rPr>
      <w:b/>
      <w:sz w:val="36"/>
    </w:rPr>
  </w:style>
  <w:style w:type="paragraph" w:customStyle="1" w:styleId="H3">
    <w:name w:val="H3"/>
    <w:basedOn w:val="Normale"/>
    <w:qFormat/>
    <w:rsid w:val="00E60116"/>
    <w:pPr>
      <w:keepNext/>
      <w:spacing w:before="100" w:after="100"/>
      <w:outlineLvl w:val="3"/>
    </w:pPr>
    <w:rPr>
      <w:b/>
      <w:sz w:val="28"/>
    </w:rPr>
  </w:style>
  <w:style w:type="paragraph" w:customStyle="1" w:styleId="H4">
    <w:name w:val="H4"/>
    <w:basedOn w:val="Normale"/>
    <w:qFormat/>
    <w:rsid w:val="00E60116"/>
    <w:pPr>
      <w:keepNext/>
      <w:spacing w:before="100" w:after="100"/>
      <w:outlineLvl w:val="4"/>
    </w:pPr>
    <w:rPr>
      <w:b/>
    </w:rPr>
  </w:style>
  <w:style w:type="paragraph" w:customStyle="1" w:styleId="H5">
    <w:name w:val="H5"/>
    <w:basedOn w:val="Normale"/>
    <w:qFormat/>
    <w:rsid w:val="00E60116"/>
    <w:pPr>
      <w:keepNext/>
      <w:spacing w:before="100" w:after="100"/>
      <w:outlineLvl w:val="5"/>
    </w:pPr>
    <w:rPr>
      <w:b/>
      <w:sz w:val="20"/>
    </w:rPr>
  </w:style>
  <w:style w:type="paragraph" w:customStyle="1" w:styleId="H6">
    <w:name w:val="H6"/>
    <w:basedOn w:val="Normale"/>
    <w:qFormat/>
    <w:rsid w:val="00E60116"/>
    <w:pPr>
      <w:keepNext/>
      <w:spacing w:before="100" w:after="100"/>
      <w:outlineLvl w:val="6"/>
    </w:pPr>
    <w:rPr>
      <w:b/>
      <w:sz w:val="16"/>
    </w:rPr>
  </w:style>
  <w:style w:type="paragraph" w:customStyle="1" w:styleId="Address">
    <w:name w:val="Address"/>
    <w:basedOn w:val="Normale"/>
    <w:qFormat/>
    <w:rsid w:val="00E60116"/>
    <w:rPr>
      <w:i/>
    </w:rPr>
  </w:style>
  <w:style w:type="paragraph" w:customStyle="1" w:styleId="Blockquote">
    <w:name w:val="Blockquote"/>
    <w:basedOn w:val="Normale"/>
    <w:qFormat/>
    <w:rsid w:val="00E60116"/>
    <w:pPr>
      <w:spacing w:before="100" w:after="100"/>
      <w:ind w:left="360" w:right="360"/>
    </w:pPr>
  </w:style>
  <w:style w:type="paragraph" w:customStyle="1" w:styleId="Preformatted">
    <w:name w:val="Preformatted"/>
    <w:basedOn w:val="Normale"/>
    <w:qFormat/>
    <w:rsid w:val="00E6011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rsid w:val="00E60116"/>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E60116"/>
    <w:pPr>
      <w:pBdr>
        <w:bottom w:val="double" w:sz="2" w:space="0" w:color="000000"/>
      </w:pBdr>
      <w:jc w:val="center"/>
    </w:pPr>
    <w:rPr>
      <w:rFonts w:ascii="Arial" w:eastAsia="Arial" w:hAnsi="Arial" w:cs="Courier New"/>
      <w:vanish/>
      <w:sz w:val="16"/>
      <w:szCs w:val="24"/>
    </w:rPr>
  </w:style>
  <w:style w:type="numbering" w:customStyle="1" w:styleId="WW8Num27">
    <w:name w:val="WW8Num27"/>
    <w:qFormat/>
    <w:rsid w:val="00E60116"/>
  </w:style>
  <w:style w:type="table" w:customStyle="1" w:styleId="Grigliatabellachiara1">
    <w:name w:val="Griglia tabella chiara1"/>
    <w:basedOn w:val="Tabellanormale"/>
    <w:uiPriority w:val="40"/>
    <w:rsid w:val="00E601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zionenonrisolta2">
    <w:name w:val="Menzione non risolta2"/>
    <w:basedOn w:val="Carpredefinitoparagrafo"/>
    <w:uiPriority w:val="99"/>
    <w:semiHidden/>
    <w:unhideWhenUsed/>
    <w:rsid w:val="00E60116"/>
    <w:rPr>
      <w:color w:val="605E5C"/>
      <w:shd w:val="clear" w:color="auto" w:fill="E1DFDD"/>
    </w:rPr>
  </w:style>
  <w:style w:type="character" w:customStyle="1" w:styleId="Menzionenonrisolta3">
    <w:name w:val="Menzione non risolta3"/>
    <w:basedOn w:val="Carpredefinitoparagrafo"/>
    <w:uiPriority w:val="99"/>
    <w:semiHidden/>
    <w:unhideWhenUsed/>
    <w:rsid w:val="00E60116"/>
    <w:rPr>
      <w:color w:val="605E5C"/>
      <w:shd w:val="clear" w:color="auto" w:fill="E1DFDD"/>
    </w:rPr>
  </w:style>
  <w:style w:type="character" w:customStyle="1" w:styleId="Menzionenonrisolta4">
    <w:name w:val="Menzione non risolta4"/>
    <w:basedOn w:val="Carpredefinitoparagrafo"/>
    <w:uiPriority w:val="99"/>
    <w:semiHidden/>
    <w:unhideWhenUsed/>
    <w:rsid w:val="0039438C"/>
    <w:rPr>
      <w:color w:val="605E5C"/>
      <w:shd w:val="clear" w:color="auto" w:fill="E1DFDD"/>
    </w:rPr>
  </w:style>
  <w:style w:type="character" w:styleId="Menzionenonrisolta">
    <w:name w:val="Unresolved Mention"/>
    <w:basedOn w:val="Carpredefinitoparagrafo"/>
    <w:uiPriority w:val="99"/>
    <w:semiHidden/>
    <w:unhideWhenUsed/>
    <w:rsid w:val="00AF38CD"/>
    <w:rPr>
      <w:color w:val="605E5C"/>
      <w:shd w:val="clear" w:color="auto" w:fill="E1DFDD"/>
    </w:rPr>
  </w:style>
  <w:style w:type="paragraph" w:customStyle="1" w:styleId="ng-binding">
    <w:name w:val="ng-binding"/>
    <w:basedOn w:val="Normale"/>
    <w:rsid w:val="007F000D"/>
    <w:pPr>
      <w:spacing w:before="100" w:beforeAutospacing="1" w:after="100" w:afterAutospacing="1" w:line="240" w:lineRule="auto"/>
      <w:jc w:val="left"/>
    </w:pPr>
    <w:rPr>
      <w:rFonts w:ascii="Times New Roman" w:hAnsi="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9472">
      <w:bodyDiv w:val="1"/>
      <w:marLeft w:val="0"/>
      <w:marRight w:val="0"/>
      <w:marTop w:val="0"/>
      <w:marBottom w:val="0"/>
      <w:divBdr>
        <w:top w:val="none" w:sz="0" w:space="0" w:color="auto"/>
        <w:left w:val="none" w:sz="0" w:space="0" w:color="auto"/>
        <w:bottom w:val="none" w:sz="0" w:space="0" w:color="auto"/>
        <w:right w:val="none" w:sz="0" w:space="0" w:color="auto"/>
      </w:divBdr>
    </w:div>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85981">
      <w:bodyDiv w:val="1"/>
      <w:marLeft w:val="0"/>
      <w:marRight w:val="0"/>
      <w:marTop w:val="0"/>
      <w:marBottom w:val="0"/>
      <w:divBdr>
        <w:top w:val="none" w:sz="0" w:space="0" w:color="auto"/>
        <w:left w:val="none" w:sz="0" w:space="0" w:color="auto"/>
        <w:bottom w:val="none" w:sz="0" w:space="0" w:color="auto"/>
        <w:right w:val="none" w:sz="0" w:space="0" w:color="auto"/>
      </w:divBdr>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07745327">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922">
      <w:bodyDiv w:val="1"/>
      <w:marLeft w:val="0"/>
      <w:marRight w:val="0"/>
      <w:marTop w:val="0"/>
      <w:marBottom w:val="0"/>
      <w:divBdr>
        <w:top w:val="none" w:sz="0" w:space="0" w:color="auto"/>
        <w:left w:val="none" w:sz="0" w:space="0" w:color="auto"/>
        <w:bottom w:val="none" w:sz="0" w:space="0" w:color="auto"/>
        <w:right w:val="none" w:sz="0" w:space="0" w:color="auto"/>
      </w:divBdr>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9182">
      <w:bodyDiv w:val="1"/>
      <w:marLeft w:val="0"/>
      <w:marRight w:val="0"/>
      <w:marTop w:val="0"/>
      <w:marBottom w:val="0"/>
      <w:divBdr>
        <w:top w:val="none" w:sz="0" w:space="0" w:color="auto"/>
        <w:left w:val="none" w:sz="0" w:space="0" w:color="auto"/>
        <w:bottom w:val="none" w:sz="0" w:space="0" w:color="auto"/>
        <w:right w:val="none" w:sz="0" w:space="0" w:color="auto"/>
      </w:divBdr>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39860088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068056">
      <w:bodyDiv w:val="1"/>
      <w:marLeft w:val="0"/>
      <w:marRight w:val="0"/>
      <w:marTop w:val="0"/>
      <w:marBottom w:val="0"/>
      <w:divBdr>
        <w:top w:val="none" w:sz="0" w:space="0" w:color="auto"/>
        <w:left w:val="none" w:sz="0" w:space="0" w:color="auto"/>
        <w:bottom w:val="none" w:sz="0" w:space="0" w:color="auto"/>
        <w:right w:val="none" w:sz="0" w:space="0" w:color="auto"/>
      </w:divBdr>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4744436">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618753">
      <w:bodyDiv w:val="1"/>
      <w:marLeft w:val="0"/>
      <w:marRight w:val="0"/>
      <w:marTop w:val="0"/>
      <w:marBottom w:val="0"/>
      <w:divBdr>
        <w:top w:val="none" w:sz="0" w:space="0" w:color="auto"/>
        <w:left w:val="none" w:sz="0" w:space="0" w:color="auto"/>
        <w:bottom w:val="none" w:sz="0" w:space="0" w:color="auto"/>
        <w:right w:val="none" w:sz="0" w:space="0" w:color="auto"/>
      </w:divBdr>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1432421">
      <w:bodyDiv w:val="1"/>
      <w:marLeft w:val="0"/>
      <w:marRight w:val="0"/>
      <w:marTop w:val="0"/>
      <w:marBottom w:val="0"/>
      <w:divBdr>
        <w:top w:val="none" w:sz="0" w:space="0" w:color="auto"/>
        <w:left w:val="none" w:sz="0" w:space="0" w:color="auto"/>
        <w:bottom w:val="none" w:sz="0" w:space="0" w:color="auto"/>
        <w:right w:val="none" w:sz="0" w:space="0" w:color="auto"/>
      </w:divBdr>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428479">
      <w:bodyDiv w:val="1"/>
      <w:marLeft w:val="0"/>
      <w:marRight w:val="0"/>
      <w:marTop w:val="0"/>
      <w:marBottom w:val="0"/>
      <w:divBdr>
        <w:top w:val="none" w:sz="0" w:space="0" w:color="auto"/>
        <w:left w:val="none" w:sz="0" w:space="0" w:color="auto"/>
        <w:bottom w:val="none" w:sz="0" w:space="0" w:color="auto"/>
        <w:right w:val="none" w:sz="0" w:space="0" w:color="auto"/>
      </w:divBdr>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091469">
      <w:bodyDiv w:val="1"/>
      <w:marLeft w:val="0"/>
      <w:marRight w:val="0"/>
      <w:marTop w:val="0"/>
      <w:marBottom w:val="0"/>
      <w:divBdr>
        <w:top w:val="none" w:sz="0" w:space="0" w:color="auto"/>
        <w:left w:val="none" w:sz="0" w:space="0" w:color="auto"/>
        <w:bottom w:val="none" w:sz="0" w:space="0" w:color="auto"/>
        <w:right w:val="none" w:sz="0" w:space="0" w:color="auto"/>
      </w:divBdr>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59929254">
      <w:bodyDiv w:val="1"/>
      <w:marLeft w:val="0"/>
      <w:marRight w:val="0"/>
      <w:marTop w:val="0"/>
      <w:marBottom w:val="0"/>
      <w:divBdr>
        <w:top w:val="none" w:sz="0" w:space="0" w:color="auto"/>
        <w:left w:val="none" w:sz="0" w:space="0" w:color="auto"/>
        <w:bottom w:val="none" w:sz="0" w:space="0" w:color="auto"/>
        <w:right w:val="none" w:sz="0" w:space="0" w:color="auto"/>
      </w:divBdr>
    </w:div>
    <w:div w:id="1170022400">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929593">
      <w:bodyDiv w:val="1"/>
      <w:marLeft w:val="0"/>
      <w:marRight w:val="0"/>
      <w:marTop w:val="0"/>
      <w:marBottom w:val="0"/>
      <w:divBdr>
        <w:top w:val="none" w:sz="0" w:space="0" w:color="auto"/>
        <w:left w:val="none" w:sz="0" w:space="0" w:color="auto"/>
        <w:bottom w:val="none" w:sz="0" w:space="0" w:color="auto"/>
        <w:right w:val="none" w:sz="0" w:space="0" w:color="auto"/>
      </w:divBdr>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0422758">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89010200">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80898782">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ettura.it/potenza/contenuti/Gara_europea_per_l_affidamento_dell_accoglienza_e_assistenza_di_n._451_cittadini_stranieri_in_unit_agrave_abitative_con_capienza_sino_a_50_posti-19824631.htm" TargetMode="External"/><Relationship Id="rId18" Type="http://schemas.openxmlformats.org/officeDocument/2006/relationships/hyperlink" Target="mailto:protocollo.prefpz@pec.interno.i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cquistinretepa.it/opencms/opencms/programma_comeFunziona_RegoleSistema.html" TargetMode="External"/><Relationship Id="rId17" Type="http://schemas.openxmlformats.org/officeDocument/2006/relationships/hyperlink" Target="https://www.prefettura.it/potenza/contenuti/Codice_di_comportamento_dei_dipendenti_del_ministero_dell_interno-7505867.htm" TargetMode="External"/><Relationship Id="rId2" Type="http://schemas.openxmlformats.org/officeDocument/2006/relationships/customXml" Target="../customXml/item2.xml"/><Relationship Id="rId16" Type="http://schemas.openxmlformats.org/officeDocument/2006/relationships/hyperlink" Target="https://www.prefettura.it/potenza/contenuti/Codice_di_comportamento_dei_dipendenti_del_ministero_dell_interno-7505867.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uistinretepa.it/opencms/opencms/programma_comeFunziona_RegoleSistema.html" TargetMode="External"/><Relationship Id="rId5" Type="http://schemas.openxmlformats.org/officeDocument/2006/relationships/numbering" Target="numbering.xml"/><Relationship Id="rId15" Type="http://schemas.openxmlformats.org/officeDocument/2006/relationships/hyperlink" Target="https://www.acquistinretepa.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ettura.it/potenza/contenuti/Gara_europea_per_l_affidamento_dell_accoglienza_e_assistenza_di_n._451_cittadini_stranieri_in_unit_agrave_abitative_con_capienza_sino_a_50_posti-19824631.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744DB7C6B7AA4C8A73714D79EF2BC7" ma:contentTypeVersion="2" ma:contentTypeDescription="Creare un nuovo documento." ma:contentTypeScope="" ma:versionID="d0e45ec8b211da83049d319b5d6aef62">
  <xsd:schema xmlns:xsd="http://www.w3.org/2001/XMLSchema" xmlns:xs="http://www.w3.org/2001/XMLSchema" xmlns:p="http://schemas.microsoft.com/office/2006/metadata/properties" xmlns:ns3="5738a9d2-bc8f-4058-b0c5-563f21c2a4ac" targetNamespace="http://schemas.microsoft.com/office/2006/metadata/properties" ma:root="true" ma:fieldsID="483a7120a5a331bb6df0dd3d3fd34931" ns3:_="">
    <xsd:import namespace="5738a9d2-bc8f-4058-b0c5-563f21c2a4a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8a9d2-bc8f-4058-b0c5-563f21c2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799BE-B0B6-4DB2-808C-D2D4F1455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8a9d2-bc8f-4058-b0c5-563f21c2a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A8D00-51B7-491B-949A-BB6847438F8B}">
  <ds:schemaRefs>
    <ds:schemaRef ds:uri="http://schemas.microsoft.com/sharepoint/v3/contenttype/forms"/>
  </ds:schemaRefs>
</ds:datastoreItem>
</file>

<file path=customXml/itemProps3.xml><?xml version="1.0" encoding="utf-8"?>
<ds:datastoreItem xmlns:ds="http://schemas.openxmlformats.org/officeDocument/2006/customXml" ds:itemID="{BAA11C94-73F2-477F-96DC-4B42D7C7D8D6}">
  <ds:schemaRefs>
    <ds:schemaRef ds:uri="5738a9d2-bc8f-4058-b0c5-563f21c2a4ac"/>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E544586-0A90-4B26-A528-4AEB1862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46</Pages>
  <Words>18672</Words>
  <Characters>106435</Characters>
  <Application>Microsoft Office Word</Application>
  <DocSecurity>0</DocSecurity>
  <Lines>886</Lines>
  <Paragraphs>249</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dc:description/>
  <cp:lastModifiedBy>Annalisa De Luca</cp:lastModifiedBy>
  <cp:revision>92</cp:revision>
  <cp:lastPrinted>2024-07-17T09:43:00Z</cp:lastPrinted>
  <dcterms:created xsi:type="dcterms:W3CDTF">2024-07-04T10:34:00Z</dcterms:created>
  <dcterms:modified xsi:type="dcterms:W3CDTF">2024-07-18T15:56:00Z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0x0101007C744DB7C6B7AA4C8A73714D79EF2BC7</vt:lpwstr>
  </property>
</Properties>
</file>