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AE20C" w14:textId="77777777" w:rsidR="004D0644" w:rsidRPr="003728C5" w:rsidRDefault="004D0644">
      <w:pPr>
        <w:pStyle w:val="Corpodeltesto2"/>
        <w:spacing w:line="240" w:lineRule="auto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02AEBB55" w14:textId="77777777" w:rsidR="004D0644" w:rsidRPr="003728C5" w:rsidRDefault="001F0A1D">
      <w:pPr>
        <w:pStyle w:val="Corpodeltesto2"/>
        <w:spacing w:line="240" w:lineRule="auto"/>
        <w:jc w:val="center"/>
        <w:rPr>
          <w:rFonts w:ascii="Arial Narrow" w:hAnsi="Arial Narrow" w:cstheme="majorHAnsi"/>
          <w:b/>
          <w:bCs/>
        </w:rPr>
      </w:pPr>
      <w:r w:rsidRPr="003728C5">
        <w:rPr>
          <w:rFonts w:ascii="Arial Narrow" w:hAnsi="Arial Narrow" w:cstheme="majorHAnsi"/>
          <w:b/>
          <w:bCs/>
        </w:rPr>
        <w:t>Dichiarazione sostitutiva di certificazione</w:t>
      </w:r>
    </w:p>
    <w:p w14:paraId="04555E9C" w14:textId="77777777" w:rsidR="004D0644" w:rsidRPr="003728C5" w:rsidRDefault="001F0A1D">
      <w:pPr>
        <w:jc w:val="center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(D.P.R. n. 445 del 28.12.2000)</w:t>
      </w:r>
    </w:p>
    <w:p w14:paraId="5A1B3906" w14:textId="77777777" w:rsidR="004D0644" w:rsidRPr="003728C5" w:rsidRDefault="004D0644">
      <w:pPr>
        <w:jc w:val="center"/>
        <w:rPr>
          <w:rFonts w:ascii="Arial Narrow" w:hAnsi="Arial Narrow" w:cstheme="majorHAnsi"/>
        </w:rPr>
      </w:pPr>
    </w:p>
    <w:p w14:paraId="1A63E73C" w14:textId="77777777" w:rsidR="00285C47" w:rsidRPr="003728C5" w:rsidRDefault="00285C47" w:rsidP="00285C47">
      <w:pPr>
        <w:ind w:left="4248" w:firstLine="708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Alla Prefettura di Teramo</w:t>
      </w:r>
    </w:p>
    <w:p w14:paraId="5BCA90B5" w14:textId="77777777" w:rsidR="00285C47" w:rsidRPr="003728C5" w:rsidRDefault="00285C47" w:rsidP="00285C47">
      <w:pPr>
        <w:rPr>
          <w:rFonts w:ascii="Arial Narrow" w:hAnsi="Arial Narrow" w:cstheme="majorHAnsi"/>
        </w:rPr>
      </w:pPr>
    </w:p>
    <w:p w14:paraId="05AAB54D" w14:textId="47171698" w:rsidR="00285C47" w:rsidRPr="003728C5" w:rsidRDefault="00285C47" w:rsidP="00285C47">
      <w:pPr>
        <w:ind w:left="4248" w:firstLine="708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All’Agenzia del Demanio</w:t>
      </w:r>
    </w:p>
    <w:p w14:paraId="2407AFB4" w14:textId="00FA0FE9" w:rsidR="004D0644" w:rsidRPr="003728C5" w:rsidRDefault="00285C47" w:rsidP="00285C47">
      <w:pPr>
        <w:ind w:left="4956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Direzione Regionale Abruzzo Molise</w:t>
      </w:r>
    </w:p>
    <w:p w14:paraId="1FDB9CB2" w14:textId="77777777" w:rsidR="00285C47" w:rsidRPr="003728C5" w:rsidRDefault="00285C47" w:rsidP="00285C47">
      <w:pPr>
        <w:rPr>
          <w:rFonts w:ascii="Arial Narrow" w:hAnsi="Arial Narrow" w:cstheme="majorHAnsi"/>
          <w:b/>
          <w:bCs/>
        </w:rPr>
      </w:pPr>
    </w:p>
    <w:p w14:paraId="55EC53DF" w14:textId="05621153" w:rsidR="004D0644" w:rsidRPr="003728C5" w:rsidRDefault="001F0A1D" w:rsidP="003C7B6D">
      <w:pPr>
        <w:spacing w:after="120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_l_ sottoscritt_(nome e cognome) ____________________________________________</w:t>
      </w:r>
    </w:p>
    <w:p w14:paraId="665A76CA" w14:textId="5B6345EA" w:rsidR="004D0644" w:rsidRPr="003728C5" w:rsidRDefault="001F0A1D" w:rsidP="003C7B6D">
      <w:pPr>
        <w:spacing w:after="120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nat_ a _____________________</w:t>
      </w:r>
      <w:bookmarkStart w:id="0" w:name="_GoBack"/>
      <w:bookmarkEnd w:id="0"/>
      <w:r w:rsidRPr="003728C5">
        <w:rPr>
          <w:rFonts w:ascii="Arial Narrow" w:hAnsi="Arial Narrow" w:cstheme="majorHAnsi"/>
        </w:rPr>
        <w:t>_____ Prov. ________ il ________________ residente a</w:t>
      </w:r>
      <w:r w:rsidR="00285C47" w:rsidRPr="003728C5">
        <w:rPr>
          <w:rFonts w:ascii="Arial Narrow" w:hAnsi="Arial Narrow" w:cstheme="majorHAnsi"/>
        </w:rPr>
        <w:t xml:space="preserve"> </w:t>
      </w:r>
      <w:r w:rsidRPr="003728C5">
        <w:rPr>
          <w:rFonts w:ascii="Arial Narrow" w:hAnsi="Arial Narrow" w:cstheme="majorHAnsi"/>
        </w:rPr>
        <w:t>________________________</w:t>
      </w:r>
      <w:r w:rsidR="00285C47" w:rsidRPr="003728C5">
        <w:rPr>
          <w:rFonts w:ascii="Arial Narrow" w:hAnsi="Arial Narrow" w:cstheme="majorHAnsi"/>
        </w:rPr>
        <w:t xml:space="preserve"> </w:t>
      </w:r>
      <w:r w:rsidRPr="003728C5">
        <w:rPr>
          <w:rFonts w:ascii="Arial Narrow" w:hAnsi="Arial Narrow" w:cstheme="majorHAnsi"/>
        </w:rPr>
        <w:t>via/piazza</w:t>
      </w:r>
      <w:r w:rsidR="00285C47" w:rsidRPr="003728C5">
        <w:rPr>
          <w:rFonts w:ascii="Arial Narrow" w:hAnsi="Arial Narrow" w:cstheme="majorHAnsi"/>
        </w:rPr>
        <w:t xml:space="preserve"> </w:t>
      </w:r>
      <w:r w:rsidRPr="003728C5">
        <w:rPr>
          <w:rFonts w:ascii="Arial Narrow" w:hAnsi="Arial Narrow" w:cstheme="majorHAnsi"/>
        </w:rPr>
        <w:t>_________________________n.___</w:t>
      </w:r>
      <w:r w:rsidR="004E3C49" w:rsidRPr="003728C5">
        <w:rPr>
          <w:rFonts w:ascii="Arial Narrow" w:hAnsi="Arial Narrow" w:cstheme="majorHAnsi"/>
        </w:rPr>
        <w:t xml:space="preserve"> </w:t>
      </w:r>
      <w:r w:rsidRPr="003728C5">
        <w:rPr>
          <w:rFonts w:ascii="Arial Narrow" w:hAnsi="Arial Narrow" w:cstheme="majorHAnsi"/>
        </w:rPr>
        <w:t>_______</w:t>
      </w:r>
    </w:p>
    <w:p w14:paraId="378C08FD" w14:textId="38DAD09D" w:rsidR="004D0644" w:rsidRPr="003728C5" w:rsidRDefault="001F0A1D" w:rsidP="003C7B6D">
      <w:pPr>
        <w:spacing w:after="120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Codice Fiscale____________________________________________________</w:t>
      </w:r>
      <w:r w:rsidR="004E3C49" w:rsidRPr="003728C5">
        <w:rPr>
          <w:rFonts w:ascii="Arial Narrow" w:hAnsi="Arial Narrow" w:cstheme="majorHAnsi"/>
        </w:rPr>
        <w:t xml:space="preserve"> </w:t>
      </w:r>
      <w:r w:rsidRPr="003728C5">
        <w:rPr>
          <w:rFonts w:ascii="Arial Narrow" w:hAnsi="Arial Narrow" w:cstheme="majorHAnsi"/>
        </w:rPr>
        <w:t>_______</w:t>
      </w:r>
    </w:p>
    <w:p w14:paraId="12419114" w14:textId="5E757701" w:rsidR="004D0644" w:rsidRPr="003728C5" w:rsidRDefault="001F0A1D" w:rsidP="003C7B6D">
      <w:pPr>
        <w:spacing w:after="120"/>
        <w:jc w:val="both"/>
        <w:rPr>
          <w:rFonts w:ascii="Arial Narrow" w:hAnsi="Arial Narrow" w:cstheme="majorHAnsi"/>
          <w:b/>
        </w:rPr>
      </w:pPr>
      <w:r w:rsidRPr="003728C5">
        <w:rPr>
          <w:rFonts w:ascii="Arial Narrow" w:hAnsi="Arial Narrow" w:cstheme="majorHAnsi"/>
          <w:b/>
        </w:rPr>
        <w:t>Quale familiare convivente del Sig.</w:t>
      </w:r>
      <w:r w:rsidR="00285C47" w:rsidRPr="003728C5">
        <w:rPr>
          <w:rFonts w:ascii="Arial Narrow" w:hAnsi="Arial Narrow" w:cstheme="majorHAnsi"/>
          <w:b/>
        </w:rPr>
        <w:t xml:space="preserve">/Sig.ra </w:t>
      </w:r>
      <w:r w:rsidRPr="003728C5">
        <w:rPr>
          <w:rFonts w:ascii="Arial Narrow" w:hAnsi="Arial Narrow" w:cstheme="majorHAnsi"/>
          <w:b/>
        </w:rPr>
        <w:t>_________</w:t>
      </w:r>
      <w:r w:rsidR="00285C47" w:rsidRPr="003728C5">
        <w:rPr>
          <w:rFonts w:ascii="Arial Narrow" w:hAnsi="Arial Narrow" w:cstheme="majorHAnsi"/>
          <w:b/>
        </w:rPr>
        <w:t>______</w:t>
      </w:r>
      <w:r w:rsidRPr="003728C5">
        <w:rPr>
          <w:rFonts w:ascii="Arial Narrow" w:hAnsi="Arial Narrow" w:cstheme="majorHAnsi"/>
          <w:b/>
        </w:rPr>
        <w:t>______________,</w:t>
      </w:r>
      <w:r w:rsidR="004E3C49" w:rsidRPr="003728C5">
        <w:rPr>
          <w:rFonts w:ascii="Arial Narrow" w:hAnsi="Arial Narrow" w:cstheme="majorHAnsi"/>
          <w:b/>
        </w:rPr>
        <w:t xml:space="preserve"> </w:t>
      </w:r>
      <w:r w:rsidRPr="003728C5">
        <w:rPr>
          <w:rFonts w:ascii="Arial Narrow" w:hAnsi="Arial Narrow" w:cstheme="majorHAnsi"/>
          <w:b/>
        </w:rPr>
        <w:t>titolare/socio (indicare la carica all’interno della ditta)__________________________,</w:t>
      </w:r>
    </w:p>
    <w:p w14:paraId="78676475" w14:textId="77777777" w:rsidR="004D0644" w:rsidRPr="003728C5" w:rsidRDefault="001F0A1D" w:rsidP="00285C47">
      <w:pPr>
        <w:spacing w:after="120"/>
        <w:jc w:val="both"/>
        <w:rPr>
          <w:rFonts w:ascii="Arial Narrow" w:hAnsi="Arial Narrow" w:cstheme="majorHAnsi"/>
          <w:bCs/>
        </w:rPr>
      </w:pPr>
      <w:r w:rsidRPr="003728C5">
        <w:rPr>
          <w:rFonts w:ascii="Arial Narrow" w:hAnsi="Arial Narrow" w:cstheme="majorHAnsi"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78C40E3D" w14:textId="77777777" w:rsidR="004D0644" w:rsidRPr="003728C5" w:rsidRDefault="001F0A1D" w:rsidP="00285C47">
      <w:pPr>
        <w:spacing w:after="120"/>
        <w:jc w:val="center"/>
        <w:rPr>
          <w:rFonts w:ascii="Arial Narrow" w:hAnsi="Arial Narrow" w:cstheme="majorHAnsi"/>
          <w:b/>
          <w:bCs/>
        </w:rPr>
      </w:pPr>
      <w:r w:rsidRPr="003728C5">
        <w:rPr>
          <w:rFonts w:ascii="Arial Narrow" w:hAnsi="Arial Narrow" w:cstheme="majorHAnsi"/>
          <w:b/>
          <w:bCs/>
        </w:rPr>
        <w:t>DICHIARA</w:t>
      </w:r>
    </w:p>
    <w:p w14:paraId="0B2A4204" w14:textId="77777777" w:rsidR="00285C47" w:rsidRPr="003728C5" w:rsidRDefault="001F0A1D" w:rsidP="00285C47">
      <w:pPr>
        <w:pStyle w:val="Paragrafoelenco"/>
        <w:numPr>
          <w:ilvl w:val="0"/>
          <w:numId w:val="14"/>
        </w:numPr>
        <w:tabs>
          <w:tab w:val="left" w:pos="284"/>
        </w:tabs>
        <w:spacing w:after="120" w:line="240" w:lineRule="auto"/>
        <w:jc w:val="both"/>
        <w:rPr>
          <w:rFonts w:ascii="Arial Narrow" w:hAnsi="Arial Narrow" w:cstheme="majorHAnsi"/>
          <w:b/>
          <w:bCs/>
          <w:sz w:val="24"/>
          <w:szCs w:val="24"/>
        </w:rPr>
      </w:pPr>
      <w:r w:rsidRPr="003728C5">
        <w:rPr>
          <w:rFonts w:ascii="Arial Narrow" w:hAnsi="Arial Narrow" w:cstheme="majorHAnsi"/>
          <w:b/>
          <w:bCs/>
          <w:sz w:val="24"/>
          <w:szCs w:val="24"/>
        </w:rPr>
        <w:t>che nei propri confronti non sussistono cause di decadenza, di sospensione o di divieto previste dall’art. 67 del d.lgs 159/2011 o tentativi di infiltrazione mafiosa di cui all'articolo 87, co. 4, del medesimo decreto.</w:t>
      </w:r>
    </w:p>
    <w:p w14:paraId="24D59856" w14:textId="16E5DBB4" w:rsidR="004D0644" w:rsidRPr="003728C5" w:rsidRDefault="001F0A1D" w:rsidP="00285C47">
      <w:pPr>
        <w:pStyle w:val="Paragrafoelenco"/>
        <w:numPr>
          <w:ilvl w:val="0"/>
          <w:numId w:val="14"/>
        </w:numPr>
        <w:tabs>
          <w:tab w:val="left" w:pos="284"/>
        </w:tabs>
        <w:spacing w:after="120" w:line="240" w:lineRule="auto"/>
        <w:jc w:val="both"/>
        <w:rPr>
          <w:rFonts w:ascii="Arial Narrow" w:hAnsi="Arial Narrow" w:cstheme="majorHAnsi"/>
          <w:b/>
          <w:bCs/>
          <w:sz w:val="24"/>
          <w:szCs w:val="24"/>
        </w:rPr>
      </w:pPr>
      <w:r w:rsidRPr="003728C5">
        <w:rPr>
          <w:rFonts w:ascii="Arial Narrow" w:hAnsi="Arial Narrow" w:cstheme="majorHAnsi"/>
          <w:b/>
          <w:bCs/>
          <w:sz w:val="24"/>
          <w:szCs w:val="24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141E353" w14:textId="77777777" w:rsidR="004D0644" w:rsidRPr="003728C5" w:rsidRDefault="004D0644" w:rsidP="00285C47">
      <w:pPr>
        <w:spacing w:after="120"/>
        <w:jc w:val="both"/>
        <w:rPr>
          <w:rFonts w:ascii="Arial Narrow" w:hAnsi="Arial Narrow" w:cstheme="majorHAnsi"/>
          <w:b/>
          <w:bCs/>
        </w:rPr>
      </w:pPr>
    </w:p>
    <w:p w14:paraId="228252D1" w14:textId="77777777" w:rsidR="003C7B6D" w:rsidRPr="003728C5" w:rsidRDefault="003C7B6D" w:rsidP="00285C47">
      <w:pPr>
        <w:spacing w:after="120"/>
        <w:jc w:val="both"/>
        <w:rPr>
          <w:rFonts w:ascii="Arial Narrow" w:hAnsi="Arial Narrow" w:cstheme="majorHAnsi"/>
          <w:b/>
          <w:bCs/>
        </w:rPr>
      </w:pPr>
    </w:p>
    <w:p w14:paraId="040A022D" w14:textId="77777777" w:rsidR="003C7B6D" w:rsidRPr="003728C5" w:rsidRDefault="003C7B6D" w:rsidP="00285C47">
      <w:pPr>
        <w:spacing w:after="120"/>
        <w:jc w:val="both"/>
        <w:rPr>
          <w:rFonts w:ascii="Arial Narrow" w:hAnsi="Arial Narrow" w:cstheme="majorHAnsi"/>
          <w:b/>
          <w:bCs/>
        </w:rPr>
      </w:pPr>
    </w:p>
    <w:p w14:paraId="5E9AAEE1" w14:textId="77777777" w:rsidR="003C7B6D" w:rsidRPr="003728C5" w:rsidRDefault="003C7B6D" w:rsidP="00285C47">
      <w:pPr>
        <w:spacing w:after="120"/>
        <w:jc w:val="both"/>
        <w:rPr>
          <w:rFonts w:ascii="Arial Narrow" w:hAnsi="Arial Narrow" w:cstheme="majorHAnsi"/>
          <w:b/>
          <w:bCs/>
        </w:rPr>
      </w:pPr>
    </w:p>
    <w:p w14:paraId="63017563" w14:textId="6A33117A" w:rsidR="004D0644" w:rsidRPr="003728C5" w:rsidRDefault="00285C47" w:rsidP="00285C47">
      <w:pPr>
        <w:spacing w:after="120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D</w:t>
      </w:r>
      <w:r w:rsidR="001F0A1D" w:rsidRPr="003728C5">
        <w:rPr>
          <w:rFonts w:ascii="Arial Narrow" w:hAnsi="Arial Narrow" w:cstheme="majorHAnsi"/>
        </w:rPr>
        <w:t>ata</w:t>
      </w:r>
      <w:r w:rsidRPr="003728C5">
        <w:rPr>
          <w:rFonts w:ascii="Arial Narrow" w:hAnsi="Arial Narrow" w:cstheme="majorHAnsi"/>
        </w:rPr>
        <w:t xml:space="preserve"> _________________ </w:t>
      </w:r>
      <w:r w:rsidR="001F0A1D" w:rsidRPr="003728C5">
        <w:rPr>
          <w:rFonts w:ascii="Arial Narrow" w:hAnsi="Arial Narrow" w:cstheme="majorHAnsi"/>
        </w:rPr>
        <w:t>firma leggibile del dichiarante (*)</w:t>
      </w:r>
      <w:r w:rsidRPr="003728C5">
        <w:rPr>
          <w:rFonts w:ascii="Arial Narrow" w:hAnsi="Arial Narrow" w:cstheme="majorHAnsi"/>
        </w:rPr>
        <w:t xml:space="preserve"> _________</w:t>
      </w:r>
      <w:r w:rsidR="003C7B6D" w:rsidRPr="003728C5">
        <w:rPr>
          <w:rFonts w:ascii="Arial Narrow" w:hAnsi="Arial Narrow" w:cstheme="majorHAnsi"/>
        </w:rPr>
        <w:t>______</w:t>
      </w:r>
      <w:r w:rsidRPr="003728C5">
        <w:rPr>
          <w:rFonts w:ascii="Arial Narrow" w:hAnsi="Arial Narrow" w:cstheme="majorHAnsi"/>
        </w:rPr>
        <w:t>______</w:t>
      </w:r>
    </w:p>
    <w:p w14:paraId="4A01549F" w14:textId="77777777" w:rsidR="004D0644" w:rsidRPr="003728C5" w:rsidRDefault="004D0644" w:rsidP="00285C47">
      <w:pPr>
        <w:spacing w:after="120"/>
        <w:jc w:val="both"/>
        <w:rPr>
          <w:rFonts w:ascii="Arial Narrow" w:hAnsi="Arial Narrow" w:cstheme="majorHAnsi"/>
          <w:b/>
          <w:bCs/>
        </w:rPr>
      </w:pPr>
    </w:p>
    <w:p w14:paraId="301822B1" w14:textId="77777777" w:rsidR="004D0644" w:rsidRPr="003728C5" w:rsidRDefault="004D0644" w:rsidP="00285C47">
      <w:pPr>
        <w:spacing w:after="120"/>
        <w:jc w:val="both"/>
        <w:rPr>
          <w:rFonts w:ascii="Arial Narrow" w:hAnsi="Arial Narrow" w:cstheme="majorHAnsi"/>
          <w:b/>
          <w:bCs/>
        </w:rPr>
      </w:pPr>
    </w:p>
    <w:p w14:paraId="28F7AC5B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409BE08C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37022B42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694258FE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315CF632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565DA18C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610B5957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0B6F4483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46A40A44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1E2AA0C8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6466D678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583EB42D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7893027A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3AD3043F" w14:textId="77777777" w:rsidR="004D0644" w:rsidRPr="003728C5" w:rsidRDefault="004D0644">
      <w:pPr>
        <w:jc w:val="both"/>
        <w:rPr>
          <w:rFonts w:ascii="Arial Narrow" w:hAnsi="Arial Narrow" w:cstheme="majorHAnsi"/>
          <w:b/>
          <w:bCs/>
        </w:rPr>
      </w:pPr>
    </w:p>
    <w:p w14:paraId="62B175B9" w14:textId="77777777" w:rsidR="004E3C49" w:rsidRPr="003728C5" w:rsidRDefault="001F0A1D" w:rsidP="004E3C49">
      <w:pPr>
        <w:spacing w:after="120"/>
        <w:jc w:val="both"/>
        <w:rPr>
          <w:rFonts w:ascii="Arial Narrow" w:hAnsi="Arial Narrow" w:cstheme="majorHAnsi"/>
          <w:b/>
          <w:bCs/>
        </w:rPr>
      </w:pPr>
      <w:r w:rsidRPr="003728C5">
        <w:rPr>
          <w:rFonts w:ascii="Arial Narrow" w:hAnsi="Arial Narrow" w:cstheme="majorHAnsi"/>
          <w:b/>
          <w:bCs/>
        </w:rPr>
        <w:t>N.B.: La presente dichiarazione deve essere compilata esclusivamente in formato Word o a stampatell</w:t>
      </w:r>
      <w:r w:rsidR="004E3C49" w:rsidRPr="003728C5">
        <w:rPr>
          <w:rFonts w:ascii="Arial Narrow" w:hAnsi="Arial Narrow" w:cstheme="majorHAnsi"/>
          <w:b/>
          <w:bCs/>
        </w:rPr>
        <w:t>o</w:t>
      </w:r>
    </w:p>
    <w:p w14:paraId="74FF0F4C" w14:textId="77777777" w:rsidR="004E3C49" w:rsidRPr="003728C5" w:rsidRDefault="001F0A1D" w:rsidP="004E3C49">
      <w:pPr>
        <w:spacing w:after="120"/>
        <w:jc w:val="both"/>
        <w:rPr>
          <w:rFonts w:ascii="Arial Narrow" w:hAnsi="Arial Narrow" w:cstheme="majorHAnsi"/>
          <w:b/>
          <w:bCs/>
        </w:rPr>
      </w:pPr>
      <w:r w:rsidRPr="003728C5">
        <w:rPr>
          <w:rFonts w:ascii="Arial Narrow" w:hAnsi="Arial Narrow" w:cstheme="majorHAnsi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4B24D344" w14:textId="77777777" w:rsidR="004E3C49" w:rsidRPr="003728C5" w:rsidRDefault="001F0A1D" w:rsidP="004E3C49">
      <w:pPr>
        <w:spacing w:after="120"/>
        <w:jc w:val="both"/>
        <w:rPr>
          <w:rFonts w:ascii="Arial Narrow" w:hAnsi="Arial Narrow" w:cstheme="majorHAnsi"/>
          <w:b/>
          <w:bCs/>
        </w:rPr>
      </w:pPr>
      <w:r w:rsidRPr="003728C5">
        <w:rPr>
          <w:rFonts w:ascii="Arial Narrow" w:hAnsi="Arial Narrow" w:cstheme="majorHAnsi"/>
        </w:rPr>
        <w:t>L’Amministrazione si riserva di effettuare controlli, anche a campione, sulla veridicità delle dichiarazioni (art. 71, comma 1, D.P.R. 445/2000).</w:t>
      </w:r>
    </w:p>
    <w:p w14:paraId="4F54989C" w14:textId="77777777" w:rsidR="004E3C49" w:rsidRPr="003728C5" w:rsidRDefault="001F0A1D" w:rsidP="004E3C49">
      <w:pPr>
        <w:spacing w:after="120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 xml:space="preserve">In caso di dichiarazione falsa il cittadino </w:t>
      </w:r>
      <w:r w:rsidRPr="003728C5">
        <w:rPr>
          <w:rFonts w:ascii="Arial Narrow" w:hAnsi="Arial Narrow" w:cstheme="majorHAnsi"/>
          <w:b/>
          <w:bCs/>
        </w:rPr>
        <w:t>sarà denunciato all’autorità giudiziaria</w:t>
      </w:r>
      <w:r w:rsidRPr="003728C5">
        <w:rPr>
          <w:rFonts w:ascii="Arial Narrow" w:hAnsi="Arial Narrow" w:cstheme="majorHAnsi"/>
        </w:rPr>
        <w:t>.</w:t>
      </w:r>
    </w:p>
    <w:p w14:paraId="541C6006" w14:textId="77777777" w:rsidR="004E3C49" w:rsidRPr="003728C5" w:rsidRDefault="001F0A1D" w:rsidP="004E3C49">
      <w:pPr>
        <w:spacing w:after="120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(*) La dichiarazione sostitutiva va redatta da tutti i soggetti di cui all’art. 85 del D.Lgs 159/2011.</w:t>
      </w:r>
    </w:p>
    <w:p w14:paraId="2FD4BA36" w14:textId="77777777" w:rsidR="004E3C49" w:rsidRPr="003728C5" w:rsidRDefault="001F0A1D" w:rsidP="004E3C49">
      <w:pPr>
        <w:spacing w:after="120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(**) Per “</w:t>
      </w:r>
      <w:r w:rsidRPr="003728C5">
        <w:rPr>
          <w:rFonts w:ascii="Arial Narrow" w:hAnsi="Arial Narrow" w:cstheme="majorHAnsi"/>
          <w:b/>
        </w:rPr>
        <w:t>familiari conviventi</w:t>
      </w:r>
      <w:r w:rsidRPr="003728C5">
        <w:rPr>
          <w:rFonts w:ascii="Arial Narrow" w:hAnsi="Arial Narrow" w:cstheme="majorHAnsi"/>
        </w:rPr>
        <w:t>” si intendono “</w:t>
      </w:r>
      <w:r w:rsidRPr="003728C5">
        <w:rPr>
          <w:rFonts w:ascii="Arial Narrow" w:hAnsi="Arial Narrow" w:cstheme="majorHAnsi"/>
          <w:b/>
        </w:rPr>
        <w:t>chiunque conviva</w:t>
      </w:r>
      <w:r w:rsidRPr="003728C5">
        <w:rPr>
          <w:rFonts w:ascii="Arial Narrow" w:hAnsi="Arial Narrow" w:cstheme="majorHAnsi"/>
        </w:rPr>
        <w:t>” con i soggetti di cui all’art. 85 del D.Lgs 159/2011, purché maggiorenni.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8"/>
        <w:gridCol w:w="5859"/>
      </w:tblGrid>
      <w:tr w:rsidR="004D0644" w:rsidRPr="003728C5" w14:paraId="5B86F6C4" w14:textId="77777777" w:rsidTr="004E3C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D792" w14:textId="77777777" w:rsidR="004D0644" w:rsidRPr="003728C5" w:rsidRDefault="001F0A1D">
            <w:pPr>
              <w:pStyle w:val="Intestazione"/>
              <w:jc w:val="both"/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I nuovi controlli antimafia introdotti dal D.Lgs n. 159/2011 e successive modifiche e correzioni (D.Lgs. 218/2012)</w:t>
            </w:r>
          </w:p>
          <w:p w14:paraId="02F3BC2F" w14:textId="77777777" w:rsidR="004D0644" w:rsidRPr="003728C5" w:rsidRDefault="004D0644">
            <w:pPr>
              <w:jc w:val="center"/>
              <w:rPr>
                <w:rFonts w:ascii="Arial Narrow" w:hAnsi="Arial Narrow" w:cstheme="majorHAnsi"/>
                <w:b/>
              </w:rPr>
            </w:pPr>
          </w:p>
        </w:tc>
      </w:tr>
      <w:tr w:rsidR="004D0644" w:rsidRPr="003728C5" w14:paraId="678589D4" w14:textId="77777777" w:rsidTr="004E3C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B709" w14:textId="77777777" w:rsidR="004D0644" w:rsidRPr="003728C5" w:rsidRDefault="004D0644">
            <w:pPr>
              <w:snapToGrid w:val="0"/>
              <w:jc w:val="center"/>
              <w:rPr>
                <w:rFonts w:ascii="Arial Narrow" w:hAnsi="Arial Narrow" w:cstheme="majorHAnsi"/>
                <w:b/>
              </w:rPr>
            </w:pPr>
          </w:p>
          <w:p w14:paraId="4D3BD273" w14:textId="77777777" w:rsidR="004D0644" w:rsidRPr="003728C5" w:rsidRDefault="001F0A1D">
            <w:pPr>
              <w:jc w:val="center"/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Art. 85 del D.Lgs 159/2011 *(vedi nota  a margine sugli ulteriori controlli)</w:t>
            </w:r>
          </w:p>
          <w:p w14:paraId="0B055B20" w14:textId="77777777" w:rsidR="004D0644" w:rsidRPr="003728C5" w:rsidRDefault="004D0644">
            <w:pPr>
              <w:jc w:val="center"/>
              <w:rPr>
                <w:rFonts w:ascii="Arial Narrow" w:hAnsi="Arial Narrow" w:cstheme="majorHAnsi"/>
                <w:b/>
              </w:rPr>
            </w:pPr>
          </w:p>
        </w:tc>
      </w:tr>
      <w:tr w:rsidR="004D0644" w:rsidRPr="003728C5" w14:paraId="5942B568" w14:textId="77777777" w:rsidTr="004E3C49"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747E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Impresa individuale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BD85" w14:textId="77777777" w:rsidR="004D0644" w:rsidRPr="003728C5" w:rsidRDefault="001F0A1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 xml:space="preserve">Titolare dell’impresa </w:t>
            </w:r>
          </w:p>
          <w:p w14:paraId="4E3D768D" w14:textId="77777777" w:rsidR="004D0644" w:rsidRPr="003728C5" w:rsidRDefault="001F0A1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 xml:space="preserve">direttore tecnico (se previsto)  </w:t>
            </w:r>
          </w:p>
          <w:p w14:paraId="26F9D3E5" w14:textId="77777777" w:rsidR="004D0644" w:rsidRPr="003728C5" w:rsidRDefault="001F0A1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 xml:space="preserve">familiari conviventi dei soggetti di cui ai punti 1 e 2 </w:t>
            </w:r>
          </w:p>
        </w:tc>
      </w:tr>
      <w:tr w:rsidR="004D0644" w:rsidRPr="003728C5" w14:paraId="5CD6F797" w14:textId="77777777" w:rsidTr="004E3C49"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3FFA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 xml:space="preserve">Associazioni </w:t>
            </w:r>
          </w:p>
          <w:p w14:paraId="0F415AED" w14:textId="77777777" w:rsidR="004D0644" w:rsidRPr="003728C5" w:rsidRDefault="004D0644">
            <w:pPr>
              <w:rPr>
                <w:rFonts w:ascii="Arial Narrow" w:hAnsi="Arial Narrow" w:cstheme="majorHAnsi"/>
                <w:b/>
              </w:rPr>
            </w:pPr>
          </w:p>
          <w:p w14:paraId="5949E860" w14:textId="77777777" w:rsidR="004D0644" w:rsidRPr="003728C5" w:rsidRDefault="004D0644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8026" w14:textId="77777777" w:rsidR="004D0644" w:rsidRPr="003728C5" w:rsidRDefault="001F0A1D">
            <w:pPr>
              <w:numPr>
                <w:ilvl w:val="0"/>
                <w:numId w:val="6"/>
              </w:numPr>
              <w:ind w:left="742"/>
              <w:rPr>
                <w:rFonts w:ascii="Arial Narrow" w:hAnsi="Arial Narrow" w:cstheme="majorHAnsi"/>
              </w:rPr>
            </w:pPr>
            <w:r w:rsidRPr="003728C5">
              <w:rPr>
                <w:rFonts w:ascii="Arial Narrow" w:hAnsi="Arial Narrow" w:cstheme="majorHAnsi"/>
              </w:rPr>
              <w:t>Legali rappresentanti</w:t>
            </w:r>
          </w:p>
          <w:p w14:paraId="4194DA0B" w14:textId="77777777" w:rsidR="004D0644" w:rsidRPr="003728C5" w:rsidRDefault="001F0A1D">
            <w:pPr>
              <w:numPr>
                <w:ilvl w:val="0"/>
                <w:numId w:val="6"/>
              </w:numPr>
              <w:ind w:left="742"/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membri del collegio dei revisori dei conti o sindacale (se previsti)</w:t>
            </w:r>
          </w:p>
          <w:p w14:paraId="067DA03B" w14:textId="77777777" w:rsidR="004D0644" w:rsidRPr="003728C5" w:rsidRDefault="001F0A1D">
            <w:pPr>
              <w:numPr>
                <w:ilvl w:val="0"/>
                <w:numId w:val="6"/>
              </w:numPr>
              <w:ind w:left="742"/>
              <w:rPr>
                <w:rFonts w:ascii="Arial Narrow" w:hAnsi="Arial Narrow" w:cstheme="majorHAnsi"/>
              </w:rPr>
            </w:pPr>
            <w:r w:rsidRPr="003728C5">
              <w:rPr>
                <w:rFonts w:ascii="Arial Narrow" w:hAnsi="Arial Narrow" w:cstheme="majorHAnsi"/>
                <w:b/>
              </w:rPr>
              <w:t>familiari conviventi dei soggetti di cui al punto 1 e 2</w:t>
            </w:r>
          </w:p>
          <w:p w14:paraId="1C78AECF" w14:textId="77777777" w:rsidR="004D0644" w:rsidRPr="003728C5" w:rsidRDefault="004D0644">
            <w:pPr>
              <w:rPr>
                <w:rFonts w:ascii="Arial Narrow" w:hAnsi="Arial Narrow" w:cstheme="majorHAnsi"/>
              </w:rPr>
            </w:pPr>
          </w:p>
        </w:tc>
      </w:tr>
      <w:tr w:rsidR="004D0644" w:rsidRPr="003728C5" w14:paraId="159B56C9" w14:textId="77777777" w:rsidTr="004E3C49"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4521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Società di capitali o cooperative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E4B2" w14:textId="77777777" w:rsidR="004D0644" w:rsidRPr="003728C5" w:rsidRDefault="001F0A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 xml:space="preserve">Legale rappresentante </w:t>
            </w:r>
          </w:p>
          <w:p w14:paraId="6DE7551B" w14:textId="77777777" w:rsidR="004D0644" w:rsidRPr="003728C5" w:rsidRDefault="001F0A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Amministratori (presidente del CdA/amministratore   delegato, consiglieri)</w:t>
            </w:r>
          </w:p>
          <w:p w14:paraId="5EB8E1D8" w14:textId="77777777" w:rsidR="004D0644" w:rsidRPr="003728C5" w:rsidRDefault="001F0A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direttore tecnico (se previsto)</w:t>
            </w:r>
          </w:p>
          <w:p w14:paraId="75BD112E" w14:textId="77777777" w:rsidR="004D0644" w:rsidRPr="003728C5" w:rsidRDefault="001F0A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membri del collegio sindacale</w:t>
            </w:r>
          </w:p>
          <w:p w14:paraId="7148F942" w14:textId="77777777" w:rsidR="004D0644" w:rsidRPr="003728C5" w:rsidRDefault="001F0A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 xml:space="preserve">socio di maggioranza (nelle società con un numero di soci pari o inferiore a 4) </w:t>
            </w:r>
          </w:p>
          <w:p w14:paraId="178F5A61" w14:textId="77777777" w:rsidR="004D0644" w:rsidRPr="003728C5" w:rsidRDefault="001F0A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socio ( in caso di società unipersonale)</w:t>
            </w:r>
          </w:p>
          <w:p w14:paraId="718B0963" w14:textId="77777777" w:rsidR="004D0644" w:rsidRPr="003728C5" w:rsidRDefault="001F0A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membri del collegio sindacale o, nei casi  contemplati dall’ art. 2477 del codice civile, al sindaco, nonché ai soggetti che svolgono i compiti di vigilanza di cui all’art. 6, comma 1, lettera b) del D.Lgs 231/2001;</w:t>
            </w:r>
          </w:p>
          <w:p w14:paraId="7DF4061C" w14:textId="77777777" w:rsidR="004D0644" w:rsidRPr="003728C5" w:rsidRDefault="001F0A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 xml:space="preserve">familiari conviventi dei soggetti di cui ai punti 1-2-3-4-5-6-7 </w:t>
            </w:r>
          </w:p>
        </w:tc>
      </w:tr>
      <w:tr w:rsidR="004D0644" w:rsidRPr="003728C5" w14:paraId="5633A0C1" w14:textId="77777777" w:rsidTr="004E3C49"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252E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Società semplice e in nome collettivo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061E" w14:textId="77777777" w:rsidR="004D0644" w:rsidRPr="003728C5" w:rsidRDefault="001F0A1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tutti i soci</w:t>
            </w:r>
          </w:p>
          <w:p w14:paraId="5CBF6D69" w14:textId="77777777" w:rsidR="004D0644" w:rsidRPr="003728C5" w:rsidRDefault="001F0A1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direttore tecnico (se previsto)</w:t>
            </w:r>
          </w:p>
          <w:p w14:paraId="36D53E0C" w14:textId="77777777" w:rsidR="004D0644" w:rsidRPr="003728C5" w:rsidRDefault="001F0A1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membri del collegio sindacale (se previsti)</w:t>
            </w:r>
          </w:p>
          <w:p w14:paraId="2DBA113A" w14:textId="77777777" w:rsidR="004D0644" w:rsidRPr="003728C5" w:rsidRDefault="001F0A1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lastRenderedPageBreak/>
              <w:t>familiari  conviventi dei soggetti di cui ai punti 1,2 e 3</w:t>
            </w:r>
          </w:p>
        </w:tc>
      </w:tr>
      <w:tr w:rsidR="004D0644" w:rsidRPr="003728C5" w14:paraId="44541E03" w14:textId="77777777" w:rsidTr="004E3C49"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FF48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lastRenderedPageBreak/>
              <w:t>Società in accomandita semplice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2799" w14:textId="77777777" w:rsidR="004D0644" w:rsidRPr="003728C5" w:rsidRDefault="001F0A1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soci accomandatari</w:t>
            </w:r>
          </w:p>
          <w:p w14:paraId="72CC0C7E" w14:textId="77777777" w:rsidR="004D0644" w:rsidRPr="003728C5" w:rsidRDefault="001F0A1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direttore tecnico (se previsto)</w:t>
            </w:r>
          </w:p>
          <w:p w14:paraId="19083DE7" w14:textId="77777777" w:rsidR="004D0644" w:rsidRPr="003728C5" w:rsidRDefault="001F0A1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membri del collegio sindacale (se previsti)</w:t>
            </w:r>
          </w:p>
          <w:p w14:paraId="6C3B91C5" w14:textId="77777777" w:rsidR="004D0644" w:rsidRPr="003728C5" w:rsidRDefault="001F0A1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familiari  conviventi dei soggetti di cui ai punti 1,2 e 3</w:t>
            </w:r>
          </w:p>
        </w:tc>
      </w:tr>
      <w:tr w:rsidR="004D0644" w:rsidRPr="003728C5" w14:paraId="1E36872D" w14:textId="77777777" w:rsidTr="004E3C49">
        <w:trPr>
          <w:trHeight w:val="1198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4536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Società estere con sede secondaria  in Italia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0695" w14:textId="77777777" w:rsidR="004D0644" w:rsidRPr="003728C5" w:rsidRDefault="001F0A1D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coloro che le rappresentano stabilmente in Italia</w:t>
            </w:r>
          </w:p>
          <w:p w14:paraId="52D52D10" w14:textId="77777777" w:rsidR="004D0644" w:rsidRPr="003728C5" w:rsidRDefault="001F0A1D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direttore tecnico (se previsto)</w:t>
            </w:r>
          </w:p>
          <w:p w14:paraId="572E9BB9" w14:textId="77777777" w:rsidR="004D0644" w:rsidRPr="003728C5" w:rsidRDefault="001F0A1D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membri del collegio sindacale (se previsti)</w:t>
            </w:r>
          </w:p>
          <w:p w14:paraId="3218EB0A" w14:textId="77777777" w:rsidR="004D0644" w:rsidRPr="003728C5" w:rsidRDefault="001F0A1D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familiari  conviventi dei soggetti di cui ai punti 1, 2  e 3</w:t>
            </w:r>
          </w:p>
          <w:p w14:paraId="00FDA884" w14:textId="77777777" w:rsidR="004D0644" w:rsidRPr="003728C5" w:rsidRDefault="004D0644">
            <w:pPr>
              <w:ind w:left="360"/>
              <w:rPr>
                <w:rFonts w:ascii="Arial Narrow" w:hAnsi="Arial Narrow" w:cstheme="majorHAnsi"/>
                <w:b/>
              </w:rPr>
            </w:pPr>
          </w:p>
        </w:tc>
      </w:tr>
      <w:tr w:rsidR="004D0644" w:rsidRPr="003728C5" w14:paraId="7F579249" w14:textId="77777777" w:rsidTr="004E3C49">
        <w:trPr>
          <w:trHeight w:val="1198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9E2B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Società estere  prive di sede secondaria  con rappresentanza stabile in Italia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AE47" w14:textId="77777777" w:rsidR="004D0644" w:rsidRPr="003728C5" w:rsidRDefault="001F0A1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Coloro che esercitano poteri di amministrazione (presidente del CdA/amministratore   delegato, consiglieri) rappresentanza o direzione dell’ impresa</w:t>
            </w:r>
          </w:p>
          <w:p w14:paraId="2636A30A" w14:textId="77777777" w:rsidR="004D0644" w:rsidRPr="003728C5" w:rsidRDefault="001F0A1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familiari  conviventi dei soggetti di cui al punto 1</w:t>
            </w:r>
          </w:p>
          <w:p w14:paraId="19196C2C" w14:textId="77777777" w:rsidR="004D0644" w:rsidRPr="003728C5" w:rsidRDefault="004D0644">
            <w:pPr>
              <w:pStyle w:val="Paragrafoelenco"/>
              <w:spacing w:after="0" w:line="240" w:lineRule="auto"/>
              <w:ind w:left="360"/>
              <w:rPr>
                <w:rFonts w:ascii="Arial Narrow" w:hAnsi="Arial Narrow" w:cstheme="majorHAnsi"/>
                <w:b/>
                <w:sz w:val="24"/>
                <w:szCs w:val="24"/>
              </w:rPr>
            </w:pPr>
          </w:p>
        </w:tc>
      </w:tr>
      <w:tr w:rsidR="004D0644" w:rsidRPr="003728C5" w14:paraId="24E7BC17" w14:textId="77777777" w:rsidTr="004E3C49">
        <w:trPr>
          <w:trHeight w:val="1198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E8DA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CBD7" w14:textId="77777777" w:rsidR="004D0644" w:rsidRPr="003728C5" w:rsidRDefault="001F0A1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Soci persone fisiche delle società personali o di capitali che sono socie della società personale esaminata</w:t>
            </w:r>
          </w:p>
          <w:p w14:paraId="7F90A602" w14:textId="77777777" w:rsidR="004D0644" w:rsidRPr="003728C5" w:rsidRDefault="001F0A1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Direttore tecnico (se previsto)</w:t>
            </w:r>
          </w:p>
          <w:p w14:paraId="6B3D8FB0" w14:textId="77777777" w:rsidR="004D0644" w:rsidRPr="003728C5" w:rsidRDefault="001F0A1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membri del collegio sindacale (se previsti)</w:t>
            </w:r>
          </w:p>
          <w:p w14:paraId="33BE419C" w14:textId="77777777" w:rsidR="004D0644" w:rsidRPr="003728C5" w:rsidRDefault="001F0A1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4D0644" w:rsidRPr="003728C5" w14:paraId="366A4BCE" w14:textId="77777777" w:rsidTr="004E3C49">
        <w:trPr>
          <w:trHeight w:val="1198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D98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15C0" w14:textId="77777777" w:rsidR="004D0644" w:rsidRPr="003728C5" w:rsidRDefault="001F0A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legale rappresentante</w:t>
            </w:r>
          </w:p>
          <w:p w14:paraId="3CF11EF2" w14:textId="77777777" w:rsidR="004D0644" w:rsidRPr="003728C5" w:rsidRDefault="001F0A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componenti organo di amministrazione (presidente del CdA/amministratore   delegato, consiglieri)**</w:t>
            </w:r>
          </w:p>
          <w:p w14:paraId="093D0C99" w14:textId="77777777" w:rsidR="004D0644" w:rsidRPr="003728C5" w:rsidRDefault="001F0A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direttore tecnico (se previsto)</w:t>
            </w:r>
          </w:p>
          <w:p w14:paraId="06190587" w14:textId="77777777" w:rsidR="004D0644" w:rsidRPr="003728C5" w:rsidRDefault="001F0A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membri del collegio sindacale (se previsti)***</w:t>
            </w:r>
          </w:p>
          <w:p w14:paraId="08F5CB83" w14:textId="77777777" w:rsidR="004D0644" w:rsidRPr="003728C5" w:rsidRDefault="001F0A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 ai soci o consorziati per conto dei quali le società consortili o i consorzi operino in modo esclusivo nei confronti della pubblica amministrazione;</w:t>
            </w:r>
          </w:p>
          <w:p w14:paraId="588D0E4C" w14:textId="77777777" w:rsidR="004D0644" w:rsidRPr="003728C5" w:rsidRDefault="001F0A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4D0644" w:rsidRPr="003728C5" w14:paraId="1849B85F" w14:textId="77777777" w:rsidTr="004E3C49">
        <w:trPr>
          <w:trHeight w:val="1198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1A4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Consorzi ex art. 2602 c.c. non aventi attività esterna e per i gruppi europei di interesse economico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C852" w14:textId="77777777" w:rsidR="004D0644" w:rsidRPr="003728C5" w:rsidRDefault="001F0A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legale rappresentante</w:t>
            </w:r>
          </w:p>
          <w:p w14:paraId="52D3C02A" w14:textId="77777777" w:rsidR="004D0644" w:rsidRPr="003728C5" w:rsidRDefault="001F0A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eventuali componenti dell’ organo di amministrazione (presidente del CdA/amministratore   delegato, consiglieri)**</w:t>
            </w:r>
          </w:p>
          <w:p w14:paraId="207FE4F3" w14:textId="77777777" w:rsidR="004D0644" w:rsidRPr="003728C5" w:rsidRDefault="001F0A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lastRenderedPageBreak/>
              <w:t>direttore tecnico (se previsto)</w:t>
            </w:r>
          </w:p>
          <w:p w14:paraId="657F0203" w14:textId="77777777" w:rsidR="004D0644" w:rsidRPr="003728C5" w:rsidRDefault="001F0A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imprenditori e società consorziate ( e relativi legale rappresentante ed eventuali componenti dell’ organo di amministrazione)**</w:t>
            </w:r>
          </w:p>
          <w:p w14:paraId="547D0EB8" w14:textId="77777777" w:rsidR="004D0644" w:rsidRPr="003728C5" w:rsidRDefault="001F0A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membri del collegio sindacale (se previsti)***</w:t>
            </w:r>
          </w:p>
          <w:p w14:paraId="5CAA9CAE" w14:textId="77777777" w:rsidR="004D0644" w:rsidRPr="003728C5" w:rsidRDefault="001F0A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4D0644" w:rsidRPr="003728C5" w14:paraId="2F032AF3" w14:textId="77777777" w:rsidTr="004E3C49">
        <w:trPr>
          <w:trHeight w:val="1198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E356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lastRenderedPageBreak/>
              <w:t>Raggruppamenti temporanei di imprese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3761" w14:textId="77777777" w:rsidR="004D0644" w:rsidRPr="003728C5" w:rsidRDefault="001F0A1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theme="majorHAnsi"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sz w:val="24"/>
                <w:szCs w:val="24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 w14:paraId="7381559C" w14:textId="77777777" w:rsidR="004D0644" w:rsidRPr="003728C5" w:rsidRDefault="001F0A1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direttore tecnico (se previsto)</w:t>
            </w:r>
          </w:p>
          <w:p w14:paraId="43BE258D" w14:textId="77777777" w:rsidR="004D0644" w:rsidRPr="003728C5" w:rsidRDefault="001F0A1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membri del collegio sindacale (se previsti)**</w:t>
            </w:r>
          </w:p>
          <w:p w14:paraId="70B37101" w14:textId="77777777" w:rsidR="004D0644" w:rsidRPr="003728C5" w:rsidRDefault="001F0A1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theme="majorHAnsi"/>
                <w:b/>
                <w:sz w:val="24"/>
                <w:szCs w:val="24"/>
              </w:rPr>
            </w:pPr>
            <w:r w:rsidRPr="003728C5">
              <w:rPr>
                <w:rFonts w:ascii="Arial Narrow" w:hAnsi="Arial Narrow" w:cstheme="majorHAnsi"/>
                <w:b/>
                <w:sz w:val="24"/>
                <w:szCs w:val="24"/>
              </w:rPr>
              <w:t>familiari conviventi dei soggetti di cui ai punti 1, 2 e 3</w:t>
            </w:r>
          </w:p>
        </w:tc>
      </w:tr>
      <w:tr w:rsidR="004D0644" w:rsidRPr="003728C5" w14:paraId="240FFFA5" w14:textId="77777777" w:rsidTr="004E3C49">
        <w:trPr>
          <w:trHeight w:val="1198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8239" w14:textId="77777777" w:rsidR="004D0644" w:rsidRPr="003728C5" w:rsidRDefault="001F0A1D">
            <w:pPr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3728C5">
              <w:rPr>
                <w:rFonts w:ascii="Arial Narrow" w:hAnsi="Arial Narrow" w:cstheme="majorHAnsi"/>
                <w:b/>
                <w:u w:val="single"/>
              </w:rPr>
              <w:t>concessionarie nel settore dei giochi pubblici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854B" w14:textId="77777777" w:rsidR="004D0644" w:rsidRPr="003728C5" w:rsidRDefault="004D0644">
            <w:pPr>
              <w:snapToGrid w:val="0"/>
              <w:jc w:val="both"/>
              <w:rPr>
                <w:rFonts w:ascii="Arial Narrow" w:hAnsi="Arial Narrow" w:cstheme="majorHAnsi"/>
                <w:b/>
              </w:rPr>
            </w:pPr>
          </w:p>
          <w:p w14:paraId="12C17E1E" w14:textId="77777777" w:rsidR="004D0644" w:rsidRPr="003728C5" w:rsidRDefault="001F0A1D">
            <w:pPr>
              <w:jc w:val="both"/>
              <w:rPr>
                <w:rFonts w:ascii="Arial Narrow" w:hAnsi="Arial Narrow" w:cstheme="majorHAnsi"/>
                <w:b/>
              </w:rPr>
            </w:pPr>
            <w:r w:rsidRPr="003728C5">
              <w:rPr>
                <w:rFonts w:ascii="Arial Narrow" w:hAnsi="Arial Narrow" w:cstheme="majorHAnsi"/>
                <w:b/>
              </w:rPr>
              <w:t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societa'socia, alle persone fisiche che, direttamente o indirettamente, controllano tale societa', nonche' ai direttori generali e ai soggetti responsabili delle sedi secondarie o delle stabili organizzazioni in Italia di soggetti non residenti. La documentazione di cui al periodo precedente deve riferirsi anche al coniuge non separato.</w:t>
            </w:r>
            <w:r w:rsidRPr="003728C5">
              <w:rPr>
                <w:rFonts w:ascii="Arial Narrow" w:hAnsi="Arial Narrow" w:cstheme="majorHAnsi"/>
              </w:rPr>
              <w:t xml:space="preserve">  </w:t>
            </w:r>
          </w:p>
        </w:tc>
      </w:tr>
    </w:tbl>
    <w:p w14:paraId="36951996" w14:textId="77777777" w:rsidR="004E3C49" w:rsidRPr="003728C5" w:rsidRDefault="004E3C49" w:rsidP="004E3C49">
      <w:pPr>
        <w:tabs>
          <w:tab w:val="left" w:pos="1560"/>
        </w:tabs>
        <w:spacing w:after="120"/>
        <w:ind w:right="-142"/>
        <w:jc w:val="both"/>
        <w:rPr>
          <w:rFonts w:ascii="Arial Narrow" w:hAnsi="Arial Narrow" w:cstheme="majorHAnsi"/>
        </w:rPr>
      </w:pPr>
    </w:p>
    <w:p w14:paraId="690B8FA4" w14:textId="09C3C624" w:rsidR="004D0644" w:rsidRPr="003728C5" w:rsidRDefault="001F0A1D" w:rsidP="004E3C49">
      <w:pPr>
        <w:tabs>
          <w:tab w:val="left" w:pos="1560"/>
        </w:tabs>
        <w:spacing w:after="120"/>
        <w:ind w:right="-142"/>
        <w:jc w:val="both"/>
        <w:rPr>
          <w:rFonts w:ascii="Arial Narrow" w:hAnsi="Arial Narrow" w:cstheme="majorHAnsi"/>
          <w:b/>
          <w:u w:val="single"/>
        </w:rPr>
      </w:pPr>
      <w:r w:rsidRPr="003728C5">
        <w:rPr>
          <w:rFonts w:ascii="Arial Narrow" w:hAnsi="Arial Narrow" w:cstheme="majorHAnsi"/>
        </w:rPr>
        <w:t>*</w:t>
      </w:r>
      <w:r w:rsidRPr="003728C5">
        <w:rPr>
          <w:rFonts w:ascii="Arial Narrow" w:hAnsi="Arial Narrow" w:cstheme="majorHAnsi"/>
          <w:b/>
        </w:rPr>
        <w:t>Ulteriori controlli</w:t>
      </w:r>
      <w:r w:rsidRPr="003728C5">
        <w:rPr>
          <w:rFonts w:ascii="Arial Narrow" w:hAnsi="Arial Narrow" w:cstheme="majorHAnsi"/>
        </w:rPr>
        <w:t>: si precisa che i controlli antimafia sono effettuati anche sui</w:t>
      </w:r>
      <w:r w:rsidRPr="003728C5">
        <w:rPr>
          <w:rFonts w:ascii="Arial Narrow" w:hAnsi="Arial Narrow" w:cstheme="majorHAnsi"/>
          <w:b/>
        </w:rPr>
        <w:t xml:space="preserve"> procuratori e sui procuratori speciali (</w:t>
      </w:r>
      <w:r w:rsidRPr="003728C5">
        <w:rPr>
          <w:rFonts w:ascii="Arial Narrow" w:hAnsi="Arial Narrow" w:cstheme="majorHAnsi"/>
        </w:rPr>
        <w:t xml:space="preserve">che, sulla base dei poteri conferitigli, siano legittimati a partecipare alle procedure di affidamento di appalti pubblici di cui al </w:t>
      </w:r>
      <w:r w:rsidR="00515A41" w:rsidRPr="003728C5">
        <w:rPr>
          <w:rFonts w:ascii="Arial Narrow" w:hAnsi="Arial Narrow" w:cstheme="majorHAnsi"/>
        </w:rPr>
        <w:t>codice degli appalti</w:t>
      </w:r>
      <w:r w:rsidRPr="003728C5">
        <w:rPr>
          <w:rFonts w:ascii="Arial Narrow" w:hAnsi="Arial Narrow" w:cstheme="majorHAnsi"/>
        </w:rPr>
        <w:t xml:space="preserve">, a stipulare i relativi contratti in caso di aggiudicazione </w:t>
      </w:r>
      <w:r w:rsidRPr="003728C5">
        <w:rPr>
          <w:rFonts w:ascii="Arial Narrow" w:hAnsi="Arial Narrow" w:cstheme="majorHAnsi"/>
          <w:u w:val="single"/>
        </w:rPr>
        <w:t>per i quali sia richiesta la documentazione antimafia</w:t>
      </w:r>
      <w:r w:rsidRPr="003728C5">
        <w:rPr>
          <w:rFonts w:ascii="Arial Narrow" w:hAnsi="Arial Narrow" w:cstheme="majorHAnsi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 w:rsidRPr="003728C5">
        <w:rPr>
          <w:rFonts w:ascii="Arial Narrow" w:hAnsi="Arial Narrow" w:cstheme="majorHAnsi"/>
          <w:b/>
        </w:rPr>
        <w:t xml:space="preserve"> </w:t>
      </w:r>
      <w:r w:rsidRPr="003728C5">
        <w:rPr>
          <w:rFonts w:ascii="Arial Narrow" w:hAnsi="Arial Narrow" w:cstheme="majorHAnsi"/>
        </w:rPr>
        <w:t>nonché</w:t>
      </w:r>
      <w:r w:rsidRPr="003728C5">
        <w:rPr>
          <w:rFonts w:ascii="Arial Narrow" w:hAnsi="Arial Narrow" w:cstheme="majorHAnsi"/>
          <w:b/>
        </w:rPr>
        <w:t>, nei casi contemplati dall’art. art. 2477</w:t>
      </w:r>
      <w:r w:rsidRPr="003728C5">
        <w:rPr>
          <w:rFonts w:ascii="Arial Narrow" w:hAnsi="Arial Narrow" w:cstheme="majorHAnsi"/>
        </w:rPr>
        <w:t xml:space="preserve"> del c.c., </w:t>
      </w:r>
      <w:r w:rsidRPr="003728C5">
        <w:rPr>
          <w:rFonts w:ascii="Arial Narrow" w:hAnsi="Arial Narrow" w:cstheme="majorHAnsi"/>
          <w:b/>
        </w:rPr>
        <w:t>al sindaco</w:t>
      </w:r>
      <w:r w:rsidRPr="003728C5">
        <w:rPr>
          <w:rFonts w:ascii="Arial Narrow" w:hAnsi="Arial Narrow" w:cstheme="majorHAnsi"/>
        </w:rPr>
        <w:t xml:space="preserve">, nonché ai </w:t>
      </w:r>
      <w:r w:rsidRPr="003728C5">
        <w:rPr>
          <w:rFonts w:ascii="Arial Narrow" w:hAnsi="Arial Narrow" w:cstheme="majorHAnsi"/>
          <w:b/>
        </w:rPr>
        <w:t>soggetti che svolgono i compiti di vigilanza</w:t>
      </w:r>
      <w:r w:rsidRPr="003728C5">
        <w:rPr>
          <w:rFonts w:ascii="Arial Narrow" w:hAnsi="Arial Narrow" w:cstheme="majorHAnsi"/>
        </w:rPr>
        <w:t xml:space="preserve"> di cui all’art. 6, comma 1 , lett. b) del D.Lgs  8 giugno 2011, n. 231. </w:t>
      </w:r>
    </w:p>
    <w:p w14:paraId="3D3E4FDE" w14:textId="77777777" w:rsidR="004D0644" w:rsidRPr="003728C5" w:rsidRDefault="001F0A1D" w:rsidP="004E3C49">
      <w:pPr>
        <w:tabs>
          <w:tab w:val="left" w:pos="1560"/>
        </w:tabs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  <w:b/>
        </w:rPr>
        <w:t>**Per componenti del consiglio di amministrazione</w:t>
      </w:r>
      <w:r w:rsidRPr="003728C5">
        <w:rPr>
          <w:rFonts w:ascii="Arial Narrow" w:hAnsi="Arial Narrow" w:cstheme="majorHAnsi"/>
        </w:rPr>
        <w:t xml:space="preserve"> si intendono: presidente del C.d.A., Amministratore Delegato, Consiglieri.</w:t>
      </w:r>
    </w:p>
    <w:p w14:paraId="57ED189A" w14:textId="77777777" w:rsidR="004D0644" w:rsidRPr="003728C5" w:rsidRDefault="001F0A1D" w:rsidP="004E3C49">
      <w:pPr>
        <w:tabs>
          <w:tab w:val="left" w:pos="1560"/>
        </w:tabs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 xml:space="preserve">*** </w:t>
      </w:r>
      <w:r w:rsidRPr="003728C5">
        <w:rPr>
          <w:rFonts w:ascii="Arial Narrow" w:hAnsi="Arial Narrow" w:cstheme="majorHAnsi"/>
          <w:b/>
        </w:rPr>
        <w:t>Per sindaci</w:t>
      </w:r>
      <w:r w:rsidRPr="003728C5">
        <w:rPr>
          <w:rFonts w:ascii="Arial Narrow" w:hAnsi="Arial Narrow" w:cstheme="majorHAnsi"/>
        </w:rPr>
        <w:t xml:space="preserve"> si intendono sia quelli effettivi che supplenti.</w:t>
      </w:r>
    </w:p>
    <w:p w14:paraId="3DD5B2D3" w14:textId="77777777" w:rsidR="004D0644" w:rsidRPr="003728C5" w:rsidRDefault="001F0A1D" w:rsidP="004E3C49">
      <w:pPr>
        <w:tabs>
          <w:tab w:val="left" w:pos="1134"/>
        </w:tabs>
        <w:spacing w:after="120"/>
        <w:ind w:right="-142"/>
        <w:jc w:val="both"/>
        <w:rPr>
          <w:rFonts w:ascii="Arial Narrow" w:hAnsi="Arial Narrow" w:cstheme="majorHAnsi"/>
          <w:b/>
        </w:rPr>
      </w:pPr>
      <w:r w:rsidRPr="003728C5">
        <w:rPr>
          <w:rFonts w:ascii="Arial Narrow" w:hAnsi="Arial Narrow" w:cstheme="majorHAnsi"/>
          <w:b/>
        </w:rPr>
        <w:t>Procedimento di rilascio delle informazioni antimafia</w:t>
      </w:r>
    </w:p>
    <w:p w14:paraId="2FCC15AB" w14:textId="77777777" w:rsidR="004D0644" w:rsidRPr="003728C5" w:rsidRDefault="001F0A1D" w:rsidP="004E3C49">
      <w:pPr>
        <w:tabs>
          <w:tab w:val="left" w:pos="1134"/>
        </w:tabs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L’ Ente Pubblico/Stazione Appaltante dovrà acquisire dalla società interessata (che ha la sede legale nella provincia di Monza e della Brianza) la dichiarazione sostitutiva del certificato di iscrizione alla CCIAA redatta dal rappresentante legale della società e contenente tutti i componenti dell’ attuale compagine societaria, ai sensi dell’ art. 85 del D. Lgs. 159/2011.</w:t>
      </w:r>
    </w:p>
    <w:p w14:paraId="436803CF" w14:textId="77777777" w:rsidR="004D0644" w:rsidRPr="003728C5" w:rsidRDefault="001F0A1D" w:rsidP="004E3C49">
      <w:pPr>
        <w:tabs>
          <w:tab w:val="left" w:pos="1134"/>
        </w:tabs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Dovrà essere, inoltre, acquisita la dichiarazione sostitutiva riferita ai  familiari conviventi dei soggetti da controllare a norma dell’ art. 85 del D.Lgs. 159/2011.</w:t>
      </w:r>
    </w:p>
    <w:p w14:paraId="0866E901" w14:textId="77777777" w:rsidR="004D0644" w:rsidRPr="003728C5" w:rsidRDefault="001F0A1D" w:rsidP="004E3C49">
      <w:pPr>
        <w:tabs>
          <w:tab w:val="left" w:pos="1560"/>
        </w:tabs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Successivamente, l’ Ente Pubblico/Stazione Appaltante provvederà a trasmettere la richiesta di informazioni antimafia, corredata delle dichiarazioni sostitutive, a questa Prefettura che procederà alle verifiche di cui agli artt. 84 e ss. del D.Lgs. n. 159/2011.</w:t>
      </w:r>
    </w:p>
    <w:p w14:paraId="41EB23C0" w14:textId="77777777" w:rsidR="004D0644" w:rsidRPr="003728C5" w:rsidRDefault="001F0A1D" w:rsidP="004E3C49">
      <w:pPr>
        <w:tabs>
          <w:tab w:val="left" w:pos="1560"/>
        </w:tabs>
        <w:spacing w:after="120"/>
        <w:ind w:right="-142"/>
        <w:jc w:val="both"/>
        <w:rPr>
          <w:rFonts w:ascii="Arial Narrow" w:hAnsi="Arial Narrow" w:cstheme="majorHAnsi"/>
          <w:b/>
        </w:rPr>
      </w:pPr>
      <w:r w:rsidRPr="003728C5">
        <w:rPr>
          <w:rFonts w:ascii="Arial Narrow" w:hAnsi="Arial Narrow" w:cstheme="majorHAnsi"/>
          <w:b/>
        </w:rPr>
        <w:t>Concetto di “familiari conviventi”</w:t>
      </w:r>
    </w:p>
    <w:p w14:paraId="74C75696" w14:textId="77777777" w:rsidR="004D0644" w:rsidRPr="003728C5" w:rsidRDefault="001F0A1D" w:rsidP="004E3C49">
      <w:pPr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Per quanto concerne la nozione di “familiari conviventi”, si precisa che per essi si intende “</w:t>
      </w:r>
      <w:r w:rsidRPr="003728C5">
        <w:rPr>
          <w:rFonts w:ascii="Arial Narrow" w:hAnsi="Arial Narrow" w:cstheme="majorHAnsi"/>
          <w:b/>
        </w:rPr>
        <w:t>chiunque conviva</w:t>
      </w:r>
      <w:r w:rsidRPr="003728C5">
        <w:rPr>
          <w:rFonts w:ascii="Arial Narrow" w:hAnsi="Arial Narrow" w:cstheme="majorHAnsi"/>
        </w:rPr>
        <w:t xml:space="preserve">” con i soggetti da controllare ex art. 85 del D.Lgs 159/2011, </w:t>
      </w:r>
      <w:r w:rsidRPr="003728C5">
        <w:rPr>
          <w:rFonts w:ascii="Arial Narrow" w:hAnsi="Arial Narrow" w:cstheme="majorHAnsi"/>
          <w:b/>
        </w:rPr>
        <w:t>purché maggiorenne</w:t>
      </w:r>
      <w:r w:rsidRPr="003728C5">
        <w:rPr>
          <w:rFonts w:ascii="Arial Narrow" w:hAnsi="Arial Narrow" w:cstheme="majorHAnsi"/>
        </w:rPr>
        <w:t>.</w:t>
      </w:r>
    </w:p>
    <w:p w14:paraId="1E51B088" w14:textId="77777777" w:rsidR="004D0644" w:rsidRPr="003728C5" w:rsidRDefault="001F0A1D" w:rsidP="004E3C49">
      <w:pPr>
        <w:tabs>
          <w:tab w:val="left" w:pos="1276"/>
        </w:tabs>
        <w:spacing w:after="120"/>
        <w:ind w:right="-142"/>
        <w:jc w:val="both"/>
        <w:rPr>
          <w:rFonts w:ascii="Arial Narrow" w:hAnsi="Arial Narrow" w:cstheme="majorHAnsi"/>
          <w:b/>
        </w:rPr>
      </w:pPr>
      <w:r w:rsidRPr="003728C5">
        <w:rPr>
          <w:rFonts w:ascii="Arial Narrow" w:hAnsi="Arial Narrow" w:cstheme="majorHAnsi"/>
          <w:b/>
        </w:rPr>
        <w:t>Con Circolare n. 11001/119/20(8) dell’ 11/07/2013 il Ministero dell’ Interno ha  precisato che per le società costituite all’ estero, prive di una sede secondaria con rappresentanza stabile in Italia sono esclusi i controlli sui familiari conviventi dei soggetti che esercitano poteri di amministrazione, di rappresentanza o di direzione dell’ impresa.</w:t>
      </w:r>
    </w:p>
    <w:p w14:paraId="4C32A44A" w14:textId="77777777" w:rsidR="004D0644" w:rsidRPr="003728C5" w:rsidRDefault="001F0A1D" w:rsidP="004E3C49">
      <w:pPr>
        <w:spacing w:after="120"/>
        <w:ind w:right="-142"/>
        <w:jc w:val="both"/>
        <w:rPr>
          <w:rFonts w:ascii="Arial Narrow" w:hAnsi="Arial Narrow" w:cstheme="majorHAnsi"/>
          <w:b/>
        </w:rPr>
      </w:pPr>
      <w:r w:rsidRPr="003728C5">
        <w:rPr>
          <w:rFonts w:ascii="Arial Narrow" w:hAnsi="Arial Narrow" w:cstheme="majorHAnsi"/>
          <w:b/>
        </w:rPr>
        <w:t>Concetto di “socio di maggioranza”</w:t>
      </w:r>
    </w:p>
    <w:p w14:paraId="15B8A335" w14:textId="77777777" w:rsidR="004D0644" w:rsidRPr="003728C5" w:rsidRDefault="001F0A1D" w:rsidP="004E3C49">
      <w:pPr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Per socio di maggioranza si intende “la persona fisica o giuridica che detiene la maggioranza relativa delle quote o azioni della società interessata”.</w:t>
      </w:r>
    </w:p>
    <w:p w14:paraId="6759DBBA" w14:textId="77777777" w:rsidR="004D0644" w:rsidRPr="003728C5" w:rsidRDefault="001F0A1D" w:rsidP="004E3C49">
      <w:pPr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7D4F669A" w14:textId="77777777" w:rsidR="004D0644" w:rsidRPr="003728C5" w:rsidRDefault="001F0A1D" w:rsidP="004E3C49">
      <w:pPr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6DB99E53" w14:textId="2E1DB0B4" w:rsidR="004D0644" w:rsidRPr="003728C5" w:rsidRDefault="001F0A1D" w:rsidP="004E3C49">
      <w:pPr>
        <w:spacing w:after="120"/>
        <w:ind w:right="-142"/>
        <w:jc w:val="both"/>
        <w:rPr>
          <w:rFonts w:ascii="Arial Narrow" w:hAnsi="Arial Narrow" w:cstheme="majorHAnsi"/>
        </w:rPr>
      </w:pPr>
      <w:r w:rsidRPr="003728C5">
        <w:rPr>
          <w:rFonts w:ascii="Arial Narrow" w:hAnsi="Arial Narrow" w:cstheme="majorHAnsi"/>
        </w:rPr>
        <w:t xml:space="preserve">Ciò in coerenza con l’art. 91, comma 5 del D.lgs 159/2011e la sentenza n. 4654 del 28/08/2012 del Consiglio di Stato Sez. V.                                                                     </w:t>
      </w:r>
    </w:p>
    <w:sectPr w:rsidR="004D0644" w:rsidRPr="003728C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991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64702" w14:textId="77777777" w:rsidR="001F0A1D" w:rsidRDefault="001F0A1D">
      <w:r>
        <w:separator/>
      </w:r>
    </w:p>
  </w:endnote>
  <w:endnote w:type="continuationSeparator" w:id="0">
    <w:p w14:paraId="62B9FC60" w14:textId="77777777" w:rsidR="001F0A1D" w:rsidRDefault="001F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E3C6A" w14:textId="74CEC7F5" w:rsidR="00285C47" w:rsidRDefault="00285C4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DA0115" wp14:editId="491C61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336550"/>
              <wp:effectExtent l="0" t="0" r="10795" b="0"/>
              <wp:wrapNone/>
              <wp:docPr id="504079221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EFB97" w14:textId="29E6D06F" w:rsidR="00285C47" w:rsidRPr="00285C47" w:rsidRDefault="00285C47" w:rsidP="00285C4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5C4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DA011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71.15pt;height:26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F5EFB97" w14:textId="29E6D06F" w:rsidR="00285C47" w:rsidRPr="00285C47" w:rsidRDefault="00285C47" w:rsidP="00285C4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85C47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4FBC" w14:textId="1B0C0CB3" w:rsidR="004D0644" w:rsidRPr="00285C47" w:rsidRDefault="00285C47" w:rsidP="00285C47">
    <w:pPr>
      <w:pStyle w:val="Pidipagin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4FFD2E" wp14:editId="52157801">
              <wp:simplePos x="898497" y="10066351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336550"/>
              <wp:effectExtent l="0" t="0" r="10795" b="0"/>
              <wp:wrapNone/>
              <wp:docPr id="798001385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3F862" w14:textId="311002F7" w:rsidR="00285C47" w:rsidRPr="00285C47" w:rsidRDefault="00285C47" w:rsidP="00285C4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FFD2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Uso interno " style="position:absolute;left:0;text-align:left;margin-left:0;margin-top:0;width:71.15pt;height:26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" filled="f" stroked="f">
              <v:textbox style="mso-fit-shape-to-text:t" inset="20pt,0,0,15pt">
                <w:txbxContent>
                  <w:p w14:paraId="2B23F862" w14:textId="311002F7" w:rsidR="00285C47" w:rsidRPr="00285C47" w:rsidRDefault="00285C47" w:rsidP="00285C4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F0A1D" w:rsidRPr="00285C47">
      <w:rPr>
        <w:rFonts w:asciiTheme="minorHAnsi" w:hAnsiTheme="minorHAnsi" w:cstheme="minorHAnsi"/>
      </w:rPr>
      <w:fldChar w:fldCharType="begin"/>
    </w:r>
    <w:r w:rsidR="001F0A1D" w:rsidRPr="00285C47">
      <w:rPr>
        <w:rFonts w:asciiTheme="minorHAnsi" w:hAnsiTheme="minorHAnsi" w:cstheme="minorHAnsi"/>
      </w:rPr>
      <w:instrText xml:space="preserve"> PAGE </w:instrText>
    </w:r>
    <w:r w:rsidR="001F0A1D" w:rsidRPr="00285C47">
      <w:rPr>
        <w:rFonts w:asciiTheme="minorHAnsi" w:hAnsiTheme="minorHAnsi" w:cstheme="minorHAnsi"/>
      </w:rPr>
      <w:fldChar w:fldCharType="separate"/>
    </w:r>
    <w:r w:rsidR="00991744">
      <w:rPr>
        <w:rFonts w:asciiTheme="minorHAnsi" w:hAnsiTheme="minorHAnsi" w:cstheme="minorHAnsi"/>
        <w:noProof/>
      </w:rPr>
      <w:t>2</w:t>
    </w:r>
    <w:r w:rsidR="001F0A1D" w:rsidRPr="00285C47">
      <w:rPr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D9E46" w14:textId="029FD723" w:rsidR="00285C47" w:rsidRDefault="00285C4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0D04A6" wp14:editId="436B92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336550"/>
              <wp:effectExtent l="0" t="0" r="10795" b="0"/>
              <wp:wrapNone/>
              <wp:docPr id="878943383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686BE" w14:textId="25BBDF12" w:rsidR="00285C47" w:rsidRPr="00285C47" w:rsidRDefault="00285C47" w:rsidP="00285C4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5C4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0D04A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Uso interno " style="position:absolute;margin-left:0;margin-top:0;width:71.15pt;height:26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C9686BE" w14:textId="25BBDF12" w:rsidR="00285C47" w:rsidRPr="00285C47" w:rsidRDefault="00285C47" w:rsidP="00285C4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85C47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1F04" w14:textId="77777777" w:rsidR="001F0A1D" w:rsidRDefault="001F0A1D">
      <w:r>
        <w:separator/>
      </w:r>
    </w:p>
  </w:footnote>
  <w:footnote w:type="continuationSeparator" w:id="0">
    <w:p w14:paraId="663EC01D" w14:textId="77777777" w:rsidR="001F0A1D" w:rsidRDefault="001F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9E76F" w14:textId="77777777" w:rsidR="00C03569" w:rsidRDefault="00C03569" w:rsidP="00C03569">
    <w:pPr>
      <w:pStyle w:val="Intestazione"/>
      <w:jc w:val="right"/>
    </w:pPr>
  </w:p>
  <w:p w14:paraId="3373E7B6" w14:textId="0C052798" w:rsidR="00C03569" w:rsidRDefault="00C03569" w:rsidP="00C03569">
    <w:pPr>
      <w:pStyle w:val="Intestazione"/>
      <w:jc w:val="right"/>
    </w:pPr>
    <w:r>
      <w:rPr>
        <w:rFonts w:ascii="Arial" w:hAnsi="Arial" w:cs="Arial"/>
        <w:color w:val="808080"/>
        <w:sz w:val="20"/>
        <w:szCs w:val="20"/>
      </w:rPr>
      <w:t>Allegato 4 BIS</w:t>
    </w:r>
  </w:p>
  <w:p w14:paraId="008CF575" w14:textId="5C6531D3" w:rsidR="00C03569" w:rsidRDefault="00C03569" w:rsidP="00C03569">
    <w:pPr>
      <w:pStyle w:val="Intestazione"/>
      <w:ind w:left="3677"/>
      <w:jc w:val="right"/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</w:p>
  <w:p w14:paraId="3E594F64" w14:textId="77777777" w:rsidR="00C03569" w:rsidRDefault="00C03569" w:rsidP="00C0356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5B63"/>
    <w:multiLevelType w:val="multilevel"/>
    <w:tmpl w:val="37FC42D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55FF7"/>
    <w:multiLevelType w:val="multilevel"/>
    <w:tmpl w:val="BE843F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52A4D"/>
    <w:multiLevelType w:val="multilevel"/>
    <w:tmpl w:val="10C6D7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76CF5"/>
    <w:multiLevelType w:val="multilevel"/>
    <w:tmpl w:val="6B4E13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F0E8F"/>
    <w:multiLevelType w:val="multilevel"/>
    <w:tmpl w:val="86981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FC6BEE"/>
    <w:multiLevelType w:val="multilevel"/>
    <w:tmpl w:val="A0B6E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19775E"/>
    <w:multiLevelType w:val="multilevel"/>
    <w:tmpl w:val="244496BA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9411FD"/>
    <w:multiLevelType w:val="multilevel"/>
    <w:tmpl w:val="B2AA90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A20549"/>
    <w:multiLevelType w:val="multilevel"/>
    <w:tmpl w:val="CABE76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1E5707"/>
    <w:multiLevelType w:val="multilevel"/>
    <w:tmpl w:val="E5A6D6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8673D4"/>
    <w:multiLevelType w:val="multilevel"/>
    <w:tmpl w:val="D848E6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93610"/>
    <w:multiLevelType w:val="hybridMultilevel"/>
    <w:tmpl w:val="838E67D8"/>
    <w:lvl w:ilvl="0" w:tplc="0B5E7E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E4FB0"/>
    <w:multiLevelType w:val="multilevel"/>
    <w:tmpl w:val="D53E5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8432FF"/>
    <w:multiLevelType w:val="multilevel"/>
    <w:tmpl w:val="59B62F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44"/>
    <w:rsid w:val="001F0A1D"/>
    <w:rsid w:val="00285C47"/>
    <w:rsid w:val="003728C5"/>
    <w:rsid w:val="003C7B6D"/>
    <w:rsid w:val="004D0644"/>
    <w:rsid w:val="004E3C49"/>
    <w:rsid w:val="00515A41"/>
    <w:rsid w:val="008770DD"/>
    <w:rsid w:val="00991744"/>
    <w:rsid w:val="00BB0674"/>
    <w:rsid w:val="00C03569"/>
    <w:rsid w:val="00EE2915"/>
    <w:rsid w:val="00F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51B55"/>
  <w15:docId w15:val="{21425DA1-9F40-44C8-9D45-02CE1FB5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Calibri" w:eastAsia="Times New Roman" w:hAnsi="Calibri" w:cs="Times New Roman"/>
      <w:b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 w:val="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Prefettura Teramo</dc:creator>
  <cp:lastModifiedBy>Chiara Fabrizi</cp:lastModifiedBy>
  <cp:revision>2</cp:revision>
  <dcterms:created xsi:type="dcterms:W3CDTF">2024-07-25T13:31:00Z</dcterms:created>
  <dcterms:modified xsi:type="dcterms:W3CDTF">2024-07-25T13:31:00Z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2021-09-03T16:57:00Z</dcterms:created>
  <dc:creator>Ministero Interno</dc:creator>
  <dc:description/>
  <cp:keywords/>
  <dc:language>it-IT</dc:language>
  <cp:lastModifiedBy>Carlo Berni</cp:lastModifiedBy>
  <cp:lastPrinted>2020-12-14T17:00:00Z</cp:lastPrinted>
  <dcterms:modified xsi:type="dcterms:W3CDTF">2021-11-02T07:45:00Z</dcterms:modified>
  <cp:revision>4</cp:revision>
  <dc:subject/>
  <dc:title>Mod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34639c97,1e0ba375,2f9088e9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Uso interno </vt:lpwstr>
  </property>
  <property fmtid="{D5CDD505-2E9C-101B-9397-08002B2CF9AE}" pid="5" name="MSIP_Label_3712ed7a-c3f3-40dd-a6e9-bab62c26469f_Enabled">
    <vt:lpwstr>true</vt:lpwstr>
  </property>
  <property fmtid="{D5CDD505-2E9C-101B-9397-08002B2CF9AE}" pid="6" name="MSIP_Label_3712ed7a-c3f3-40dd-a6e9-bab62c26469f_SetDate">
    <vt:lpwstr>2024-07-19T07:46:08Z</vt:lpwstr>
  </property>
  <property fmtid="{D5CDD505-2E9C-101B-9397-08002B2CF9AE}" pid="7" name="MSIP_Label_3712ed7a-c3f3-40dd-a6e9-bab62c26469f_Method">
    <vt:lpwstr>Standard</vt:lpwstr>
  </property>
  <property fmtid="{D5CDD505-2E9C-101B-9397-08002B2CF9AE}" pid="8" name="MSIP_Label_3712ed7a-c3f3-40dd-a6e9-bab62c26469f_Name">
    <vt:lpwstr>Uso interno</vt:lpwstr>
  </property>
  <property fmtid="{D5CDD505-2E9C-101B-9397-08002B2CF9AE}" pid="9" name="MSIP_Label_3712ed7a-c3f3-40dd-a6e9-bab62c26469f_SiteId">
    <vt:lpwstr>5c13bf6f-11aa-44a8-aac0-fc5ed659c30a</vt:lpwstr>
  </property>
  <property fmtid="{D5CDD505-2E9C-101B-9397-08002B2CF9AE}" pid="10" name="MSIP_Label_3712ed7a-c3f3-40dd-a6e9-bab62c26469f_ActionId">
    <vt:lpwstr>a39e536a-643f-4262-a074-a9834062f8bd</vt:lpwstr>
  </property>
  <property fmtid="{D5CDD505-2E9C-101B-9397-08002B2CF9AE}" pid="11" name="MSIP_Label_3712ed7a-c3f3-40dd-a6e9-bab62c26469f_ContentBits">
    <vt:lpwstr>3</vt:lpwstr>
  </property>
</Properties>
</file>