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E5D" w:rsidRDefault="003A6E5D" w:rsidP="003A6E5D">
      <w:pPr>
        <w:spacing w:line="360" w:lineRule="auto"/>
      </w:pPr>
    </w:p>
    <w:p w:rsidR="003A6E5D" w:rsidRDefault="003A6E5D" w:rsidP="003A6E5D">
      <w:pPr>
        <w:spacing w:line="360" w:lineRule="auto"/>
        <w:rPr>
          <w:b/>
        </w:rPr>
      </w:pPr>
      <w:r>
        <w:rPr>
          <w:b/>
        </w:rPr>
        <w:tab/>
      </w:r>
      <w:r>
        <w:rPr>
          <w:b/>
        </w:rPr>
        <w:tab/>
      </w:r>
      <w:r>
        <w:rPr>
          <w:b/>
        </w:rPr>
        <w:tab/>
      </w:r>
      <w:r>
        <w:rPr>
          <w:b/>
        </w:rPr>
        <w:tab/>
      </w:r>
      <w:r>
        <w:rPr>
          <w:b/>
        </w:rPr>
        <w:tab/>
      </w:r>
      <w:r>
        <w:rPr>
          <w:b/>
        </w:rPr>
        <w:tab/>
      </w:r>
      <w:r>
        <w:rPr>
          <w:b/>
        </w:rPr>
        <w:tab/>
      </w:r>
      <w:r>
        <w:rPr>
          <w:b/>
        </w:rPr>
        <w:tab/>
        <w:t>Dichiarazione SUBAPPALTATORI</w:t>
      </w:r>
    </w:p>
    <w:p w:rsidR="00231A9B" w:rsidRPr="00A675D0" w:rsidRDefault="000145B1" w:rsidP="003A6E5D">
      <w:pPr>
        <w:spacing w:line="360" w:lineRule="auto"/>
      </w:pPr>
      <w:r w:rsidRPr="00A675D0">
        <w:rPr>
          <w:b/>
        </w:rPr>
        <w:t>DICHIARAZIONE SOSTITUTIVA SUL POSSESSO DEI REQUISITI E ASSUNZIONE DEGLI OBBLIGHI DI TRACCIABILITÀ DEI FLUSSI FINANZIARI</w:t>
      </w:r>
    </w:p>
    <w:p w:rsidR="00BD5B5D" w:rsidRPr="00141BA0" w:rsidRDefault="00BD5B5D" w:rsidP="00BD5B5D">
      <w:pPr>
        <w:ind w:left="4956" w:firstLine="708"/>
        <w:jc w:val="right"/>
        <w:rPr>
          <w:b/>
          <w:color w:val="000000"/>
          <w:sz w:val="22"/>
          <w:szCs w:val="22"/>
        </w:rPr>
      </w:pPr>
      <w:r w:rsidRPr="00141BA0">
        <w:rPr>
          <w:b/>
          <w:color w:val="000000"/>
          <w:sz w:val="22"/>
          <w:szCs w:val="22"/>
        </w:rPr>
        <w:t>Alla Prefettura di Viterbo</w:t>
      </w:r>
    </w:p>
    <w:p w:rsidR="005F0CE4" w:rsidRDefault="005F0CE4" w:rsidP="00BD5B5D">
      <w:pPr>
        <w:shd w:val="clear" w:color="auto" w:fill="FFFFFF"/>
        <w:autoSpaceDE w:val="0"/>
        <w:autoSpaceDN w:val="0"/>
        <w:adjustRightInd w:val="0"/>
        <w:spacing w:line="360" w:lineRule="auto"/>
        <w:jc w:val="right"/>
      </w:pPr>
    </w:p>
    <w:p w:rsidR="00E81C6B" w:rsidRPr="00A675D0" w:rsidRDefault="00E81C6B" w:rsidP="003844AF">
      <w:pPr>
        <w:shd w:val="clear" w:color="auto" w:fill="FFFFFF"/>
        <w:autoSpaceDE w:val="0"/>
        <w:autoSpaceDN w:val="0"/>
        <w:adjustRightInd w:val="0"/>
        <w:spacing w:line="360" w:lineRule="auto"/>
      </w:pPr>
      <w:r w:rsidRPr="00A675D0">
        <w:t xml:space="preserve">Il sottoscritto </w:t>
      </w:r>
      <w:r w:rsidR="005D7ACD">
        <w:t>___________________________________________________________________</w:t>
      </w:r>
    </w:p>
    <w:p w:rsidR="000145B1" w:rsidRDefault="00E81C6B" w:rsidP="003844AF">
      <w:pPr>
        <w:shd w:val="clear" w:color="auto" w:fill="FFFFFF"/>
        <w:autoSpaceDE w:val="0"/>
        <w:autoSpaceDN w:val="0"/>
        <w:adjustRightInd w:val="0"/>
        <w:spacing w:line="360" w:lineRule="auto"/>
      </w:pPr>
      <w:r w:rsidRPr="00A675D0">
        <w:t>Nato a</w:t>
      </w:r>
      <w:r w:rsidR="000145B1">
        <w:t xml:space="preserve"> </w:t>
      </w:r>
      <w:r w:rsidR="005D7ACD">
        <w:t>________________________________________</w:t>
      </w:r>
      <w:r w:rsidRPr="00A675D0">
        <w:t xml:space="preserve"> il </w:t>
      </w:r>
      <w:r w:rsidR="005D7ACD">
        <w:t>______________________________</w:t>
      </w:r>
    </w:p>
    <w:p w:rsidR="00E81C6B" w:rsidRPr="00A675D0" w:rsidRDefault="00E81C6B" w:rsidP="003844AF">
      <w:pPr>
        <w:shd w:val="clear" w:color="auto" w:fill="FFFFFF"/>
        <w:autoSpaceDE w:val="0"/>
        <w:autoSpaceDN w:val="0"/>
        <w:adjustRightInd w:val="0"/>
        <w:spacing w:line="360" w:lineRule="auto"/>
      </w:pPr>
      <w:r w:rsidRPr="00A675D0">
        <w:t xml:space="preserve">In qualità di </w:t>
      </w:r>
      <w:r w:rsidR="005D7ACD">
        <w:rPr>
          <w:b/>
          <w:bCs/>
        </w:rPr>
        <w:t>____________________________________________________________________</w:t>
      </w:r>
    </w:p>
    <w:p w:rsidR="000145B1" w:rsidRDefault="00E81C6B" w:rsidP="003844AF">
      <w:pPr>
        <w:shd w:val="clear" w:color="auto" w:fill="FFFFFF"/>
        <w:autoSpaceDE w:val="0"/>
        <w:autoSpaceDN w:val="0"/>
        <w:adjustRightInd w:val="0"/>
        <w:spacing w:line="360" w:lineRule="auto"/>
      </w:pPr>
      <w:proofErr w:type="gramStart"/>
      <w:r w:rsidRPr="00A675D0">
        <w:t>dell’ impresa</w:t>
      </w:r>
      <w:proofErr w:type="gramEnd"/>
      <w:r w:rsidRPr="00A675D0">
        <w:t xml:space="preserve"> </w:t>
      </w:r>
      <w:r w:rsidR="005D7ACD">
        <w:t>___________________________________________________________________</w:t>
      </w:r>
    </w:p>
    <w:p w:rsidR="000145B1" w:rsidRDefault="00E81C6B" w:rsidP="003844AF">
      <w:pPr>
        <w:shd w:val="clear" w:color="auto" w:fill="FFFFFF"/>
        <w:autoSpaceDE w:val="0"/>
        <w:autoSpaceDN w:val="0"/>
        <w:adjustRightInd w:val="0"/>
        <w:spacing w:line="360" w:lineRule="auto"/>
      </w:pPr>
      <w:r w:rsidRPr="00A675D0">
        <w:rPr>
          <w:color w:val="000000"/>
        </w:rPr>
        <w:t>con sede legale</w:t>
      </w:r>
      <w:r w:rsidR="000145B1">
        <w:t xml:space="preserve"> </w:t>
      </w:r>
      <w:r w:rsidRPr="00A675D0">
        <w:rPr>
          <w:color w:val="000000"/>
        </w:rPr>
        <w:t>in</w:t>
      </w:r>
      <w:r w:rsidR="000145B1">
        <w:rPr>
          <w:color w:val="000000"/>
        </w:rPr>
        <w:t xml:space="preserve"> </w:t>
      </w:r>
      <w:r w:rsidR="005D7ACD">
        <w:t>________________________________________________________</w:t>
      </w:r>
      <w:proofErr w:type="gramStart"/>
      <w:r w:rsidR="005D7ACD">
        <w:t>_</w:t>
      </w:r>
      <w:r w:rsidR="000145B1">
        <w:rPr>
          <w:color w:val="000000"/>
        </w:rPr>
        <w:t>(</w:t>
      </w:r>
      <w:proofErr w:type="gramEnd"/>
      <w:r w:rsidR="005D7ACD">
        <w:t>_______</w:t>
      </w:r>
      <w:r w:rsidR="000145B1">
        <w:t>)</w:t>
      </w:r>
      <w:r w:rsidR="000145B1">
        <w:rPr>
          <w:color w:val="000000"/>
        </w:rPr>
        <w:t xml:space="preserve"> </w:t>
      </w:r>
      <w:r w:rsidRPr="00A675D0">
        <w:rPr>
          <w:color w:val="000000"/>
        </w:rPr>
        <w:t>Via</w:t>
      </w:r>
      <w:r w:rsidR="000145B1">
        <w:rPr>
          <w:color w:val="000000"/>
        </w:rPr>
        <w:t xml:space="preserve"> </w:t>
      </w:r>
      <w:r w:rsidR="005D7ACD">
        <w:t>____________________________________________________</w:t>
      </w:r>
    </w:p>
    <w:p w:rsidR="00E81C6B" w:rsidRPr="000145B1" w:rsidRDefault="00E81C6B" w:rsidP="003844AF">
      <w:pPr>
        <w:shd w:val="clear" w:color="auto" w:fill="FFFFFF"/>
        <w:autoSpaceDE w:val="0"/>
        <w:autoSpaceDN w:val="0"/>
        <w:adjustRightInd w:val="0"/>
        <w:spacing w:line="360" w:lineRule="auto"/>
      </w:pPr>
      <w:r w:rsidRPr="00A675D0">
        <w:rPr>
          <w:color w:val="000000"/>
        </w:rPr>
        <w:t>C.F.</w:t>
      </w:r>
      <w:r w:rsidR="000145B1" w:rsidRPr="000145B1">
        <w:t xml:space="preserve"> </w:t>
      </w:r>
      <w:r w:rsidR="005D7ACD">
        <w:t>__________________________________________________________________________</w:t>
      </w:r>
    </w:p>
    <w:p w:rsidR="00E81C6B" w:rsidRPr="00A675D0" w:rsidRDefault="00E81C6B" w:rsidP="003844AF">
      <w:pPr>
        <w:shd w:val="clear" w:color="auto" w:fill="FFFFFF"/>
        <w:autoSpaceDE w:val="0"/>
        <w:autoSpaceDN w:val="0"/>
        <w:adjustRightInd w:val="0"/>
        <w:spacing w:line="360" w:lineRule="auto"/>
        <w:rPr>
          <w:color w:val="000000"/>
        </w:rPr>
      </w:pPr>
      <w:r w:rsidRPr="00A675D0">
        <w:rPr>
          <w:color w:val="000000"/>
        </w:rPr>
        <w:t>partita IVA</w:t>
      </w:r>
      <w:r w:rsidR="000145B1">
        <w:rPr>
          <w:color w:val="000000"/>
        </w:rPr>
        <w:t xml:space="preserve"> </w:t>
      </w:r>
      <w:r w:rsidR="005D7ACD">
        <w:t>____________________________________________________________________</w:t>
      </w:r>
    </w:p>
    <w:p w:rsidR="00E81C6B" w:rsidRPr="00A675D0" w:rsidRDefault="00E81C6B" w:rsidP="003844AF">
      <w:pPr>
        <w:shd w:val="clear" w:color="auto" w:fill="FFFFFF"/>
        <w:autoSpaceDE w:val="0"/>
        <w:autoSpaceDN w:val="0"/>
        <w:adjustRightInd w:val="0"/>
        <w:spacing w:line="360" w:lineRule="auto"/>
        <w:rPr>
          <w:color w:val="000000"/>
        </w:rPr>
      </w:pPr>
      <w:r w:rsidRPr="00A675D0">
        <w:rPr>
          <w:color w:val="000000"/>
        </w:rPr>
        <w:t xml:space="preserve">posizione INPS </w:t>
      </w:r>
      <w:r w:rsidR="005D7ACD">
        <w:t>_________________________________________________________________</w:t>
      </w:r>
    </w:p>
    <w:p w:rsidR="00E81C6B" w:rsidRPr="00A675D0" w:rsidRDefault="00E81C6B" w:rsidP="003844AF">
      <w:pPr>
        <w:shd w:val="clear" w:color="auto" w:fill="FFFFFF"/>
        <w:autoSpaceDE w:val="0"/>
        <w:autoSpaceDN w:val="0"/>
        <w:adjustRightInd w:val="0"/>
        <w:spacing w:line="360" w:lineRule="auto"/>
        <w:rPr>
          <w:color w:val="000000"/>
        </w:rPr>
      </w:pPr>
      <w:r w:rsidRPr="00A675D0">
        <w:rPr>
          <w:color w:val="000000"/>
        </w:rPr>
        <w:t xml:space="preserve">posizione INAIL </w:t>
      </w:r>
      <w:r w:rsidR="005D7ACD">
        <w:t>________________________________________________________________</w:t>
      </w:r>
    </w:p>
    <w:p w:rsidR="00E81C6B" w:rsidRPr="00A675D0" w:rsidRDefault="00E81C6B" w:rsidP="003844AF">
      <w:pPr>
        <w:shd w:val="clear" w:color="auto" w:fill="FFFFFF"/>
        <w:autoSpaceDE w:val="0"/>
        <w:autoSpaceDN w:val="0"/>
        <w:adjustRightInd w:val="0"/>
        <w:spacing w:line="360" w:lineRule="auto"/>
        <w:rPr>
          <w:bCs/>
        </w:rPr>
      </w:pPr>
      <w:r w:rsidRPr="00A675D0">
        <w:rPr>
          <w:bCs/>
        </w:rPr>
        <w:t xml:space="preserve">indirizzo mail </w:t>
      </w:r>
      <w:r w:rsidR="005D7ACD">
        <w:t>___________________________________________________________________</w:t>
      </w:r>
    </w:p>
    <w:p w:rsidR="000145B1" w:rsidRDefault="000145B1" w:rsidP="003844AF">
      <w:pPr>
        <w:shd w:val="clear" w:color="auto" w:fill="FFFFFF"/>
        <w:autoSpaceDE w:val="0"/>
        <w:autoSpaceDN w:val="0"/>
        <w:adjustRightInd w:val="0"/>
        <w:spacing w:line="360" w:lineRule="auto"/>
        <w:rPr>
          <w:bCs/>
        </w:rPr>
      </w:pPr>
      <w:r>
        <w:rPr>
          <w:bCs/>
        </w:rPr>
        <w:t xml:space="preserve">domicilio digitale </w:t>
      </w:r>
      <w:r w:rsidR="00E81C6B" w:rsidRPr="00A675D0">
        <w:rPr>
          <w:bCs/>
        </w:rPr>
        <w:t>indirizzo PEC</w:t>
      </w:r>
      <w:r w:rsidR="005D7ACD">
        <w:rPr>
          <w:bCs/>
        </w:rPr>
        <w:t xml:space="preserve"> ____________________________________________________</w:t>
      </w:r>
    </w:p>
    <w:p w:rsidR="00F7123C" w:rsidRPr="000145B1" w:rsidRDefault="00F7123C" w:rsidP="003844AF">
      <w:pPr>
        <w:shd w:val="clear" w:color="auto" w:fill="FFFFFF"/>
        <w:autoSpaceDE w:val="0"/>
        <w:autoSpaceDN w:val="0"/>
        <w:adjustRightInd w:val="0"/>
        <w:spacing w:line="360" w:lineRule="auto"/>
        <w:rPr>
          <w:bCs/>
        </w:rPr>
      </w:pPr>
      <w:r w:rsidRPr="005F0CE4">
        <w:rPr>
          <w:b/>
          <w:bCs/>
        </w:rPr>
        <w:t>recapito cellulare</w:t>
      </w:r>
      <w:r w:rsidR="000145B1">
        <w:rPr>
          <w:b/>
          <w:bCs/>
        </w:rPr>
        <w:t xml:space="preserve"> </w:t>
      </w:r>
      <w:r w:rsidR="005D7ACD">
        <w:t>_____________________________</w:t>
      </w:r>
    </w:p>
    <w:p w:rsidR="004E3A60" w:rsidRDefault="00F7123C" w:rsidP="003844AF">
      <w:pPr>
        <w:shd w:val="clear" w:color="auto" w:fill="FFFFFF"/>
        <w:autoSpaceDE w:val="0"/>
        <w:autoSpaceDN w:val="0"/>
        <w:adjustRightInd w:val="0"/>
        <w:spacing w:line="360" w:lineRule="auto"/>
        <w:jc w:val="both"/>
        <w:rPr>
          <w:i/>
        </w:rPr>
      </w:pPr>
      <w:r w:rsidRPr="00A675D0">
        <w:rPr>
          <w:bCs/>
          <w:i/>
        </w:rPr>
        <w:t xml:space="preserve"> </w:t>
      </w:r>
      <w:r w:rsidR="00E81C6B" w:rsidRPr="00A675D0">
        <w:rPr>
          <w:bCs/>
          <w:i/>
        </w:rPr>
        <w:t>(*</w:t>
      </w:r>
      <w:r w:rsidR="00E81C6B" w:rsidRPr="00A675D0">
        <w:rPr>
          <w:i/>
        </w:rPr>
        <w:t>La dichiarazione deve essere effettuata da un legale rappresentante o da un procuratore speciale. In quest’ultimo caso deve essere fornito dall’impresa la procura speciale da cui trae i poteri di firma</w:t>
      </w:r>
      <w:r w:rsidR="00DD3C80" w:rsidRPr="00A675D0">
        <w:rPr>
          <w:i/>
        </w:rPr>
        <w:t>, se non emergenti dalla VISURA CCIA)</w:t>
      </w:r>
    </w:p>
    <w:p w:rsidR="000145B1" w:rsidRDefault="000145B1" w:rsidP="003844AF">
      <w:pPr>
        <w:spacing w:before="120" w:line="360" w:lineRule="auto"/>
        <w:contextualSpacing/>
        <w:jc w:val="both"/>
      </w:pPr>
    </w:p>
    <w:p w:rsidR="00F7123C" w:rsidRPr="00A675D0" w:rsidRDefault="00F7123C" w:rsidP="003844AF">
      <w:pPr>
        <w:spacing w:before="120" w:line="360" w:lineRule="auto"/>
        <w:contextualSpacing/>
        <w:jc w:val="both"/>
        <w:rPr>
          <w:b/>
          <w:bCs/>
          <w:iCs/>
          <w:color w:val="000000"/>
          <w:u w:val="single"/>
        </w:rPr>
      </w:pPr>
      <w:r w:rsidRPr="00A675D0">
        <w:t>ai sensi e per gli effetti degli articoli 46 e 47 del d.P.R. 445/2000, consapevole delle conseguenze amministrative e delle responsabilità penali previste in caso di dichiarazioni mendaci e/o formazione od uso di atti falsi, nonché in caso di esibizione di atti contenenti dati non più corrispondenti a verità, previste dagli articoli 75 e 76 del medesimo decreto ed ai fini della partecipazione alla procedura aperta per l’affidamento del servizio:</w:t>
      </w:r>
    </w:p>
    <w:p w:rsidR="000145B1" w:rsidRDefault="000145B1" w:rsidP="00752A07">
      <w:pPr>
        <w:spacing w:line="360" w:lineRule="auto"/>
        <w:rPr>
          <w:b/>
        </w:rPr>
      </w:pPr>
    </w:p>
    <w:p w:rsidR="00BD434B" w:rsidRPr="00752A07" w:rsidRDefault="006406A3" w:rsidP="00752A07">
      <w:pPr>
        <w:spacing w:line="360" w:lineRule="auto"/>
        <w:jc w:val="center"/>
        <w:rPr>
          <w:b/>
        </w:rPr>
      </w:pPr>
      <w:r w:rsidRPr="00A675D0">
        <w:rPr>
          <w:b/>
        </w:rPr>
        <w:t>DICHIARA ED ATTESTA</w:t>
      </w:r>
    </w:p>
    <w:p w:rsidR="00BD434B" w:rsidRPr="00A675D0" w:rsidRDefault="00BD434B" w:rsidP="003844AF">
      <w:pPr>
        <w:spacing w:line="360" w:lineRule="auto"/>
      </w:pPr>
    </w:p>
    <w:p w:rsidR="006406A3" w:rsidRPr="00A675D0" w:rsidRDefault="006406A3" w:rsidP="003844AF">
      <w:pPr>
        <w:numPr>
          <w:ilvl w:val="0"/>
          <w:numId w:val="13"/>
        </w:numPr>
        <w:pBdr>
          <w:top w:val="single" w:sz="4" w:space="1" w:color="auto"/>
          <w:left w:val="single" w:sz="4" w:space="4" w:color="auto"/>
          <w:bottom w:val="single" w:sz="4" w:space="1" w:color="auto"/>
          <w:right w:val="single" w:sz="4" w:space="4" w:color="auto"/>
        </w:pBdr>
        <w:shd w:val="clear" w:color="auto" w:fill="A6A6A6"/>
        <w:spacing w:line="360" w:lineRule="auto"/>
        <w:jc w:val="both"/>
        <w:rPr>
          <w:b/>
        </w:rPr>
      </w:pPr>
      <w:r w:rsidRPr="00A675D0">
        <w:rPr>
          <w:b/>
        </w:rPr>
        <w:t>Possesso dei requisiti di ordine generale</w:t>
      </w:r>
      <w:r w:rsidR="00155F84" w:rsidRPr="00A675D0">
        <w:rPr>
          <w:b/>
        </w:rPr>
        <w:t xml:space="preserve"> </w:t>
      </w:r>
    </w:p>
    <w:p w:rsidR="000145B1" w:rsidRDefault="006406A3" w:rsidP="002251AD">
      <w:pPr>
        <w:numPr>
          <w:ilvl w:val="0"/>
          <w:numId w:val="36"/>
        </w:numPr>
        <w:spacing w:line="360" w:lineRule="auto"/>
        <w:jc w:val="both"/>
      </w:pPr>
      <w:r w:rsidRPr="00A675D0">
        <w:t xml:space="preserve">che nei propri confronti non sussistono cause di esclusione </w:t>
      </w:r>
      <w:r w:rsidR="000145B1">
        <w:t xml:space="preserve">automatiche di cui all’articolo 94 del d.lgs. </w:t>
      </w:r>
      <w:bookmarkStart w:id="0" w:name="_inizio"/>
      <w:r w:rsidR="000145B1" w:rsidRPr="000145B1">
        <w:t>31 marzo 2023, n. 36</w:t>
      </w:r>
      <w:bookmarkEnd w:id="0"/>
      <w:r w:rsidR="000145B1">
        <w:t xml:space="preserve"> (Codice dei contratti);</w:t>
      </w:r>
    </w:p>
    <w:p w:rsidR="000145B1" w:rsidRPr="003844AF" w:rsidRDefault="000145B1" w:rsidP="005831DA">
      <w:pPr>
        <w:numPr>
          <w:ilvl w:val="0"/>
          <w:numId w:val="34"/>
        </w:numPr>
        <w:spacing w:line="360" w:lineRule="auto"/>
        <w:ind w:left="360"/>
        <w:jc w:val="both"/>
      </w:pPr>
      <w:r w:rsidRPr="00A675D0">
        <w:t xml:space="preserve">che nei propri confronti non sussistono cause di esclusione </w:t>
      </w:r>
      <w:r>
        <w:t xml:space="preserve">non automatiche di cui </w:t>
      </w:r>
      <w:r w:rsidRPr="003844AF">
        <w:t>all’articolo 95 del Codice dei contratti;</w:t>
      </w:r>
    </w:p>
    <w:p w:rsidR="000145B1" w:rsidRPr="00752A07" w:rsidRDefault="003844AF" w:rsidP="005831DA">
      <w:pPr>
        <w:pStyle w:val="Paragrafoelenco"/>
        <w:spacing w:line="360" w:lineRule="auto"/>
        <w:ind w:left="360"/>
        <w:rPr>
          <w:rFonts w:ascii="Times New Roman" w:hAnsi="Times New Roman"/>
          <w:b/>
          <w:i/>
          <w:sz w:val="24"/>
          <w:szCs w:val="24"/>
        </w:rPr>
      </w:pPr>
      <w:r w:rsidRPr="00752A07">
        <w:rPr>
          <w:rFonts w:ascii="Times New Roman" w:hAnsi="Times New Roman"/>
          <w:b/>
          <w:i/>
          <w:sz w:val="24"/>
          <w:szCs w:val="24"/>
        </w:rPr>
        <w:lastRenderedPageBreak/>
        <w:t>oppure</w:t>
      </w:r>
    </w:p>
    <w:p w:rsidR="003844AF" w:rsidRDefault="003844AF" w:rsidP="005831DA">
      <w:pPr>
        <w:numPr>
          <w:ilvl w:val="0"/>
          <w:numId w:val="34"/>
        </w:numPr>
        <w:spacing w:line="360" w:lineRule="auto"/>
        <w:ind w:left="360"/>
        <w:jc w:val="both"/>
      </w:pPr>
      <w:r>
        <w:t>c</w:t>
      </w:r>
      <w:r w:rsidRPr="003844AF">
        <w:t>he nei propri confronti sussistono cause di esclusione non automatiche di cui all’articolo 95 del Codice dei contratti</w:t>
      </w:r>
      <w:r>
        <w:t xml:space="preserve"> ma </w:t>
      </w:r>
      <w:r w:rsidRPr="003844AF">
        <w:t>forni</w:t>
      </w:r>
      <w:r w:rsidR="00752A07">
        <w:t>sce</w:t>
      </w:r>
      <w:r w:rsidRPr="003844AF">
        <w:t xml:space="preserve"> prova </w:t>
      </w:r>
      <w:r>
        <w:t>di aver adottato misure</w:t>
      </w:r>
      <w:r w:rsidRPr="003844AF">
        <w:t xml:space="preserve"> sufficienti a dimostrare la </w:t>
      </w:r>
      <w:r>
        <w:t xml:space="preserve">propria </w:t>
      </w:r>
      <w:r w:rsidRPr="003844AF">
        <w:t>affidabilità</w:t>
      </w:r>
      <w:r>
        <w:t xml:space="preserve"> ai sensi del citato articolo 95, comma 6;</w:t>
      </w:r>
    </w:p>
    <w:p w:rsidR="00752A07" w:rsidRDefault="00752A07" w:rsidP="005831DA">
      <w:pPr>
        <w:spacing w:line="360" w:lineRule="auto"/>
        <w:ind w:left="360"/>
        <w:jc w:val="both"/>
      </w:pPr>
      <w:r>
        <w:t>indicare mezzi di prova</w:t>
      </w:r>
    </w:p>
    <w:p w:rsidR="003844AF" w:rsidRPr="003844AF" w:rsidRDefault="003844AF" w:rsidP="002251AD">
      <w:pPr>
        <w:numPr>
          <w:ilvl w:val="0"/>
          <w:numId w:val="35"/>
        </w:numPr>
        <w:spacing w:line="360" w:lineRule="auto"/>
        <w:jc w:val="both"/>
      </w:pPr>
      <w:r>
        <w:t xml:space="preserve">di assumere l’obbligo </w:t>
      </w:r>
      <w:r w:rsidRPr="003844AF">
        <w:t>di comunicare alla stazione appaltante la sussistenza dei fatti e dei provvedimenti che possono costituire causa di esclusione ai sensi degli </w:t>
      </w:r>
      <w:hyperlink r:id="rId8" w:anchor="094" w:history="1">
        <w:r w:rsidRPr="003844AF">
          <w:t>articoli 94 e 95</w:t>
        </w:r>
      </w:hyperlink>
      <w:r>
        <w:t xml:space="preserve"> del Codice;</w:t>
      </w:r>
    </w:p>
    <w:p w:rsidR="000145B1" w:rsidRPr="003844AF" w:rsidRDefault="008150EE" w:rsidP="002251AD">
      <w:pPr>
        <w:numPr>
          <w:ilvl w:val="0"/>
          <w:numId w:val="35"/>
        </w:numPr>
        <w:spacing w:line="360" w:lineRule="auto"/>
        <w:jc w:val="both"/>
      </w:pPr>
      <w:r w:rsidRPr="003844AF">
        <w:t>che non</w:t>
      </w:r>
      <w:r w:rsidR="005F0CE4" w:rsidRPr="003844AF">
        <w:t xml:space="preserve"> si trova in </w:t>
      </w:r>
      <w:r w:rsidR="00A41ED4" w:rsidRPr="003844AF">
        <w:t>situazion</w:t>
      </w:r>
      <w:r w:rsidRPr="003844AF">
        <w:t>i</w:t>
      </w:r>
      <w:r w:rsidR="00A41ED4" w:rsidRPr="003844AF">
        <w:t xml:space="preserve"> di conflitto di interesse;</w:t>
      </w:r>
    </w:p>
    <w:p w:rsidR="008150EE" w:rsidRPr="003844AF" w:rsidRDefault="008150EE" w:rsidP="002251AD">
      <w:pPr>
        <w:numPr>
          <w:ilvl w:val="0"/>
          <w:numId w:val="35"/>
        </w:numPr>
        <w:spacing w:line="360" w:lineRule="auto"/>
        <w:jc w:val="both"/>
      </w:pPr>
      <w:r w:rsidRPr="003844AF">
        <w:t xml:space="preserve">che non è stato soggetto alla </w:t>
      </w:r>
      <w:r w:rsidR="00A41ED4" w:rsidRPr="003844AF">
        <w:t>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3844AF">
        <w:t>;</w:t>
      </w:r>
    </w:p>
    <w:p w:rsidR="005F0CE4" w:rsidRPr="003844AF" w:rsidRDefault="008150EE" w:rsidP="002251AD">
      <w:pPr>
        <w:numPr>
          <w:ilvl w:val="0"/>
          <w:numId w:val="35"/>
        </w:numPr>
        <w:spacing w:line="360" w:lineRule="auto"/>
        <w:jc w:val="both"/>
      </w:pPr>
      <w:r w:rsidRPr="003844AF">
        <w:t>che non risulta</w:t>
      </w:r>
      <w:r w:rsidR="005F0CE4" w:rsidRPr="003844AF">
        <w:t xml:space="preserve">no a proprio carico annotazioni </w:t>
      </w:r>
      <w:r w:rsidR="00A41ED4" w:rsidRPr="003844AF">
        <w:t>nel casellario informatico tenuto dall’Osservatorio dell’ANAC</w:t>
      </w:r>
      <w:r w:rsidR="005F0CE4" w:rsidRPr="003844AF">
        <w:t>;</w:t>
      </w:r>
    </w:p>
    <w:p w:rsidR="008150EE" w:rsidRPr="003844AF" w:rsidRDefault="008150EE" w:rsidP="002251AD">
      <w:pPr>
        <w:numPr>
          <w:ilvl w:val="0"/>
          <w:numId w:val="35"/>
        </w:numPr>
        <w:spacing w:line="360" w:lineRule="auto"/>
        <w:jc w:val="both"/>
      </w:pPr>
      <w:r w:rsidRPr="003844AF">
        <w:t xml:space="preserve">che non ha violato il </w:t>
      </w:r>
      <w:r w:rsidR="00A41ED4" w:rsidRPr="003844AF">
        <w:t>divieto di intestazione fiduciaria di cui all'articolo 17 della legge 19 marzo 1990, n. 55. L'esclusione ha durata di un anno decorrente dall'accertamento definitivo della violazione e va comunque disposta se la violazione non è stata rimossa;</w:t>
      </w:r>
    </w:p>
    <w:p w:rsidR="008150EE" w:rsidRPr="00A675D0" w:rsidRDefault="008150EE" w:rsidP="002251AD">
      <w:pPr>
        <w:numPr>
          <w:ilvl w:val="0"/>
          <w:numId w:val="35"/>
        </w:numPr>
        <w:spacing w:line="360" w:lineRule="auto"/>
        <w:jc w:val="both"/>
      </w:pPr>
      <w:r w:rsidRPr="00A675D0">
        <w:t>di essere in regola con le norme che disciplinano il diritto al lavoro dei disabili di cui alla legge 68/1999 e non essere incorso nei due anni precedenti, nei provvedimenti previsti dall’art. 44 del d.lgs. 286 del 25.7.1998 in relazione all’art 43 dello stesso Testo Unico per gravi comportamenti ed atti discriminatori</w:t>
      </w:r>
      <w:r w:rsidR="005F0CE4">
        <w:t>;</w:t>
      </w:r>
    </w:p>
    <w:p w:rsidR="00DB257D" w:rsidRPr="003844AF" w:rsidRDefault="006406A3" w:rsidP="002251AD">
      <w:pPr>
        <w:numPr>
          <w:ilvl w:val="0"/>
          <w:numId w:val="35"/>
        </w:numPr>
        <w:spacing w:line="360" w:lineRule="auto"/>
        <w:jc w:val="both"/>
      </w:pPr>
      <w:r w:rsidRPr="00A675D0">
        <w:t>di non aver affidato incarichi in violazione dell’art. 53, comma 16-ter, del d.lgs. del 2001 n. 165</w:t>
      </w:r>
      <w:r w:rsidR="00662B43">
        <w:t xml:space="preserve">, cosi come modificato dall’art. 21 del </w:t>
      </w:r>
      <w:proofErr w:type="spellStart"/>
      <w:r w:rsidR="00662B43">
        <w:t>d.lgs</w:t>
      </w:r>
      <w:proofErr w:type="spellEnd"/>
      <w:r w:rsidR="00662B43">
        <w:t xml:space="preserve"> 39/2013, o di non aver stipulato</w:t>
      </w:r>
      <w:r w:rsidR="006F4A8F">
        <w:t xml:space="preserve"> contratti </w:t>
      </w:r>
      <w:r w:rsidR="00662B43">
        <w:t xml:space="preserve">con i medesimi soggetti e di essere consapevole che qualora venga accertata la violazione del suddetto divieto verrà disposta l’immediata esclusione dell’Impresa dalla partecipazione alla procedura di affidamento; </w:t>
      </w:r>
    </w:p>
    <w:p w:rsidR="00DD3C80" w:rsidRPr="00A675D0" w:rsidRDefault="00DD3C80" w:rsidP="003844AF">
      <w:pPr>
        <w:numPr>
          <w:ilvl w:val="1"/>
          <w:numId w:val="24"/>
        </w:numPr>
        <w:pBdr>
          <w:top w:val="single" w:sz="4" w:space="1" w:color="auto"/>
          <w:left w:val="single" w:sz="4" w:space="4" w:color="auto"/>
          <w:bottom w:val="single" w:sz="4" w:space="1" w:color="auto"/>
          <w:right w:val="single" w:sz="4" w:space="4" w:color="auto"/>
        </w:pBdr>
        <w:shd w:val="clear" w:color="auto" w:fill="A6A6A6"/>
        <w:spacing w:line="360" w:lineRule="auto"/>
        <w:jc w:val="both"/>
        <w:rPr>
          <w:b/>
        </w:rPr>
      </w:pPr>
      <w:r w:rsidRPr="00A675D0">
        <w:rPr>
          <w:b/>
        </w:rPr>
        <w:t xml:space="preserve">Dati identificati dei soggetti di cui all’art. </w:t>
      </w:r>
      <w:r w:rsidR="00340DCD">
        <w:rPr>
          <w:b/>
        </w:rPr>
        <w:t>94</w:t>
      </w:r>
      <w:r w:rsidRPr="00A675D0">
        <w:rPr>
          <w:b/>
        </w:rPr>
        <w:t xml:space="preserve">, comma 3 del Codice </w:t>
      </w:r>
      <w:r w:rsidR="004F5A82" w:rsidRPr="00A675D0">
        <w:rPr>
          <w:b/>
        </w:rPr>
        <w:t>– soggetti cessati</w:t>
      </w:r>
    </w:p>
    <w:p w:rsidR="004F5A82" w:rsidRPr="00A675D0" w:rsidRDefault="004F5A82" w:rsidP="003844AF">
      <w:pPr>
        <w:spacing w:line="360" w:lineRule="auto"/>
        <w:ind w:left="360"/>
        <w:jc w:val="both"/>
      </w:pPr>
      <w:bookmarkStart w:id="1" w:name="_Ref499634850"/>
    </w:p>
    <w:p w:rsidR="00040405" w:rsidRPr="00A675D0" w:rsidRDefault="00040405" w:rsidP="003844AF">
      <w:pPr>
        <w:numPr>
          <w:ilvl w:val="0"/>
          <w:numId w:val="27"/>
        </w:numPr>
        <w:spacing w:line="360" w:lineRule="auto"/>
        <w:jc w:val="both"/>
      </w:pPr>
      <w:r w:rsidRPr="00A675D0">
        <w:t xml:space="preserve">Che i dati identificativi (nome, cognome, data e luogo di nascita, codice fiscale, comune di residenza etc.) dei soggetti di cui all’art. </w:t>
      </w:r>
      <w:r w:rsidR="005831DA">
        <w:t>94</w:t>
      </w:r>
      <w:r w:rsidRPr="00A675D0">
        <w:t xml:space="preserve"> comma 3 del Codice</w:t>
      </w:r>
      <w:bookmarkEnd w:id="1"/>
      <w:r w:rsidR="00044A38" w:rsidRPr="00A675D0">
        <w:t xml:space="preserve"> sono i seguenti:</w:t>
      </w:r>
    </w:p>
    <w:p w:rsidR="00044A38" w:rsidRPr="00A675D0" w:rsidRDefault="00044A38" w:rsidP="003844AF">
      <w:pPr>
        <w:pStyle w:val="Paragrafoelenco"/>
        <w:spacing w:line="360" w:lineRule="auto"/>
        <w:ind w:left="0"/>
        <w:rPr>
          <w:rFonts w:ascii="Times New Roman" w:hAnsi="Times New Roman"/>
        </w:rPr>
      </w:pPr>
    </w:p>
    <w:p w:rsidR="00044A38" w:rsidRPr="00A675D0" w:rsidRDefault="00044A38" w:rsidP="003844AF">
      <w:pPr>
        <w:pBdr>
          <w:top w:val="single" w:sz="4" w:space="1" w:color="auto"/>
          <w:left w:val="single" w:sz="4" w:space="4" w:color="auto"/>
          <w:bottom w:val="single" w:sz="4" w:space="1" w:color="auto"/>
          <w:right w:val="single" w:sz="4" w:space="4" w:color="auto"/>
        </w:pBdr>
        <w:spacing w:line="360" w:lineRule="auto"/>
        <w:jc w:val="both"/>
        <w:rPr>
          <w:b/>
        </w:rPr>
      </w:pPr>
      <w:proofErr w:type="spellStart"/>
      <w:r w:rsidRPr="00A675D0">
        <w:rPr>
          <w:b/>
        </w:rPr>
        <w:t>n.b.</w:t>
      </w:r>
      <w:proofErr w:type="spellEnd"/>
      <w:r w:rsidRPr="00A675D0">
        <w:rPr>
          <w:b/>
        </w:rPr>
        <w:t xml:space="preserve"> </w:t>
      </w:r>
    </w:p>
    <w:p w:rsidR="00044A38" w:rsidRPr="00A675D0" w:rsidRDefault="00044A38" w:rsidP="003844AF">
      <w:pPr>
        <w:pBdr>
          <w:top w:val="single" w:sz="4" w:space="1" w:color="auto"/>
          <w:left w:val="single" w:sz="4" w:space="4" w:color="auto"/>
          <w:bottom w:val="single" w:sz="4" w:space="1" w:color="auto"/>
          <w:right w:val="single" w:sz="4" w:space="4" w:color="auto"/>
        </w:pBdr>
        <w:spacing w:line="360" w:lineRule="auto"/>
        <w:jc w:val="both"/>
      </w:pPr>
      <w:r w:rsidRPr="00A675D0">
        <w:t>I</w:t>
      </w:r>
      <w:r w:rsidRPr="00A675D0">
        <w:rPr>
          <w:b/>
        </w:rPr>
        <w:t xml:space="preserve"> </w:t>
      </w:r>
      <w:r w:rsidRPr="00A675D0">
        <w:t>dati vanno indicati per i seguenti soggetti:</w:t>
      </w:r>
    </w:p>
    <w:p w:rsidR="00044A38" w:rsidRPr="00A675D0" w:rsidRDefault="00044A38" w:rsidP="003844AF">
      <w:pPr>
        <w:pBdr>
          <w:top w:val="single" w:sz="4" w:space="1" w:color="auto"/>
          <w:left w:val="single" w:sz="4" w:space="4" w:color="auto"/>
          <w:bottom w:val="single" w:sz="4" w:space="1" w:color="auto"/>
          <w:right w:val="single" w:sz="4" w:space="4" w:color="auto"/>
        </w:pBdr>
        <w:spacing w:line="360" w:lineRule="auto"/>
        <w:jc w:val="both"/>
      </w:pPr>
      <w:r w:rsidRPr="00A675D0">
        <w:rPr>
          <w:b/>
        </w:rPr>
        <w:t>IN CASO DI IMPRESA INDIVIDUALE</w:t>
      </w:r>
      <w:r w:rsidRPr="00A675D0">
        <w:t xml:space="preserve">: titolare e direttore tecnico; </w:t>
      </w:r>
    </w:p>
    <w:p w:rsidR="00044A38" w:rsidRPr="00A675D0" w:rsidRDefault="00044A38" w:rsidP="003844AF">
      <w:pPr>
        <w:pBdr>
          <w:top w:val="single" w:sz="4" w:space="1" w:color="auto"/>
          <w:left w:val="single" w:sz="4" w:space="4" w:color="auto"/>
          <w:bottom w:val="single" w:sz="4" w:space="1" w:color="auto"/>
          <w:right w:val="single" w:sz="4" w:space="4" w:color="auto"/>
        </w:pBdr>
        <w:spacing w:line="360" w:lineRule="auto"/>
        <w:jc w:val="both"/>
      </w:pPr>
      <w:r w:rsidRPr="00A675D0">
        <w:rPr>
          <w:b/>
        </w:rPr>
        <w:t>IN CASO DI SOCIETÀ IN NOME COLLETTIVO</w:t>
      </w:r>
      <w:r w:rsidRPr="00A675D0">
        <w:t xml:space="preserve">: soci e direttore tecnico; </w:t>
      </w:r>
    </w:p>
    <w:p w:rsidR="00044A38" w:rsidRPr="00A675D0" w:rsidRDefault="00044A38" w:rsidP="003844AF">
      <w:pPr>
        <w:pBdr>
          <w:top w:val="single" w:sz="4" w:space="1" w:color="auto"/>
          <w:left w:val="single" w:sz="4" w:space="4" w:color="auto"/>
          <w:bottom w:val="single" w:sz="4" w:space="1" w:color="auto"/>
          <w:right w:val="single" w:sz="4" w:space="4" w:color="auto"/>
        </w:pBdr>
        <w:spacing w:line="360" w:lineRule="auto"/>
        <w:jc w:val="both"/>
      </w:pPr>
      <w:r w:rsidRPr="00A675D0">
        <w:rPr>
          <w:b/>
        </w:rPr>
        <w:lastRenderedPageBreak/>
        <w:t>IN CASO DI SOCIETÀ IN ACCOMANDITA SEMPLICE</w:t>
      </w:r>
      <w:r w:rsidRPr="00A675D0">
        <w:t xml:space="preserve">: soci accomandatari e del direttore tecnico; </w:t>
      </w:r>
    </w:p>
    <w:p w:rsidR="00114542" w:rsidRPr="00A675D0" w:rsidRDefault="00114542" w:rsidP="003844AF">
      <w:pPr>
        <w:pBdr>
          <w:top w:val="single" w:sz="4" w:space="1" w:color="auto"/>
          <w:left w:val="single" w:sz="4" w:space="4" w:color="auto"/>
          <w:bottom w:val="single" w:sz="4" w:space="1" w:color="auto"/>
          <w:right w:val="single" w:sz="4" w:space="4" w:color="auto"/>
        </w:pBdr>
        <w:spacing w:line="360" w:lineRule="auto"/>
        <w:jc w:val="both"/>
      </w:pPr>
      <w:r w:rsidRPr="00A675D0">
        <w:rPr>
          <w:b/>
        </w:rPr>
        <w:t>SE SI TRATTA DI ALTRO TIPO DI SOCIETÀ O CONSORZIO</w:t>
      </w:r>
      <w:r w:rsidRPr="00A675D0">
        <w:t xml:space="preserve">: </w:t>
      </w:r>
    </w:p>
    <w:p w:rsidR="00044A38" w:rsidRPr="00A675D0" w:rsidRDefault="00044A38" w:rsidP="003844AF">
      <w:pPr>
        <w:pBdr>
          <w:top w:val="single" w:sz="4" w:space="1" w:color="auto"/>
          <w:left w:val="single" w:sz="4" w:space="4" w:color="auto"/>
          <w:bottom w:val="single" w:sz="4" w:space="1" w:color="auto"/>
          <w:right w:val="single" w:sz="4" w:space="4" w:color="auto"/>
        </w:pBdr>
        <w:spacing w:line="360" w:lineRule="auto"/>
        <w:jc w:val="both"/>
      </w:pPr>
      <w:r w:rsidRPr="00A675D0">
        <w:t>- membri del consiglio di amministrazione cui sia stata conferita la legale rappresentanza, ivi compresi in</w:t>
      </w:r>
      <w:r w:rsidR="00114542" w:rsidRPr="00A675D0">
        <w:t>stitori e procuratori generali;</w:t>
      </w:r>
    </w:p>
    <w:p w:rsidR="00114542" w:rsidRPr="00A675D0" w:rsidRDefault="00044A38" w:rsidP="003844AF">
      <w:pPr>
        <w:pBdr>
          <w:top w:val="single" w:sz="4" w:space="1" w:color="auto"/>
          <w:left w:val="single" w:sz="4" w:space="4" w:color="auto"/>
          <w:bottom w:val="single" w:sz="4" w:space="1" w:color="auto"/>
          <w:right w:val="single" w:sz="4" w:space="4" w:color="auto"/>
        </w:pBdr>
        <w:spacing w:line="360" w:lineRule="auto"/>
        <w:jc w:val="both"/>
      </w:pPr>
      <w:r w:rsidRPr="00A675D0">
        <w:t>- membri degli organi con pot</w:t>
      </w:r>
      <w:r w:rsidR="00114542" w:rsidRPr="00A675D0">
        <w:t>eri di direzione o di vigilanza;</w:t>
      </w:r>
    </w:p>
    <w:p w:rsidR="00114542" w:rsidRPr="00A675D0" w:rsidRDefault="00114542" w:rsidP="003844AF">
      <w:pPr>
        <w:pBdr>
          <w:top w:val="single" w:sz="4" w:space="1" w:color="auto"/>
          <w:left w:val="single" w:sz="4" w:space="4" w:color="auto"/>
          <w:bottom w:val="single" w:sz="4" w:space="1" w:color="auto"/>
          <w:right w:val="single" w:sz="4" w:space="4" w:color="auto"/>
        </w:pBdr>
        <w:spacing w:line="360" w:lineRule="auto"/>
        <w:jc w:val="both"/>
      </w:pPr>
      <w:r w:rsidRPr="00A675D0">
        <w:t xml:space="preserve">- </w:t>
      </w:r>
      <w:r w:rsidR="00044A38" w:rsidRPr="00A675D0">
        <w:t>soggetti muniti di poteri di rappresentanz</w:t>
      </w:r>
      <w:r w:rsidRPr="00A675D0">
        <w:t>a, di direzione o di controllo;</w:t>
      </w:r>
    </w:p>
    <w:p w:rsidR="00114542" w:rsidRPr="00A675D0" w:rsidRDefault="00114542" w:rsidP="003844AF">
      <w:pPr>
        <w:pBdr>
          <w:top w:val="single" w:sz="4" w:space="1" w:color="auto"/>
          <w:left w:val="single" w:sz="4" w:space="4" w:color="auto"/>
          <w:bottom w:val="single" w:sz="4" w:space="1" w:color="auto"/>
          <w:right w:val="single" w:sz="4" w:space="4" w:color="auto"/>
        </w:pBdr>
        <w:spacing w:line="360" w:lineRule="auto"/>
        <w:jc w:val="both"/>
      </w:pPr>
      <w:r w:rsidRPr="00A675D0">
        <w:t>- direttore tecnico;</w:t>
      </w:r>
    </w:p>
    <w:p w:rsidR="00114542" w:rsidRPr="00A675D0" w:rsidRDefault="00114542" w:rsidP="003844AF">
      <w:pPr>
        <w:pBdr>
          <w:top w:val="single" w:sz="4" w:space="1" w:color="auto"/>
          <w:left w:val="single" w:sz="4" w:space="4" w:color="auto"/>
          <w:bottom w:val="single" w:sz="4" w:space="1" w:color="auto"/>
          <w:right w:val="single" w:sz="4" w:space="4" w:color="auto"/>
        </w:pBdr>
        <w:spacing w:line="360" w:lineRule="auto"/>
        <w:jc w:val="both"/>
      </w:pPr>
      <w:r w:rsidRPr="00A675D0">
        <w:t xml:space="preserve">- </w:t>
      </w:r>
      <w:r w:rsidR="00044A38" w:rsidRPr="00A675D0">
        <w:t>socio unico persona fisica</w:t>
      </w:r>
      <w:r w:rsidRPr="00A675D0">
        <w:t>;</w:t>
      </w:r>
    </w:p>
    <w:p w:rsidR="00044A38" w:rsidRPr="00A675D0" w:rsidRDefault="00114542" w:rsidP="003844AF">
      <w:pPr>
        <w:pBdr>
          <w:top w:val="single" w:sz="4" w:space="1" w:color="auto"/>
          <w:left w:val="single" w:sz="4" w:space="4" w:color="auto"/>
          <w:bottom w:val="single" w:sz="4" w:space="1" w:color="auto"/>
          <w:right w:val="single" w:sz="4" w:space="4" w:color="auto"/>
        </w:pBdr>
        <w:spacing w:line="360" w:lineRule="auto"/>
        <w:jc w:val="both"/>
      </w:pPr>
      <w:r w:rsidRPr="00A675D0">
        <w:t>-</w:t>
      </w:r>
      <w:r w:rsidR="00044A38" w:rsidRPr="00A675D0">
        <w:t xml:space="preserve"> socio di maggioranza in caso di società con un numero di s</w:t>
      </w:r>
      <w:r w:rsidRPr="00A675D0">
        <w:t>oci pari o inferiore a quattro.</w:t>
      </w:r>
    </w:p>
    <w:p w:rsidR="00044A38" w:rsidRPr="00A675D0" w:rsidRDefault="00044A38" w:rsidP="003844AF">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418"/>
        <w:gridCol w:w="1675"/>
        <w:gridCol w:w="1620"/>
        <w:gridCol w:w="1606"/>
        <w:gridCol w:w="1707"/>
      </w:tblGrid>
      <w:tr w:rsidR="00040405" w:rsidRPr="00A675D0" w:rsidTr="006C6CC7">
        <w:tc>
          <w:tcPr>
            <w:tcW w:w="1610" w:type="dxa"/>
            <w:shd w:val="clear" w:color="auto" w:fill="auto"/>
          </w:tcPr>
          <w:p w:rsidR="00040405" w:rsidRPr="00A675D0" w:rsidRDefault="00040405" w:rsidP="003844AF">
            <w:pPr>
              <w:spacing w:line="360" w:lineRule="auto"/>
              <w:jc w:val="both"/>
            </w:pPr>
            <w:r w:rsidRPr="00A675D0">
              <w:t xml:space="preserve"> </w:t>
            </w:r>
            <w:r w:rsidR="004F5A82" w:rsidRPr="00A675D0">
              <w:t>CARICA RICOPERTA</w:t>
            </w:r>
          </w:p>
        </w:tc>
        <w:tc>
          <w:tcPr>
            <w:tcW w:w="1483" w:type="dxa"/>
            <w:shd w:val="clear" w:color="auto" w:fill="auto"/>
          </w:tcPr>
          <w:p w:rsidR="00040405" w:rsidRPr="00A675D0" w:rsidRDefault="00040405" w:rsidP="003844AF">
            <w:pPr>
              <w:spacing w:line="360" w:lineRule="auto"/>
              <w:jc w:val="both"/>
            </w:pPr>
            <w:r w:rsidRPr="00A675D0">
              <w:t>NOME</w:t>
            </w:r>
          </w:p>
        </w:tc>
        <w:tc>
          <w:tcPr>
            <w:tcW w:w="1707" w:type="dxa"/>
            <w:shd w:val="clear" w:color="auto" w:fill="auto"/>
          </w:tcPr>
          <w:p w:rsidR="00040405" w:rsidRPr="00A675D0" w:rsidRDefault="00040405" w:rsidP="003844AF">
            <w:pPr>
              <w:spacing w:line="360" w:lineRule="auto"/>
              <w:jc w:val="both"/>
            </w:pPr>
            <w:r w:rsidRPr="00A675D0">
              <w:t>COGNOME</w:t>
            </w:r>
          </w:p>
        </w:tc>
        <w:tc>
          <w:tcPr>
            <w:tcW w:w="1667" w:type="dxa"/>
            <w:shd w:val="clear" w:color="auto" w:fill="auto"/>
          </w:tcPr>
          <w:p w:rsidR="00040405" w:rsidRPr="00A675D0" w:rsidRDefault="00040405" w:rsidP="003844AF">
            <w:pPr>
              <w:spacing w:line="360" w:lineRule="auto"/>
              <w:jc w:val="both"/>
            </w:pPr>
            <w:r w:rsidRPr="00A675D0">
              <w:t xml:space="preserve">LUOGO E DATA DI NASCITA </w:t>
            </w:r>
          </w:p>
        </w:tc>
        <w:tc>
          <w:tcPr>
            <w:tcW w:w="1660" w:type="dxa"/>
            <w:shd w:val="clear" w:color="auto" w:fill="auto"/>
          </w:tcPr>
          <w:p w:rsidR="00040405" w:rsidRPr="00A675D0" w:rsidRDefault="00040405" w:rsidP="003844AF">
            <w:pPr>
              <w:spacing w:line="360" w:lineRule="auto"/>
              <w:jc w:val="both"/>
            </w:pPr>
            <w:r w:rsidRPr="00A675D0">
              <w:t>CODICE FISCALE</w:t>
            </w:r>
          </w:p>
        </w:tc>
        <w:tc>
          <w:tcPr>
            <w:tcW w:w="1727" w:type="dxa"/>
            <w:shd w:val="clear" w:color="auto" w:fill="auto"/>
          </w:tcPr>
          <w:p w:rsidR="00040405" w:rsidRPr="00A675D0" w:rsidRDefault="00040405" w:rsidP="003844AF">
            <w:pPr>
              <w:spacing w:line="360" w:lineRule="auto"/>
              <w:jc w:val="both"/>
            </w:pPr>
            <w:r w:rsidRPr="00A675D0">
              <w:t>COMUNE DI RESIDENZA</w:t>
            </w:r>
          </w:p>
        </w:tc>
      </w:tr>
      <w:tr w:rsidR="00040405" w:rsidRPr="00A675D0" w:rsidTr="006C6CC7">
        <w:tc>
          <w:tcPr>
            <w:tcW w:w="1610" w:type="dxa"/>
            <w:shd w:val="clear" w:color="auto" w:fill="auto"/>
          </w:tcPr>
          <w:p w:rsidR="00040405" w:rsidRPr="00A675D0" w:rsidRDefault="00040405" w:rsidP="003844AF">
            <w:pPr>
              <w:spacing w:line="360" w:lineRule="auto"/>
              <w:jc w:val="both"/>
            </w:pPr>
          </w:p>
        </w:tc>
        <w:tc>
          <w:tcPr>
            <w:tcW w:w="1483" w:type="dxa"/>
            <w:shd w:val="clear" w:color="auto" w:fill="auto"/>
          </w:tcPr>
          <w:p w:rsidR="00040405" w:rsidRPr="00A675D0" w:rsidRDefault="00040405" w:rsidP="003844AF">
            <w:pPr>
              <w:spacing w:line="360" w:lineRule="auto"/>
              <w:jc w:val="both"/>
            </w:pPr>
          </w:p>
        </w:tc>
        <w:tc>
          <w:tcPr>
            <w:tcW w:w="1707" w:type="dxa"/>
            <w:shd w:val="clear" w:color="auto" w:fill="auto"/>
          </w:tcPr>
          <w:p w:rsidR="00040405" w:rsidRPr="00A675D0" w:rsidRDefault="00040405" w:rsidP="003844AF">
            <w:pPr>
              <w:spacing w:line="360" w:lineRule="auto"/>
              <w:jc w:val="both"/>
            </w:pPr>
          </w:p>
        </w:tc>
        <w:tc>
          <w:tcPr>
            <w:tcW w:w="1667" w:type="dxa"/>
            <w:shd w:val="clear" w:color="auto" w:fill="auto"/>
          </w:tcPr>
          <w:p w:rsidR="00040405" w:rsidRPr="00A675D0" w:rsidRDefault="00040405" w:rsidP="003844AF">
            <w:pPr>
              <w:spacing w:line="360" w:lineRule="auto"/>
              <w:jc w:val="both"/>
            </w:pPr>
          </w:p>
        </w:tc>
        <w:tc>
          <w:tcPr>
            <w:tcW w:w="1660" w:type="dxa"/>
            <w:shd w:val="clear" w:color="auto" w:fill="auto"/>
          </w:tcPr>
          <w:p w:rsidR="00040405" w:rsidRPr="00A675D0" w:rsidRDefault="00040405" w:rsidP="003844AF">
            <w:pPr>
              <w:spacing w:line="360" w:lineRule="auto"/>
              <w:jc w:val="both"/>
            </w:pPr>
          </w:p>
        </w:tc>
        <w:tc>
          <w:tcPr>
            <w:tcW w:w="1727" w:type="dxa"/>
            <w:shd w:val="clear" w:color="auto" w:fill="auto"/>
          </w:tcPr>
          <w:p w:rsidR="00040405" w:rsidRPr="00A675D0" w:rsidRDefault="00040405" w:rsidP="003844AF">
            <w:pPr>
              <w:spacing w:line="360" w:lineRule="auto"/>
              <w:jc w:val="both"/>
            </w:pPr>
          </w:p>
        </w:tc>
      </w:tr>
      <w:tr w:rsidR="00040405" w:rsidRPr="00A675D0" w:rsidTr="006C6CC7">
        <w:tc>
          <w:tcPr>
            <w:tcW w:w="1610" w:type="dxa"/>
            <w:shd w:val="clear" w:color="auto" w:fill="auto"/>
          </w:tcPr>
          <w:p w:rsidR="00040405" w:rsidRPr="00A675D0" w:rsidRDefault="00040405" w:rsidP="003844AF">
            <w:pPr>
              <w:spacing w:line="360" w:lineRule="auto"/>
              <w:jc w:val="both"/>
            </w:pPr>
          </w:p>
        </w:tc>
        <w:tc>
          <w:tcPr>
            <w:tcW w:w="1483" w:type="dxa"/>
            <w:shd w:val="clear" w:color="auto" w:fill="auto"/>
          </w:tcPr>
          <w:p w:rsidR="00040405" w:rsidRPr="00A675D0" w:rsidRDefault="00040405" w:rsidP="003844AF">
            <w:pPr>
              <w:spacing w:line="360" w:lineRule="auto"/>
              <w:jc w:val="both"/>
            </w:pPr>
          </w:p>
        </w:tc>
        <w:tc>
          <w:tcPr>
            <w:tcW w:w="1707" w:type="dxa"/>
            <w:shd w:val="clear" w:color="auto" w:fill="auto"/>
          </w:tcPr>
          <w:p w:rsidR="00040405" w:rsidRPr="00A675D0" w:rsidRDefault="00040405" w:rsidP="003844AF">
            <w:pPr>
              <w:spacing w:line="360" w:lineRule="auto"/>
              <w:jc w:val="both"/>
            </w:pPr>
          </w:p>
        </w:tc>
        <w:tc>
          <w:tcPr>
            <w:tcW w:w="1667" w:type="dxa"/>
            <w:shd w:val="clear" w:color="auto" w:fill="auto"/>
          </w:tcPr>
          <w:p w:rsidR="00040405" w:rsidRPr="00A675D0" w:rsidRDefault="00040405" w:rsidP="003844AF">
            <w:pPr>
              <w:spacing w:line="360" w:lineRule="auto"/>
              <w:jc w:val="both"/>
            </w:pPr>
          </w:p>
        </w:tc>
        <w:tc>
          <w:tcPr>
            <w:tcW w:w="1660" w:type="dxa"/>
            <w:shd w:val="clear" w:color="auto" w:fill="auto"/>
          </w:tcPr>
          <w:p w:rsidR="00040405" w:rsidRPr="00A675D0" w:rsidRDefault="00040405" w:rsidP="003844AF">
            <w:pPr>
              <w:spacing w:line="360" w:lineRule="auto"/>
              <w:jc w:val="both"/>
            </w:pPr>
          </w:p>
        </w:tc>
        <w:tc>
          <w:tcPr>
            <w:tcW w:w="1727" w:type="dxa"/>
            <w:shd w:val="clear" w:color="auto" w:fill="auto"/>
          </w:tcPr>
          <w:p w:rsidR="00040405" w:rsidRPr="00A675D0" w:rsidRDefault="00040405" w:rsidP="003844AF">
            <w:pPr>
              <w:spacing w:line="360" w:lineRule="auto"/>
              <w:jc w:val="both"/>
            </w:pPr>
          </w:p>
        </w:tc>
      </w:tr>
      <w:tr w:rsidR="00040405" w:rsidRPr="00A675D0" w:rsidTr="006C6CC7">
        <w:tc>
          <w:tcPr>
            <w:tcW w:w="1610" w:type="dxa"/>
            <w:shd w:val="clear" w:color="auto" w:fill="auto"/>
          </w:tcPr>
          <w:p w:rsidR="00040405" w:rsidRPr="00A675D0" w:rsidRDefault="00040405" w:rsidP="003844AF">
            <w:pPr>
              <w:spacing w:line="360" w:lineRule="auto"/>
              <w:jc w:val="both"/>
            </w:pPr>
          </w:p>
        </w:tc>
        <w:tc>
          <w:tcPr>
            <w:tcW w:w="1483" w:type="dxa"/>
            <w:shd w:val="clear" w:color="auto" w:fill="auto"/>
          </w:tcPr>
          <w:p w:rsidR="00040405" w:rsidRPr="00A675D0" w:rsidRDefault="00040405" w:rsidP="003844AF">
            <w:pPr>
              <w:spacing w:line="360" w:lineRule="auto"/>
              <w:jc w:val="both"/>
            </w:pPr>
          </w:p>
        </w:tc>
        <w:tc>
          <w:tcPr>
            <w:tcW w:w="1707" w:type="dxa"/>
            <w:shd w:val="clear" w:color="auto" w:fill="auto"/>
          </w:tcPr>
          <w:p w:rsidR="00040405" w:rsidRPr="00A675D0" w:rsidRDefault="00040405" w:rsidP="003844AF">
            <w:pPr>
              <w:spacing w:line="360" w:lineRule="auto"/>
              <w:jc w:val="both"/>
            </w:pPr>
          </w:p>
        </w:tc>
        <w:tc>
          <w:tcPr>
            <w:tcW w:w="1667" w:type="dxa"/>
            <w:shd w:val="clear" w:color="auto" w:fill="auto"/>
          </w:tcPr>
          <w:p w:rsidR="00040405" w:rsidRPr="00A675D0" w:rsidRDefault="00040405" w:rsidP="003844AF">
            <w:pPr>
              <w:spacing w:line="360" w:lineRule="auto"/>
              <w:jc w:val="both"/>
            </w:pPr>
          </w:p>
        </w:tc>
        <w:tc>
          <w:tcPr>
            <w:tcW w:w="1660" w:type="dxa"/>
            <w:shd w:val="clear" w:color="auto" w:fill="auto"/>
          </w:tcPr>
          <w:p w:rsidR="00040405" w:rsidRPr="00A675D0" w:rsidRDefault="00040405" w:rsidP="003844AF">
            <w:pPr>
              <w:spacing w:line="360" w:lineRule="auto"/>
              <w:jc w:val="both"/>
            </w:pPr>
          </w:p>
        </w:tc>
        <w:tc>
          <w:tcPr>
            <w:tcW w:w="1727" w:type="dxa"/>
            <w:shd w:val="clear" w:color="auto" w:fill="auto"/>
          </w:tcPr>
          <w:p w:rsidR="00040405" w:rsidRPr="00A675D0" w:rsidRDefault="00040405" w:rsidP="003844AF">
            <w:pPr>
              <w:spacing w:line="360" w:lineRule="auto"/>
              <w:jc w:val="both"/>
            </w:pPr>
          </w:p>
        </w:tc>
      </w:tr>
      <w:tr w:rsidR="00040405" w:rsidRPr="00A675D0" w:rsidTr="006C6CC7">
        <w:tc>
          <w:tcPr>
            <w:tcW w:w="1610" w:type="dxa"/>
            <w:shd w:val="clear" w:color="auto" w:fill="auto"/>
          </w:tcPr>
          <w:p w:rsidR="00040405" w:rsidRPr="00A675D0" w:rsidRDefault="00040405" w:rsidP="003844AF">
            <w:pPr>
              <w:spacing w:line="360" w:lineRule="auto"/>
              <w:jc w:val="both"/>
            </w:pPr>
          </w:p>
        </w:tc>
        <w:tc>
          <w:tcPr>
            <w:tcW w:w="1483" w:type="dxa"/>
            <w:shd w:val="clear" w:color="auto" w:fill="auto"/>
          </w:tcPr>
          <w:p w:rsidR="00040405" w:rsidRPr="00A675D0" w:rsidRDefault="00040405" w:rsidP="003844AF">
            <w:pPr>
              <w:spacing w:line="360" w:lineRule="auto"/>
              <w:jc w:val="both"/>
            </w:pPr>
          </w:p>
        </w:tc>
        <w:tc>
          <w:tcPr>
            <w:tcW w:w="1707" w:type="dxa"/>
            <w:shd w:val="clear" w:color="auto" w:fill="auto"/>
          </w:tcPr>
          <w:p w:rsidR="00040405" w:rsidRPr="00A675D0" w:rsidRDefault="00040405" w:rsidP="003844AF">
            <w:pPr>
              <w:spacing w:line="360" w:lineRule="auto"/>
              <w:jc w:val="both"/>
            </w:pPr>
          </w:p>
        </w:tc>
        <w:tc>
          <w:tcPr>
            <w:tcW w:w="1667" w:type="dxa"/>
            <w:shd w:val="clear" w:color="auto" w:fill="auto"/>
          </w:tcPr>
          <w:p w:rsidR="00040405" w:rsidRPr="00A675D0" w:rsidRDefault="00040405" w:rsidP="003844AF">
            <w:pPr>
              <w:spacing w:line="360" w:lineRule="auto"/>
              <w:jc w:val="both"/>
            </w:pPr>
          </w:p>
        </w:tc>
        <w:tc>
          <w:tcPr>
            <w:tcW w:w="1660" w:type="dxa"/>
            <w:shd w:val="clear" w:color="auto" w:fill="auto"/>
          </w:tcPr>
          <w:p w:rsidR="00040405" w:rsidRPr="00A675D0" w:rsidRDefault="00040405" w:rsidP="003844AF">
            <w:pPr>
              <w:spacing w:line="360" w:lineRule="auto"/>
              <w:jc w:val="both"/>
            </w:pPr>
          </w:p>
        </w:tc>
        <w:tc>
          <w:tcPr>
            <w:tcW w:w="1727" w:type="dxa"/>
            <w:shd w:val="clear" w:color="auto" w:fill="auto"/>
          </w:tcPr>
          <w:p w:rsidR="00040405" w:rsidRPr="00A675D0" w:rsidRDefault="00040405" w:rsidP="003844AF">
            <w:pPr>
              <w:spacing w:line="360" w:lineRule="auto"/>
              <w:jc w:val="both"/>
            </w:pPr>
          </w:p>
        </w:tc>
      </w:tr>
      <w:tr w:rsidR="00040405" w:rsidRPr="00A675D0" w:rsidTr="006C6CC7">
        <w:tc>
          <w:tcPr>
            <w:tcW w:w="1610" w:type="dxa"/>
            <w:shd w:val="clear" w:color="auto" w:fill="auto"/>
          </w:tcPr>
          <w:p w:rsidR="00040405" w:rsidRPr="00A675D0" w:rsidRDefault="00040405" w:rsidP="003844AF">
            <w:pPr>
              <w:spacing w:line="360" w:lineRule="auto"/>
              <w:jc w:val="both"/>
            </w:pPr>
          </w:p>
        </w:tc>
        <w:tc>
          <w:tcPr>
            <w:tcW w:w="1483" w:type="dxa"/>
            <w:shd w:val="clear" w:color="auto" w:fill="auto"/>
          </w:tcPr>
          <w:p w:rsidR="00040405" w:rsidRPr="00A675D0" w:rsidRDefault="00040405" w:rsidP="003844AF">
            <w:pPr>
              <w:spacing w:line="360" w:lineRule="auto"/>
              <w:jc w:val="both"/>
            </w:pPr>
          </w:p>
        </w:tc>
        <w:tc>
          <w:tcPr>
            <w:tcW w:w="1707" w:type="dxa"/>
            <w:shd w:val="clear" w:color="auto" w:fill="auto"/>
          </w:tcPr>
          <w:p w:rsidR="00040405" w:rsidRPr="00A675D0" w:rsidRDefault="00040405" w:rsidP="003844AF">
            <w:pPr>
              <w:spacing w:line="360" w:lineRule="auto"/>
              <w:jc w:val="both"/>
            </w:pPr>
          </w:p>
        </w:tc>
        <w:tc>
          <w:tcPr>
            <w:tcW w:w="1667" w:type="dxa"/>
            <w:shd w:val="clear" w:color="auto" w:fill="auto"/>
          </w:tcPr>
          <w:p w:rsidR="00040405" w:rsidRPr="00A675D0" w:rsidRDefault="00040405" w:rsidP="003844AF">
            <w:pPr>
              <w:spacing w:line="360" w:lineRule="auto"/>
              <w:jc w:val="both"/>
            </w:pPr>
          </w:p>
        </w:tc>
        <w:tc>
          <w:tcPr>
            <w:tcW w:w="1660" w:type="dxa"/>
            <w:shd w:val="clear" w:color="auto" w:fill="auto"/>
          </w:tcPr>
          <w:p w:rsidR="00040405" w:rsidRPr="00A675D0" w:rsidRDefault="00040405" w:rsidP="003844AF">
            <w:pPr>
              <w:spacing w:line="360" w:lineRule="auto"/>
              <w:jc w:val="both"/>
            </w:pPr>
          </w:p>
        </w:tc>
        <w:tc>
          <w:tcPr>
            <w:tcW w:w="1727" w:type="dxa"/>
            <w:shd w:val="clear" w:color="auto" w:fill="auto"/>
          </w:tcPr>
          <w:p w:rsidR="00040405" w:rsidRPr="00A675D0" w:rsidRDefault="00040405" w:rsidP="003844AF">
            <w:pPr>
              <w:spacing w:line="360" w:lineRule="auto"/>
              <w:jc w:val="both"/>
            </w:pPr>
          </w:p>
        </w:tc>
      </w:tr>
      <w:tr w:rsidR="00040405" w:rsidRPr="00A675D0" w:rsidTr="006C6CC7">
        <w:tc>
          <w:tcPr>
            <w:tcW w:w="1610" w:type="dxa"/>
            <w:shd w:val="clear" w:color="auto" w:fill="auto"/>
          </w:tcPr>
          <w:p w:rsidR="00040405" w:rsidRPr="00A675D0" w:rsidRDefault="00040405" w:rsidP="003844AF">
            <w:pPr>
              <w:spacing w:line="360" w:lineRule="auto"/>
              <w:jc w:val="both"/>
            </w:pPr>
          </w:p>
        </w:tc>
        <w:tc>
          <w:tcPr>
            <w:tcW w:w="1483" w:type="dxa"/>
            <w:shd w:val="clear" w:color="auto" w:fill="auto"/>
          </w:tcPr>
          <w:p w:rsidR="00040405" w:rsidRPr="00A675D0" w:rsidRDefault="00040405" w:rsidP="003844AF">
            <w:pPr>
              <w:spacing w:line="360" w:lineRule="auto"/>
              <w:jc w:val="both"/>
            </w:pPr>
          </w:p>
        </w:tc>
        <w:tc>
          <w:tcPr>
            <w:tcW w:w="1707" w:type="dxa"/>
            <w:shd w:val="clear" w:color="auto" w:fill="auto"/>
          </w:tcPr>
          <w:p w:rsidR="00040405" w:rsidRPr="00A675D0" w:rsidRDefault="00040405" w:rsidP="003844AF">
            <w:pPr>
              <w:spacing w:line="360" w:lineRule="auto"/>
              <w:jc w:val="both"/>
            </w:pPr>
          </w:p>
        </w:tc>
        <w:tc>
          <w:tcPr>
            <w:tcW w:w="1667" w:type="dxa"/>
            <w:shd w:val="clear" w:color="auto" w:fill="auto"/>
          </w:tcPr>
          <w:p w:rsidR="00040405" w:rsidRPr="00A675D0" w:rsidRDefault="00040405" w:rsidP="003844AF">
            <w:pPr>
              <w:spacing w:line="360" w:lineRule="auto"/>
              <w:jc w:val="both"/>
            </w:pPr>
          </w:p>
        </w:tc>
        <w:tc>
          <w:tcPr>
            <w:tcW w:w="1660" w:type="dxa"/>
            <w:shd w:val="clear" w:color="auto" w:fill="auto"/>
          </w:tcPr>
          <w:p w:rsidR="00040405" w:rsidRPr="00A675D0" w:rsidRDefault="00040405" w:rsidP="003844AF">
            <w:pPr>
              <w:spacing w:line="360" w:lineRule="auto"/>
              <w:jc w:val="both"/>
            </w:pPr>
          </w:p>
        </w:tc>
        <w:tc>
          <w:tcPr>
            <w:tcW w:w="1727" w:type="dxa"/>
            <w:shd w:val="clear" w:color="auto" w:fill="auto"/>
          </w:tcPr>
          <w:p w:rsidR="00040405" w:rsidRPr="00A675D0" w:rsidRDefault="00040405" w:rsidP="003844AF">
            <w:pPr>
              <w:spacing w:line="360" w:lineRule="auto"/>
              <w:jc w:val="both"/>
            </w:pPr>
          </w:p>
        </w:tc>
      </w:tr>
      <w:tr w:rsidR="00040405" w:rsidRPr="00A675D0" w:rsidTr="006C6CC7">
        <w:tc>
          <w:tcPr>
            <w:tcW w:w="1610" w:type="dxa"/>
            <w:shd w:val="clear" w:color="auto" w:fill="auto"/>
          </w:tcPr>
          <w:p w:rsidR="00040405" w:rsidRPr="00A675D0" w:rsidRDefault="00040405" w:rsidP="003844AF">
            <w:pPr>
              <w:spacing w:line="360" w:lineRule="auto"/>
              <w:jc w:val="both"/>
            </w:pPr>
          </w:p>
        </w:tc>
        <w:tc>
          <w:tcPr>
            <w:tcW w:w="1483" w:type="dxa"/>
            <w:shd w:val="clear" w:color="auto" w:fill="auto"/>
          </w:tcPr>
          <w:p w:rsidR="00040405" w:rsidRPr="00A675D0" w:rsidRDefault="00040405" w:rsidP="003844AF">
            <w:pPr>
              <w:spacing w:line="360" w:lineRule="auto"/>
              <w:jc w:val="both"/>
            </w:pPr>
          </w:p>
        </w:tc>
        <w:tc>
          <w:tcPr>
            <w:tcW w:w="1707" w:type="dxa"/>
            <w:shd w:val="clear" w:color="auto" w:fill="auto"/>
          </w:tcPr>
          <w:p w:rsidR="00040405" w:rsidRPr="00A675D0" w:rsidRDefault="00040405" w:rsidP="003844AF">
            <w:pPr>
              <w:spacing w:line="360" w:lineRule="auto"/>
              <w:jc w:val="both"/>
            </w:pPr>
          </w:p>
        </w:tc>
        <w:tc>
          <w:tcPr>
            <w:tcW w:w="1667" w:type="dxa"/>
            <w:shd w:val="clear" w:color="auto" w:fill="auto"/>
          </w:tcPr>
          <w:p w:rsidR="00040405" w:rsidRPr="00A675D0" w:rsidRDefault="00040405" w:rsidP="003844AF">
            <w:pPr>
              <w:spacing w:line="360" w:lineRule="auto"/>
              <w:jc w:val="both"/>
            </w:pPr>
          </w:p>
        </w:tc>
        <w:tc>
          <w:tcPr>
            <w:tcW w:w="1660" w:type="dxa"/>
            <w:shd w:val="clear" w:color="auto" w:fill="auto"/>
          </w:tcPr>
          <w:p w:rsidR="00040405" w:rsidRPr="00A675D0" w:rsidRDefault="00040405" w:rsidP="003844AF">
            <w:pPr>
              <w:spacing w:line="360" w:lineRule="auto"/>
              <w:jc w:val="both"/>
            </w:pPr>
          </w:p>
        </w:tc>
        <w:tc>
          <w:tcPr>
            <w:tcW w:w="1727" w:type="dxa"/>
            <w:shd w:val="clear" w:color="auto" w:fill="auto"/>
          </w:tcPr>
          <w:p w:rsidR="00040405" w:rsidRPr="00A675D0" w:rsidRDefault="00040405" w:rsidP="003844AF">
            <w:pPr>
              <w:spacing w:line="360" w:lineRule="auto"/>
              <w:jc w:val="both"/>
            </w:pPr>
          </w:p>
        </w:tc>
      </w:tr>
      <w:tr w:rsidR="00040405" w:rsidRPr="00A675D0" w:rsidTr="006C6CC7">
        <w:tc>
          <w:tcPr>
            <w:tcW w:w="1610" w:type="dxa"/>
            <w:shd w:val="clear" w:color="auto" w:fill="auto"/>
          </w:tcPr>
          <w:p w:rsidR="00040405" w:rsidRPr="00A675D0" w:rsidRDefault="00040405" w:rsidP="003844AF">
            <w:pPr>
              <w:spacing w:line="360" w:lineRule="auto"/>
              <w:jc w:val="both"/>
            </w:pPr>
          </w:p>
        </w:tc>
        <w:tc>
          <w:tcPr>
            <w:tcW w:w="1483" w:type="dxa"/>
            <w:shd w:val="clear" w:color="auto" w:fill="auto"/>
          </w:tcPr>
          <w:p w:rsidR="00040405" w:rsidRPr="00A675D0" w:rsidRDefault="00040405" w:rsidP="003844AF">
            <w:pPr>
              <w:spacing w:line="360" w:lineRule="auto"/>
              <w:jc w:val="both"/>
            </w:pPr>
          </w:p>
        </w:tc>
        <w:tc>
          <w:tcPr>
            <w:tcW w:w="1707" w:type="dxa"/>
            <w:shd w:val="clear" w:color="auto" w:fill="auto"/>
          </w:tcPr>
          <w:p w:rsidR="00040405" w:rsidRPr="00A675D0" w:rsidRDefault="00040405" w:rsidP="003844AF">
            <w:pPr>
              <w:spacing w:line="360" w:lineRule="auto"/>
              <w:jc w:val="both"/>
            </w:pPr>
          </w:p>
        </w:tc>
        <w:tc>
          <w:tcPr>
            <w:tcW w:w="1667" w:type="dxa"/>
            <w:shd w:val="clear" w:color="auto" w:fill="auto"/>
          </w:tcPr>
          <w:p w:rsidR="00040405" w:rsidRPr="00A675D0" w:rsidRDefault="00040405" w:rsidP="003844AF">
            <w:pPr>
              <w:spacing w:line="360" w:lineRule="auto"/>
              <w:jc w:val="both"/>
            </w:pPr>
          </w:p>
        </w:tc>
        <w:tc>
          <w:tcPr>
            <w:tcW w:w="1660" w:type="dxa"/>
            <w:shd w:val="clear" w:color="auto" w:fill="auto"/>
          </w:tcPr>
          <w:p w:rsidR="00040405" w:rsidRPr="00A675D0" w:rsidRDefault="00040405" w:rsidP="003844AF">
            <w:pPr>
              <w:spacing w:line="360" w:lineRule="auto"/>
              <w:jc w:val="both"/>
            </w:pPr>
          </w:p>
        </w:tc>
        <w:tc>
          <w:tcPr>
            <w:tcW w:w="1727" w:type="dxa"/>
            <w:shd w:val="clear" w:color="auto" w:fill="auto"/>
          </w:tcPr>
          <w:p w:rsidR="00040405" w:rsidRPr="00A675D0" w:rsidRDefault="00040405" w:rsidP="003844AF">
            <w:pPr>
              <w:spacing w:line="360" w:lineRule="auto"/>
              <w:jc w:val="both"/>
            </w:pPr>
          </w:p>
        </w:tc>
      </w:tr>
      <w:tr w:rsidR="00040405" w:rsidRPr="00A675D0" w:rsidTr="006C6CC7">
        <w:tc>
          <w:tcPr>
            <w:tcW w:w="1610" w:type="dxa"/>
            <w:shd w:val="clear" w:color="auto" w:fill="auto"/>
          </w:tcPr>
          <w:p w:rsidR="00040405" w:rsidRPr="00A675D0" w:rsidRDefault="00040405" w:rsidP="003844AF">
            <w:pPr>
              <w:spacing w:line="360" w:lineRule="auto"/>
              <w:jc w:val="both"/>
            </w:pPr>
          </w:p>
        </w:tc>
        <w:tc>
          <w:tcPr>
            <w:tcW w:w="1483" w:type="dxa"/>
            <w:shd w:val="clear" w:color="auto" w:fill="auto"/>
          </w:tcPr>
          <w:p w:rsidR="00040405" w:rsidRPr="00A675D0" w:rsidRDefault="00040405" w:rsidP="003844AF">
            <w:pPr>
              <w:spacing w:line="360" w:lineRule="auto"/>
              <w:jc w:val="both"/>
            </w:pPr>
          </w:p>
        </w:tc>
        <w:tc>
          <w:tcPr>
            <w:tcW w:w="1707" w:type="dxa"/>
            <w:shd w:val="clear" w:color="auto" w:fill="auto"/>
          </w:tcPr>
          <w:p w:rsidR="00040405" w:rsidRPr="00A675D0" w:rsidRDefault="00040405" w:rsidP="003844AF">
            <w:pPr>
              <w:spacing w:line="360" w:lineRule="auto"/>
              <w:jc w:val="both"/>
            </w:pPr>
          </w:p>
        </w:tc>
        <w:tc>
          <w:tcPr>
            <w:tcW w:w="1667" w:type="dxa"/>
            <w:shd w:val="clear" w:color="auto" w:fill="auto"/>
          </w:tcPr>
          <w:p w:rsidR="00040405" w:rsidRPr="00A675D0" w:rsidRDefault="00040405" w:rsidP="003844AF">
            <w:pPr>
              <w:spacing w:line="360" w:lineRule="auto"/>
              <w:jc w:val="both"/>
            </w:pPr>
          </w:p>
        </w:tc>
        <w:tc>
          <w:tcPr>
            <w:tcW w:w="1660" w:type="dxa"/>
            <w:shd w:val="clear" w:color="auto" w:fill="auto"/>
          </w:tcPr>
          <w:p w:rsidR="00040405" w:rsidRPr="00A675D0" w:rsidRDefault="00040405" w:rsidP="003844AF">
            <w:pPr>
              <w:spacing w:line="360" w:lineRule="auto"/>
              <w:jc w:val="both"/>
            </w:pPr>
          </w:p>
        </w:tc>
        <w:tc>
          <w:tcPr>
            <w:tcW w:w="1727" w:type="dxa"/>
            <w:shd w:val="clear" w:color="auto" w:fill="auto"/>
          </w:tcPr>
          <w:p w:rsidR="00040405" w:rsidRPr="00A675D0" w:rsidRDefault="00040405" w:rsidP="003844AF">
            <w:pPr>
              <w:spacing w:line="360" w:lineRule="auto"/>
              <w:jc w:val="both"/>
            </w:pPr>
          </w:p>
        </w:tc>
      </w:tr>
    </w:tbl>
    <w:p w:rsidR="00040405" w:rsidRPr="00A675D0" w:rsidRDefault="00040405" w:rsidP="003844AF">
      <w:pPr>
        <w:spacing w:line="360" w:lineRule="auto"/>
        <w:jc w:val="both"/>
      </w:pPr>
    </w:p>
    <w:p w:rsidR="00DD3C80" w:rsidRPr="00A675D0" w:rsidRDefault="00DD3C80" w:rsidP="003844AF">
      <w:pPr>
        <w:pStyle w:val="Paragrafoelenco"/>
        <w:spacing w:line="360" w:lineRule="auto"/>
        <w:rPr>
          <w:rFonts w:ascii="Times New Roman" w:eastAsia="Times New Roman" w:hAnsi="Times New Roman"/>
          <w:sz w:val="24"/>
          <w:szCs w:val="24"/>
          <w:lang w:eastAsia="ja-JP"/>
        </w:rPr>
      </w:pPr>
    </w:p>
    <w:p w:rsidR="006406A3" w:rsidRPr="00A675D0" w:rsidRDefault="006406A3" w:rsidP="003844AF">
      <w:pPr>
        <w:numPr>
          <w:ilvl w:val="0"/>
          <w:numId w:val="13"/>
        </w:numPr>
        <w:pBdr>
          <w:top w:val="single" w:sz="4" w:space="1" w:color="auto"/>
          <w:left w:val="single" w:sz="4" w:space="4" w:color="auto"/>
          <w:bottom w:val="single" w:sz="4" w:space="1" w:color="auto"/>
          <w:right w:val="single" w:sz="4" w:space="4" w:color="auto"/>
        </w:pBdr>
        <w:shd w:val="clear" w:color="auto" w:fill="A6A6A6"/>
        <w:spacing w:line="360" w:lineRule="auto"/>
        <w:jc w:val="both"/>
        <w:rPr>
          <w:b/>
        </w:rPr>
      </w:pPr>
      <w:r w:rsidRPr="00A675D0">
        <w:rPr>
          <w:b/>
        </w:rPr>
        <w:t>Possesso dei requisiti di ordine speciale</w:t>
      </w:r>
    </w:p>
    <w:p w:rsidR="006406A3" w:rsidRDefault="006406A3" w:rsidP="002251AD">
      <w:pPr>
        <w:numPr>
          <w:ilvl w:val="0"/>
          <w:numId w:val="37"/>
        </w:numPr>
        <w:spacing w:line="360" w:lineRule="auto"/>
        <w:jc w:val="both"/>
      </w:pPr>
      <w:r w:rsidRPr="00A675D0">
        <w:t xml:space="preserve">di essere in possesso dei </w:t>
      </w:r>
      <w:r w:rsidR="005C2F60">
        <w:t xml:space="preserve">requisiti </w:t>
      </w:r>
      <w:r w:rsidRPr="00A675D0">
        <w:t>di idoneità professionale</w:t>
      </w:r>
      <w:r w:rsidR="005C2F60">
        <w:t xml:space="preserve">, di capacità economica e finanziaria e di </w:t>
      </w:r>
      <w:r w:rsidRPr="00A675D0">
        <w:t xml:space="preserve">capacità </w:t>
      </w:r>
      <w:r w:rsidR="005C2F60">
        <w:t>tecnica e professionale</w:t>
      </w:r>
      <w:r w:rsidRPr="00A675D0">
        <w:t xml:space="preserve"> richiesti per l’esecuzione della prestazione e, in particolare, DICHIARA:</w:t>
      </w:r>
    </w:p>
    <w:p w:rsidR="006406A3" w:rsidRPr="00A675D0" w:rsidRDefault="00DD3C80" w:rsidP="003844AF">
      <w:pPr>
        <w:numPr>
          <w:ilvl w:val="1"/>
          <w:numId w:val="13"/>
        </w:numPr>
        <w:spacing w:line="360" w:lineRule="auto"/>
        <w:ind w:left="567" w:hanging="425"/>
        <w:jc w:val="both"/>
        <w:rPr>
          <w:rFonts w:eastAsia="Microsoft JhengHei"/>
        </w:rPr>
      </w:pPr>
      <w:r w:rsidRPr="00A675D0">
        <w:rPr>
          <w:rFonts w:eastAsia="Microsoft JhengHei"/>
        </w:rPr>
        <w:t>di essere iscritto, per l’attività oggetto di gara, al registro delle imprese della camera di commercio, industria, artigianato ed agricoltura della provincia in cui l'operatore economico ha sede in conformità alla normativa di settore:</w:t>
      </w:r>
    </w:p>
    <w:p w:rsidR="006406A3" w:rsidRPr="00A675D0" w:rsidRDefault="006406A3" w:rsidP="003844AF">
      <w:pPr>
        <w:spacing w:line="360" w:lineRule="auto"/>
        <w:jc w:val="both"/>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3598"/>
        <w:gridCol w:w="3392"/>
      </w:tblGrid>
      <w:tr w:rsidR="006406A3" w:rsidRPr="005C2F60" w:rsidTr="009A297E">
        <w:tc>
          <w:tcPr>
            <w:tcW w:w="2268" w:type="dxa"/>
            <w:vMerge w:val="restart"/>
            <w:shd w:val="clear" w:color="auto" w:fill="auto"/>
          </w:tcPr>
          <w:p w:rsidR="006406A3" w:rsidRPr="005C2F60" w:rsidRDefault="006406A3" w:rsidP="003844AF">
            <w:pPr>
              <w:spacing w:line="360" w:lineRule="auto"/>
              <w:rPr>
                <w:sz w:val="22"/>
              </w:rPr>
            </w:pPr>
            <w:r w:rsidRPr="005C2F60">
              <w:rPr>
                <w:sz w:val="22"/>
              </w:rPr>
              <w:t xml:space="preserve">Iscrizione alla Camera di </w:t>
            </w:r>
            <w:r w:rsidR="005C2F60" w:rsidRPr="005C2F60">
              <w:rPr>
                <w:sz w:val="22"/>
              </w:rPr>
              <w:t>Commercio (</w:t>
            </w:r>
            <w:r w:rsidRPr="005C2F60">
              <w:rPr>
                <w:sz w:val="22"/>
              </w:rPr>
              <w:t>o equivalente nel caso di impresa soggetta ad obblighi di iscrizione diversa) per il tipo di attività corrispondente all’oggetto della presente indagine esplorativa</w:t>
            </w:r>
          </w:p>
        </w:tc>
        <w:tc>
          <w:tcPr>
            <w:tcW w:w="3685" w:type="dxa"/>
            <w:shd w:val="clear" w:color="auto" w:fill="auto"/>
          </w:tcPr>
          <w:p w:rsidR="006406A3" w:rsidRPr="005C2F60" w:rsidRDefault="006406A3" w:rsidP="003844AF">
            <w:pPr>
              <w:spacing w:line="360" w:lineRule="auto"/>
              <w:jc w:val="both"/>
              <w:rPr>
                <w:sz w:val="22"/>
              </w:rPr>
            </w:pPr>
            <w:r w:rsidRPr="005C2F60">
              <w:rPr>
                <w:sz w:val="22"/>
              </w:rPr>
              <w:t>CCIA d’iscrizione</w:t>
            </w:r>
          </w:p>
        </w:tc>
        <w:tc>
          <w:tcPr>
            <w:tcW w:w="3509" w:type="dxa"/>
            <w:shd w:val="clear" w:color="auto" w:fill="auto"/>
          </w:tcPr>
          <w:p w:rsidR="006406A3" w:rsidRPr="005C2F60" w:rsidRDefault="006406A3" w:rsidP="003844AF">
            <w:pPr>
              <w:spacing w:line="360" w:lineRule="auto"/>
              <w:jc w:val="both"/>
              <w:rPr>
                <w:sz w:val="22"/>
              </w:rPr>
            </w:pPr>
          </w:p>
        </w:tc>
      </w:tr>
      <w:tr w:rsidR="006406A3" w:rsidRPr="005C2F60" w:rsidTr="009A297E">
        <w:tc>
          <w:tcPr>
            <w:tcW w:w="2268" w:type="dxa"/>
            <w:vMerge/>
            <w:shd w:val="clear" w:color="auto" w:fill="auto"/>
          </w:tcPr>
          <w:p w:rsidR="006406A3" w:rsidRPr="005C2F60" w:rsidRDefault="006406A3" w:rsidP="003844AF">
            <w:pPr>
              <w:spacing w:line="360" w:lineRule="auto"/>
              <w:jc w:val="both"/>
              <w:rPr>
                <w:sz w:val="22"/>
              </w:rPr>
            </w:pPr>
          </w:p>
        </w:tc>
        <w:tc>
          <w:tcPr>
            <w:tcW w:w="3685" w:type="dxa"/>
            <w:shd w:val="clear" w:color="auto" w:fill="auto"/>
          </w:tcPr>
          <w:p w:rsidR="006406A3" w:rsidRPr="005C2F60" w:rsidRDefault="006406A3" w:rsidP="003844AF">
            <w:pPr>
              <w:spacing w:line="360" w:lineRule="auto"/>
              <w:jc w:val="both"/>
              <w:rPr>
                <w:sz w:val="22"/>
              </w:rPr>
            </w:pPr>
            <w:r w:rsidRPr="005C2F60">
              <w:rPr>
                <w:sz w:val="22"/>
              </w:rPr>
              <w:t>Estremi di iscrizione CCIA (numero e data)</w:t>
            </w:r>
          </w:p>
        </w:tc>
        <w:tc>
          <w:tcPr>
            <w:tcW w:w="3509" w:type="dxa"/>
            <w:shd w:val="clear" w:color="auto" w:fill="auto"/>
          </w:tcPr>
          <w:p w:rsidR="006406A3" w:rsidRPr="005C2F60" w:rsidRDefault="006406A3" w:rsidP="003844AF">
            <w:pPr>
              <w:spacing w:line="360" w:lineRule="auto"/>
              <w:jc w:val="both"/>
              <w:rPr>
                <w:sz w:val="22"/>
              </w:rPr>
            </w:pPr>
          </w:p>
        </w:tc>
      </w:tr>
      <w:tr w:rsidR="006406A3" w:rsidRPr="005C2F60" w:rsidTr="009A297E">
        <w:tc>
          <w:tcPr>
            <w:tcW w:w="2268" w:type="dxa"/>
            <w:vMerge/>
            <w:shd w:val="clear" w:color="auto" w:fill="auto"/>
          </w:tcPr>
          <w:p w:rsidR="006406A3" w:rsidRPr="005C2F60" w:rsidRDefault="006406A3" w:rsidP="003844AF">
            <w:pPr>
              <w:spacing w:line="360" w:lineRule="auto"/>
              <w:jc w:val="both"/>
              <w:rPr>
                <w:sz w:val="22"/>
              </w:rPr>
            </w:pPr>
          </w:p>
        </w:tc>
        <w:tc>
          <w:tcPr>
            <w:tcW w:w="3685" w:type="dxa"/>
            <w:shd w:val="clear" w:color="auto" w:fill="auto"/>
          </w:tcPr>
          <w:p w:rsidR="006406A3" w:rsidRPr="005C2F60" w:rsidRDefault="006406A3" w:rsidP="003844AF">
            <w:pPr>
              <w:spacing w:line="360" w:lineRule="auto"/>
              <w:jc w:val="both"/>
              <w:rPr>
                <w:sz w:val="22"/>
              </w:rPr>
            </w:pPr>
            <w:r w:rsidRPr="005C2F60">
              <w:rPr>
                <w:sz w:val="22"/>
              </w:rPr>
              <w:t>Forma giuridica</w:t>
            </w:r>
          </w:p>
        </w:tc>
        <w:tc>
          <w:tcPr>
            <w:tcW w:w="3509" w:type="dxa"/>
            <w:shd w:val="clear" w:color="auto" w:fill="auto"/>
          </w:tcPr>
          <w:p w:rsidR="006406A3" w:rsidRPr="005C2F60" w:rsidRDefault="006406A3" w:rsidP="003844AF">
            <w:pPr>
              <w:spacing w:line="360" w:lineRule="auto"/>
              <w:jc w:val="both"/>
              <w:rPr>
                <w:sz w:val="22"/>
              </w:rPr>
            </w:pPr>
          </w:p>
        </w:tc>
      </w:tr>
      <w:tr w:rsidR="006406A3" w:rsidRPr="005C2F60" w:rsidTr="009A297E">
        <w:tc>
          <w:tcPr>
            <w:tcW w:w="2268" w:type="dxa"/>
            <w:vMerge/>
            <w:shd w:val="clear" w:color="auto" w:fill="auto"/>
          </w:tcPr>
          <w:p w:rsidR="006406A3" w:rsidRPr="005C2F60" w:rsidRDefault="006406A3" w:rsidP="003844AF">
            <w:pPr>
              <w:spacing w:line="360" w:lineRule="auto"/>
              <w:jc w:val="both"/>
              <w:rPr>
                <w:sz w:val="22"/>
              </w:rPr>
            </w:pPr>
          </w:p>
        </w:tc>
        <w:tc>
          <w:tcPr>
            <w:tcW w:w="3685" w:type="dxa"/>
            <w:shd w:val="clear" w:color="auto" w:fill="auto"/>
          </w:tcPr>
          <w:p w:rsidR="006406A3" w:rsidRPr="005C2F60" w:rsidRDefault="006406A3" w:rsidP="003844AF">
            <w:pPr>
              <w:overflowPunct w:val="0"/>
              <w:autoSpaceDE w:val="0"/>
              <w:autoSpaceDN w:val="0"/>
              <w:adjustRightInd w:val="0"/>
              <w:spacing w:line="360" w:lineRule="auto"/>
              <w:jc w:val="both"/>
              <w:textAlignment w:val="baseline"/>
              <w:rPr>
                <w:sz w:val="22"/>
              </w:rPr>
            </w:pPr>
          </w:p>
        </w:tc>
        <w:tc>
          <w:tcPr>
            <w:tcW w:w="3509" w:type="dxa"/>
            <w:shd w:val="clear" w:color="auto" w:fill="auto"/>
          </w:tcPr>
          <w:p w:rsidR="006406A3" w:rsidRPr="005C2F60" w:rsidRDefault="006406A3" w:rsidP="003844AF">
            <w:pPr>
              <w:spacing w:line="360" w:lineRule="auto"/>
              <w:jc w:val="both"/>
              <w:rPr>
                <w:sz w:val="22"/>
              </w:rPr>
            </w:pPr>
          </w:p>
        </w:tc>
      </w:tr>
      <w:tr w:rsidR="006406A3" w:rsidRPr="005C2F60" w:rsidTr="009A297E">
        <w:tc>
          <w:tcPr>
            <w:tcW w:w="2268" w:type="dxa"/>
            <w:shd w:val="clear" w:color="auto" w:fill="auto"/>
          </w:tcPr>
          <w:p w:rsidR="006406A3" w:rsidRPr="005C2F60" w:rsidRDefault="006406A3" w:rsidP="003844AF">
            <w:pPr>
              <w:spacing w:line="360" w:lineRule="auto"/>
              <w:jc w:val="both"/>
              <w:rPr>
                <w:sz w:val="22"/>
              </w:rPr>
            </w:pPr>
            <w:r w:rsidRPr="005C2F60">
              <w:rPr>
                <w:sz w:val="22"/>
              </w:rPr>
              <w:t>Domicilio fiscale</w:t>
            </w:r>
          </w:p>
        </w:tc>
        <w:tc>
          <w:tcPr>
            <w:tcW w:w="7194" w:type="dxa"/>
            <w:gridSpan w:val="2"/>
            <w:shd w:val="clear" w:color="auto" w:fill="auto"/>
          </w:tcPr>
          <w:p w:rsidR="006406A3" w:rsidRPr="005C2F60" w:rsidRDefault="006406A3" w:rsidP="003844AF">
            <w:pPr>
              <w:spacing w:line="360" w:lineRule="auto"/>
              <w:jc w:val="both"/>
              <w:rPr>
                <w:sz w:val="22"/>
              </w:rPr>
            </w:pPr>
          </w:p>
        </w:tc>
      </w:tr>
      <w:tr w:rsidR="006406A3" w:rsidRPr="005C2F60" w:rsidTr="009A297E">
        <w:tc>
          <w:tcPr>
            <w:tcW w:w="2268" w:type="dxa"/>
            <w:shd w:val="clear" w:color="auto" w:fill="auto"/>
          </w:tcPr>
          <w:p w:rsidR="006406A3" w:rsidRPr="005C2F60" w:rsidRDefault="006406A3" w:rsidP="003844AF">
            <w:pPr>
              <w:spacing w:line="360" w:lineRule="auto"/>
              <w:jc w:val="both"/>
              <w:rPr>
                <w:sz w:val="22"/>
              </w:rPr>
            </w:pPr>
            <w:r w:rsidRPr="005C2F60">
              <w:rPr>
                <w:sz w:val="22"/>
              </w:rPr>
              <w:t xml:space="preserve">Agenzia delle Entrate competente </w:t>
            </w:r>
          </w:p>
        </w:tc>
        <w:tc>
          <w:tcPr>
            <w:tcW w:w="7194" w:type="dxa"/>
            <w:gridSpan w:val="2"/>
            <w:shd w:val="clear" w:color="auto" w:fill="auto"/>
          </w:tcPr>
          <w:p w:rsidR="006406A3" w:rsidRPr="005C2F60" w:rsidRDefault="006406A3" w:rsidP="003844AF">
            <w:pPr>
              <w:spacing w:line="360" w:lineRule="auto"/>
              <w:jc w:val="both"/>
              <w:rPr>
                <w:sz w:val="22"/>
              </w:rPr>
            </w:pPr>
          </w:p>
        </w:tc>
      </w:tr>
      <w:tr w:rsidR="006406A3" w:rsidRPr="005C2F60" w:rsidTr="009A297E">
        <w:tc>
          <w:tcPr>
            <w:tcW w:w="2268" w:type="dxa"/>
            <w:shd w:val="clear" w:color="auto" w:fill="auto"/>
          </w:tcPr>
          <w:p w:rsidR="006406A3" w:rsidRPr="005E5538" w:rsidRDefault="006406A3" w:rsidP="003844AF">
            <w:pPr>
              <w:spacing w:line="360" w:lineRule="auto"/>
              <w:jc w:val="both"/>
            </w:pPr>
            <w:r w:rsidRPr="005E5538">
              <w:t>CCNL applicato</w:t>
            </w:r>
          </w:p>
        </w:tc>
        <w:tc>
          <w:tcPr>
            <w:tcW w:w="7194" w:type="dxa"/>
            <w:gridSpan w:val="2"/>
            <w:shd w:val="clear" w:color="auto" w:fill="auto"/>
          </w:tcPr>
          <w:p w:rsidR="006406A3" w:rsidRPr="005C2F60" w:rsidRDefault="006406A3" w:rsidP="003844AF">
            <w:pPr>
              <w:spacing w:line="360" w:lineRule="auto"/>
              <w:jc w:val="both"/>
              <w:rPr>
                <w:sz w:val="22"/>
              </w:rPr>
            </w:pPr>
          </w:p>
        </w:tc>
      </w:tr>
      <w:tr w:rsidR="006406A3" w:rsidRPr="005C2F60" w:rsidTr="009A297E">
        <w:tc>
          <w:tcPr>
            <w:tcW w:w="2268" w:type="dxa"/>
            <w:shd w:val="clear" w:color="auto" w:fill="auto"/>
          </w:tcPr>
          <w:p w:rsidR="006406A3" w:rsidRPr="005C2F60" w:rsidRDefault="006406A3" w:rsidP="003844AF">
            <w:pPr>
              <w:spacing w:line="360" w:lineRule="auto"/>
              <w:jc w:val="both"/>
              <w:rPr>
                <w:sz w:val="22"/>
              </w:rPr>
            </w:pPr>
            <w:r w:rsidRPr="005C2F60">
              <w:rPr>
                <w:sz w:val="22"/>
              </w:rPr>
              <w:t xml:space="preserve">N. di dipendenti impiegati </w:t>
            </w:r>
            <w:bookmarkStart w:id="2" w:name="_GoBack"/>
            <w:bookmarkEnd w:id="2"/>
            <w:r w:rsidRPr="005C2F60">
              <w:rPr>
                <w:sz w:val="22"/>
              </w:rPr>
              <w:t xml:space="preserve">(barrare la casella corrispondente): </w:t>
            </w:r>
          </w:p>
          <w:p w:rsidR="006406A3" w:rsidRPr="005C2F60" w:rsidRDefault="006406A3" w:rsidP="003844AF">
            <w:pPr>
              <w:spacing w:line="360" w:lineRule="auto"/>
              <w:jc w:val="both"/>
              <w:rPr>
                <w:sz w:val="22"/>
              </w:rPr>
            </w:pPr>
          </w:p>
        </w:tc>
        <w:tc>
          <w:tcPr>
            <w:tcW w:w="7194" w:type="dxa"/>
            <w:gridSpan w:val="2"/>
            <w:shd w:val="clear" w:color="auto" w:fill="auto"/>
          </w:tcPr>
          <w:p w:rsidR="005C2F60" w:rsidRDefault="006406A3" w:rsidP="003844AF">
            <w:pPr>
              <w:tabs>
                <w:tab w:val="left" w:pos="426"/>
              </w:tabs>
              <w:spacing w:line="360" w:lineRule="auto"/>
              <w:ind w:left="426" w:hanging="426"/>
              <w:jc w:val="both"/>
              <w:rPr>
                <w:sz w:val="22"/>
              </w:rPr>
            </w:pPr>
            <w:r w:rsidRPr="005C2F60">
              <w:rPr>
                <w:sz w:val="22"/>
              </w:rPr>
              <w:t xml:space="preserve">□  </w:t>
            </w:r>
            <w:r w:rsidR="005C2F60">
              <w:rPr>
                <w:sz w:val="22"/>
              </w:rPr>
              <w:t xml:space="preserve">  </w:t>
            </w:r>
            <w:r w:rsidRPr="005C2F60">
              <w:rPr>
                <w:sz w:val="22"/>
              </w:rPr>
              <w:t xml:space="preserve">da </w:t>
            </w:r>
            <w:smartTag w:uri="urn:schemas-microsoft-com:office:smarttags" w:element="metricconverter">
              <w:smartTagPr>
                <w:attr w:name="ProductID" w:val="0 a"/>
              </w:smartTagPr>
              <w:r w:rsidRPr="005C2F60">
                <w:rPr>
                  <w:sz w:val="22"/>
                </w:rPr>
                <w:t>0 a</w:t>
              </w:r>
            </w:smartTag>
            <w:r w:rsidRPr="005C2F60">
              <w:rPr>
                <w:sz w:val="22"/>
              </w:rPr>
              <w:t xml:space="preserve"> 5           </w:t>
            </w:r>
            <w:proofErr w:type="gramStart"/>
            <w:r w:rsidRPr="005C2F60">
              <w:rPr>
                <w:sz w:val="22"/>
              </w:rPr>
              <w:t>□  da</w:t>
            </w:r>
            <w:proofErr w:type="gramEnd"/>
            <w:r w:rsidRPr="005C2F60">
              <w:rPr>
                <w:sz w:val="22"/>
              </w:rPr>
              <w:t xml:space="preserve"> </w:t>
            </w:r>
            <w:smartTag w:uri="urn:schemas-microsoft-com:office:smarttags" w:element="metricconverter">
              <w:smartTagPr>
                <w:attr w:name="ProductID" w:val="6 a"/>
              </w:smartTagPr>
              <w:r w:rsidRPr="005C2F60">
                <w:rPr>
                  <w:sz w:val="22"/>
                </w:rPr>
                <w:t>6 a</w:t>
              </w:r>
            </w:smartTag>
            <w:r w:rsidRPr="005C2F60">
              <w:rPr>
                <w:sz w:val="22"/>
              </w:rPr>
              <w:t xml:space="preserve"> 15          □  da </w:t>
            </w:r>
            <w:smartTag w:uri="urn:schemas-microsoft-com:office:smarttags" w:element="metricconverter">
              <w:smartTagPr>
                <w:attr w:name="ProductID" w:val="16 a"/>
              </w:smartTagPr>
              <w:r w:rsidRPr="005C2F60">
                <w:rPr>
                  <w:sz w:val="22"/>
                </w:rPr>
                <w:t>16 a</w:t>
              </w:r>
            </w:smartTag>
            <w:r w:rsidRPr="005C2F60">
              <w:rPr>
                <w:sz w:val="22"/>
              </w:rPr>
              <w:t xml:space="preserve"> 50        □  da </w:t>
            </w:r>
            <w:smartTag w:uri="urn:schemas-microsoft-com:office:smarttags" w:element="metricconverter">
              <w:smartTagPr>
                <w:attr w:name="ProductID" w:val="51 a"/>
              </w:smartTagPr>
              <w:r w:rsidRPr="005C2F60">
                <w:rPr>
                  <w:sz w:val="22"/>
                </w:rPr>
                <w:t>51 a</w:t>
              </w:r>
            </w:smartTag>
            <w:r w:rsidRPr="005C2F60">
              <w:rPr>
                <w:sz w:val="22"/>
              </w:rPr>
              <w:t xml:space="preserve"> 100        </w:t>
            </w:r>
          </w:p>
          <w:p w:rsidR="005C2F60" w:rsidRDefault="005C2F60" w:rsidP="003844AF">
            <w:pPr>
              <w:tabs>
                <w:tab w:val="left" w:pos="426"/>
              </w:tabs>
              <w:spacing w:line="360" w:lineRule="auto"/>
              <w:ind w:left="426" w:hanging="426"/>
              <w:jc w:val="both"/>
              <w:rPr>
                <w:sz w:val="22"/>
              </w:rPr>
            </w:pPr>
          </w:p>
          <w:p w:rsidR="006406A3" w:rsidRPr="005C2F60" w:rsidRDefault="006406A3" w:rsidP="003844AF">
            <w:pPr>
              <w:tabs>
                <w:tab w:val="left" w:pos="426"/>
              </w:tabs>
              <w:spacing w:line="360" w:lineRule="auto"/>
              <w:ind w:left="426" w:hanging="426"/>
              <w:jc w:val="both"/>
              <w:rPr>
                <w:sz w:val="22"/>
              </w:rPr>
            </w:pPr>
            <w:r w:rsidRPr="005C2F60">
              <w:rPr>
                <w:sz w:val="22"/>
              </w:rPr>
              <w:t xml:space="preserve">□ oltre 100 </w:t>
            </w:r>
          </w:p>
          <w:p w:rsidR="006406A3" w:rsidRPr="005C2F60" w:rsidRDefault="006406A3" w:rsidP="003844AF">
            <w:pPr>
              <w:spacing w:line="360" w:lineRule="auto"/>
              <w:jc w:val="both"/>
              <w:rPr>
                <w:sz w:val="22"/>
              </w:rPr>
            </w:pPr>
          </w:p>
        </w:tc>
      </w:tr>
    </w:tbl>
    <w:p w:rsidR="00AC3022" w:rsidRPr="00A675D0" w:rsidRDefault="00AC3022" w:rsidP="003844AF">
      <w:pPr>
        <w:spacing w:line="360" w:lineRule="auto"/>
        <w:jc w:val="both"/>
        <w:rPr>
          <w:rFonts w:eastAsia="Microsoft JhengHei"/>
          <w:b/>
          <w:u w:val="single"/>
        </w:rPr>
      </w:pPr>
    </w:p>
    <w:p w:rsidR="00DB69E6" w:rsidRPr="00A675D0" w:rsidRDefault="005E5538" w:rsidP="003844AF">
      <w:pPr>
        <w:spacing w:line="360" w:lineRule="auto"/>
        <w:jc w:val="both"/>
        <w:rPr>
          <w:rFonts w:eastAsia="Microsoft JhengHei"/>
          <w:b/>
          <w:u w:val="single"/>
        </w:rPr>
      </w:pPr>
      <w:r>
        <w:rPr>
          <w:rFonts w:eastAsia="Microsoft JhengHei"/>
          <w:b/>
          <w:u w:val="single"/>
        </w:rPr>
        <w:t xml:space="preserve">In particolare, con riguardo </w:t>
      </w:r>
      <w:r w:rsidR="00DB69E6" w:rsidRPr="00A675D0">
        <w:rPr>
          <w:rFonts w:eastAsia="Microsoft JhengHei"/>
          <w:b/>
          <w:u w:val="single"/>
        </w:rPr>
        <w:t>alle norme che disciplinano il diritto al lavoro delle persone con disabilità, ai sensi della legge 12 marzo 1999, n. 68 dichiara:</w:t>
      </w:r>
    </w:p>
    <w:p w:rsidR="00AC7A46" w:rsidRPr="00A675D0" w:rsidRDefault="00AC7A46" w:rsidP="003844AF">
      <w:pPr>
        <w:pStyle w:val="Default"/>
        <w:spacing w:before="120" w:line="360" w:lineRule="auto"/>
        <w:rPr>
          <w:rFonts w:ascii="Times New Roman" w:hAnsi="Times New Roman" w:cs="Times New Roman"/>
          <w:b/>
          <w:spacing w:val="-1"/>
        </w:rPr>
      </w:pPr>
      <w:r w:rsidRPr="00A675D0">
        <w:rPr>
          <w:rFonts w:ascii="Times New Roman" w:hAnsi="Times New Roman" w:cs="Times New Roman"/>
          <w:i/>
          <w:spacing w:val="-1"/>
        </w:rPr>
        <w:t>(barrare la casella d’interesse)</w:t>
      </w:r>
    </w:p>
    <w:p w:rsidR="00DB69E6" w:rsidRPr="00A675D0" w:rsidRDefault="005E5538" w:rsidP="003844AF">
      <w:pPr>
        <w:pStyle w:val="Default"/>
        <w:numPr>
          <w:ilvl w:val="0"/>
          <w:numId w:val="21"/>
        </w:numPr>
        <w:spacing w:before="120" w:line="360" w:lineRule="auto"/>
        <w:jc w:val="both"/>
        <w:rPr>
          <w:rFonts w:ascii="Times New Roman" w:hAnsi="Times New Roman" w:cs="Times New Roman"/>
          <w:spacing w:val="-1"/>
        </w:rPr>
      </w:pPr>
      <w:r>
        <w:rPr>
          <w:rFonts w:ascii="Times New Roman" w:hAnsi="Times New Roman" w:cs="Times New Roman"/>
          <w:spacing w:val="-1"/>
        </w:rPr>
        <w:t>c</w:t>
      </w:r>
      <w:r w:rsidR="00AC7A46" w:rsidRPr="00A675D0">
        <w:rPr>
          <w:rFonts w:ascii="Times New Roman" w:hAnsi="Times New Roman" w:cs="Times New Roman"/>
          <w:spacing w:val="-1"/>
        </w:rPr>
        <w:t>he l’impresa NON è assoggettata</w:t>
      </w:r>
      <w:r w:rsidR="00DB69E6" w:rsidRPr="00A675D0">
        <w:rPr>
          <w:rFonts w:ascii="Times New Roman" w:hAnsi="Times New Roman" w:cs="Times New Roman"/>
          <w:spacing w:val="-1"/>
        </w:rPr>
        <w:t xml:space="preserve"> agli obblighi di assunzione di cui alla legge n. 68/99 in quanto occupa un numero di lavoratori inferiore a 15 conteggiati in base ai criteri della suddetta legge</w:t>
      </w:r>
      <w:r w:rsidR="00AC7A46" w:rsidRPr="00A675D0">
        <w:rPr>
          <w:rFonts w:ascii="Times New Roman" w:hAnsi="Times New Roman" w:cs="Times New Roman"/>
          <w:spacing w:val="-1"/>
        </w:rPr>
        <w:t>;</w:t>
      </w:r>
    </w:p>
    <w:p w:rsidR="00CE620A" w:rsidRPr="00A675D0" w:rsidRDefault="005E5538" w:rsidP="003844AF">
      <w:pPr>
        <w:pStyle w:val="Default"/>
        <w:numPr>
          <w:ilvl w:val="0"/>
          <w:numId w:val="21"/>
        </w:numPr>
        <w:spacing w:before="120" w:line="360" w:lineRule="auto"/>
        <w:jc w:val="both"/>
        <w:rPr>
          <w:rFonts w:ascii="Times New Roman" w:hAnsi="Times New Roman" w:cs="Times New Roman"/>
          <w:spacing w:val="-1"/>
        </w:rPr>
      </w:pPr>
      <w:r>
        <w:rPr>
          <w:rFonts w:ascii="Times New Roman" w:hAnsi="Times New Roman" w:cs="Times New Roman"/>
          <w:spacing w:val="-1"/>
        </w:rPr>
        <w:t>c</w:t>
      </w:r>
      <w:r w:rsidR="00AC7A46" w:rsidRPr="00A675D0">
        <w:rPr>
          <w:rFonts w:ascii="Times New Roman" w:hAnsi="Times New Roman" w:cs="Times New Roman"/>
          <w:spacing w:val="-1"/>
        </w:rPr>
        <w:t xml:space="preserve">he l’impresa </w:t>
      </w:r>
      <w:r w:rsidR="00C0352B" w:rsidRPr="00A675D0">
        <w:rPr>
          <w:rFonts w:ascii="Times New Roman" w:hAnsi="Times New Roman" w:cs="Times New Roman"/>
          <w:spacing w:val="-1"/>
        </w:rPr>
        <w:t xml:space="preserve">è </w:t>
      </w:r>
      <w:r w:rsidR="00AC7A46" w:rsidRPr="00A675D0">
        <w:rPr>
          <w:rFonts w:ascii="Times New Roman" w:hAnsi="Times New Roman" w:cs="Times New Roman"/>
          <w:spacing w:val="-1"/>
        </w:rPr>
        <w:t>assoggettata agli obblighi di assunzione di cui alla legge n. 68/99 in quanto occupa un numero di lavoratori superiori a 15 conteggiati in base ai criteri della suddetta legge.</w:t>
      </w:r>
    </w:p>
    <w:p w:rsidR="00BC7021" w:rsidRDefault="00B568FB" w:rsidP="003844AF">
      <w:pPr>
        <w:numPr>
          <w:ilvl w:val="1"/>
          <w:numId w:val="13"/>
        </w:numPr>
        <w:spacing w:line="360" w:lineRule="auto"/>
        <w:ind w:left="567" w:hanging="425"/>
        <w:jc w:val="both"/>
        <w:rPr>
          <w:rFonts w:eastAsia="Microsoft JhengHei"/>
        </w:rPr>
      </w:pPr>
      <w:r w:rsidRPr="00A675D0">
        <w:rPr>
          <w:rFonts w:eastAsia="Microsoft JhengHei"/>
        </w:rPr>
        <w:t xml:space="preserve">di essere in possesso dei requisiti tecnici per lo svolgimento </w:t>
      </w:r>
      <w:r w:rsidR="00D04248">
        <w:rPr>
          <w:rFonts w:eastAsia="Microsoft JhengHei"/>
        </w:rPr>
        <w:t>della prestazione</w:t>
      </w:r>
      <w:r w:rsidRPr="00A675D0">
        <w:rPr>
          <w:rFonts w:eastAsia="Microsoft JhengHei"/>
        </w:rPr>
        <w:t xml:space="preserve"> ric</w:t>
      </w:r>
      <w:r w:rsidR="005E5538">
        <w:rPr>
          <w:rFonts w:eastAsia="Microsoft JhengHei"/>
        </w:rPr>
        <w:t>hiesti dalla vigente normativa;</w:t>
      </w:r>
    </w:p>
    <w:p w:rsidR="00630729" w:rsidRPr="00A675D0" w:rsidRDefault="00630729" w:rsidP="003844AF">
      <w:pPr>
        <w:pStyle w:val="Paragrafoelenco"/>
        <w:spacing w:line="360" w:lineRule="auto"/>
        <w:ind w:left="0"/>
        <w:rPr>
          <w:rFonts w:ascii="Times New Roman" w:hAnsi="Times New Roman"/>
          <w:sz w:val="24"/>
          <w:szCs w:val="24"/>
        </w:rPr>
      </w:pPr>
    </w:p>
    <w:p w:rsidR="00426D93" w:rsidRPr="00A675D0" w:rsidRDefault="00F86DD1" w:rsidP="003844AF">
      <w:pPr>
        <w:numPr>
          <w:ilvl w:val="0"/>
          <w:numId w:val="13"/>
        </w:numPr>
        <w:pBdr>
          <w:top w:val="single" w:sz="4" w:space="1" w:color="auto"/>
          <w:left w:val="single" w:sz="4" w:space="4" w:color="auto"/>
          <w:bottom w:val="single" w:sz="4" w:space="1" w:color="auto"/>
          <w:right w:val="single" w:sz="4" w:space="4" w:color="auto"/>
        </w:pBdr>
        <w:shd w:val="clear" w:color="auto" w:fill="A6A6A6"/>
        <w:spacing w:line="360" w:lineRule="auto"/>
        <w:jc w:val="both"/>
        <w:rPr>
          <w:b/>
        </w:rPr>
      </w:pPr>
      <w:r w:rsidRPr="00A675D0">
        <w:rPr>
          <w:b/>
        </w:rPr>
        <w:t>Obblighi di legalità, trasparenza e patto di integrità</w:t>
      </w:r>
    </w:p>
    <w:p w:rsidR="00F86DD1" w:rsidRPr="00A675D0" w:rsidRDefault="00047214" w:rsidP="002251AD">
      <w:pPr>
        <w:numPr>
          <w:ilvl w:val="0"/>
          <w:numId w:val="38"/>
        </w:numPr>
        <w:spacing w:line="360" w:lineRule="auto"/>
        <w:jc w:val="both"/>
      </w:pPr>
      <w:r w:rsidRPr="00A675D0">
        <w:t>di accettare espressamente ed incondizionatamente gli obblighi a tutela della legalità e della trasparenza, obbligandosi</w:t>
      </w:r>
      <w:r w:rsidR="00426D93" w:rsidRPr="00A675D0">
        <w:t xml:space="preserve"> a tutto quanto previsto nel </w:t>
      </w:r>
      <w:r w:rsidR="00DD3C80" w:rsidRPr="005C2F60">
        <w:t>PATTO DI INTEGRITÀ DEL MINISTERO DELL’INTERNO</w:t>
      </w:r>
      <w:r w:rsidR="00426D93" w:rsidRPr="00A675D0">
        <w:t xml:space="preserve">, </w:t>
      </w:r>
      <w:r w:rsidR="00B568FB" w:rsidRPr="00A675D0">
        <w:t xml:space="preserve">secondo il modello </w:t>
      </w:r>
      <w:r w:rsidR="00B568FB" w:rsidRPr="005C2F60">
        <w:t>allegato</w:t>
      </w:r>
      <w:r w:rsidR="00426D93" w:rsidRPr="00A675D0">
        <w:t>;</w:t>
      </w:r>
    </w:p>
    <w:p w:rsidR="00F86DD1" w:rsidRPr="00A675D0" w:rsidRDefault="00F86DD1" w:rsidP="002251AD">
      <w:pPr>
        <w:numPr>
          <w:ilvl w:val="0"/>
          <w:numId w:val="38"/>
        </w:numPr>
        <w:spacing w:line="360" w:lineRule="auto"/>
        <w:jc w:val="both"/>
      </w:pPr>
      <w:r w:rsidRPr="00A675D0">
        <w:lastRenderedPageBreak/>
        <w:t xml:space="preserve">di assumere l’impegno denunciare ogni illecita richiesta di denaro, prestazione o </w:t>
      </w:r>
      <w:proofErr w:type="spellStart"/>
      <w:r w:rsidRPr="00A675D0">
        <w:t>altra</w:t>
      </w:r>
      <w:proofErr w:type="spellEnd"/>
      <w:r w:rsidRPr="00A675D0">
        <w:t xml:space="preserve"> utilità ad esso formulata prima della presente procedura o nel corso dell’esecuzione della prestazione e, comunque, ogni illecita interferenza nelle procedure di aggiudicazione o in fase di esecuzione; </w:t>
      </w:r>
    </w:p>
    <w:p w:rsidR="00114542" w:rsidRPr="00A675D0" w:rsidRDefault="00F86DD1" w:rsidP="002251AD">
      <w:pPr>
        <w:numPr>
          <w:ilvl w:val="0"/>
          <w:numId w:val="38"/>
        </w:numPr>
        <w:spacing w:line="360" w:lineRule="auto"/>
        <w:jc w:val="both"/>
      </w:pPr>
      <w:r w:rsidRPr="00A675D0">
        <w:t>di assumere l’impegno di denunciare immediatamente ogni tentativo di estorsione, intimidazione o condizionamento di natura criminale nei confronti dello stesso, degli eventuali componenti la compagine sociale o dei loro familiari;</w:t>
      </w:r>
    </w:p>
    <w:p w:rsidR="004F3ACD" w:rsidRPr="00A675D0" w:rsidRDefault="00114542" w:rsidP="002251AD">
      <w:pPr>
        <w:numPr>
          <w:ilvl w:val="0"/>
          <w:numId w:val="38"/>
        </w:numPr>
        <w:spacing w:line="360" w:lineRule="auto"/>
        <w:jc w:val="both"/>
      </w:pPr>
      <w:r w:rsidRPr="00A675D0">
        <w:t xml:space="preserve">di essere edotto </w:t>
      </w:r>
      <w:r w:rsidR="004F3ACD" w:rsidRPr="00A675D0">
        <w:t xml:space="preserve"> degli obblighi derivanti dal Codice di comportamento adottato dal Ministero dell’Interno con DM 8 agosto 2016 e successivo D.M del 25/1/2017, reperibile all’indirizzo </w:t>
      </w:r>
      <w:hyperlink r:id="rId9" w:history="1">
        <w:r w:rsidR="004F3ACD" w:rsidRPr="00A675D0">
          <w:t>http://www.interno.gov.it/sites/default/files/modulistica/codice_comportamento_dei_dipendenti_del_ministero_dellinterno.pdf</w:t>
        </w:r>
      </w:hyperlink>
      <w:r w:rsidR="004F3ACD" w:rsidRPr="00A675D0">
        <w:t>, e di impegnarsi, in caso di aggiudicazione, ad osservare e a far osservare ai propri dipendenti e collaboratori, per quanto applicabile, il suddetto codice, pena la risoluzione del contratto;</w:t>
      </w:r>
    </w:p>
    <w:p w:rsidR="00114542" w:rsidRPr="00A675D0" w:rsidRDefault="00F86DD1" w:rsidP="002251AD">
      <w:pPr>
        <w:numPr>
          <w:ilvl w:val="0"/>
          <w:numId w:val="38"/>
        </w:numPr>
        <w:spacing w:line="360" w:lineRule="auto"/>
        <w:jc w:val="both"/>
      </w:pPr>
      <w:r w:rsidRPr="00A675D0">
        <w:t xml:space="preserve">di essere consapevole che gli atti relativi alla presente procedura </w:t>
      </w:r>
      <w:r w:rsidR="0035058D" w:rsidRPr="00A675D0">
        <w:t>ed all’esecuzione del contratto</w:t>
      </w:r>
      <w:r w:rsidRPr="00A675D0">
        <w:t xml:space="preserve"> (quali, a mero titolo esemplificativo, generalità, pagamenti effettuati, tempi di esecuzione, etc.) possono essere oggetto di pubblicazione sul sito della Prefettura</w:t>
      </w:r>
      <w:r w:rsidR="00CB26B6">
        <w:t xml:space="preserve"> e sono soggetti agli obblighi di trasparenza previsti dal Codice dei contratti</w:t>
      </w:r>
      <w:r w:rsidR="00114542" w:rsidRPr="00A675D0">
        <w:t>;</w:t>
      </w:r>
    </w:p>
    <w:p w:rsidR="00114542" w:rsidRPr="00A675D0" w:rsidRDefault="004F3ACD" w:rsidP="002251AD">
      <w:pPr>
        <w:numPr>
          <w:ilvl w:val="0"/>
          <w:numId w:val="38"/>
        </w:numPr>
        <w:spacing w:line="360" w:lineRule="auto"/>
        <w:jc w:val="both"/>
      </w:pPr>
      <w:r w:rsidRPr="00A675D0">
        <w:t>di a</w:t>
      </w:r>
      <w:r w:rsidR="00114542" w:rsidRPr="00A675D0">
        <w:t>utorizza</w:t>
      </w:r>
      <w:r w:rsidRPr="00A675D0">
        <w:t>re</w:t>
      </w:r>
      <w:r w:rsidR="00114542" w:rsidRPr="00A675D0">
        <w:t xml:space="preserve"> il trattamento dei dati raccolti, anche con strumenti informatici, ai sensi del d.lgs. 30 giugno 2003, n. 196 e del Regolamento (CE) 27 aprile 2016, n. 2016/679/UE, esclusivamente nell’ambito della gara e per ottemperare alla normativa in tema di trasparenza delle PA</w:t>
      </w:r>
      <w:r w:rsidR="005C2F60">
        <w:t>.</w:t>
      </w:r>
    </w:p>
    <w:p w:rsidR="00426D93" w:rsidRPr="00A675D0" w:rsidRDefault="00426D93" w:rsidP="003844AF">
      <w:pPr>
        <w:spacing w:line="360" w:lineRule="auto"/>
        <w:ind w:left="360"/>
        <w:jc w:val="both"/>
      </w:pPr>
    </w:p>
    <w:p w:rsidR="00E07446" w:rsidRPr="00A675D0" w:rsidRDefault="00F86DD1" w:rsidP="003844AF">
      <w:pPr>
        <w:numPr>
          <w:ilvl w:val="0"/>
          <w:numId w:val="13"/>
        </w:numPr>
        <w:pBdr>
          <w:top w:val="single" w:sz="4" w:space="1" w:color="auto"/>
          <w:left w:val="single" w:sz="4" w:space="4" w:color="auto"/>
          <w:bottom w:val="single" w:sz="4" w:space="1" w:color="auto"/>
          <w:right w:val="single" w:sz="4" w:space="4" w:color="auto"/>
        </w:pBdr>
        <w:shd w:val="clear" w:color="auto" w:fill="A6A6A6"/>
        <w:spacing w:line="360" w:lineRule="auto"/>
        <w:jc w:val="both"/>
        <w:rPr>
          <w:b/>
        </w:rPr>
      </w:pPr>
      <w:r w:rsidRPr="00A675D0">
        <w:rPr>
          <w:b/>
        </w:rPr>
        <w:t>Obblighi di tracciabilità</w:t>
      </w:r>
    </w:p>
    <w:p w:rsidR="005C2F60" w:rsidRDefault="00F86DD1" w:rsidP="002251AD">
      <w:pPr>
        <w:numPr>
          <w:ilvl w:val="0"/>
          <w:numId w:val="39"/>
        </w:numPr>
        <w:spacing w:line="360" w:lineRule="auto"/>
        <w:jc w:val="both"/>
      </w:pPr>
      <w:r w:rsidRPr="00A675D0">
        <w:t xml:space="preserve">di assumere espressamente gli obblighi di tracciabilità ai sensi della </w:t>
      </w:r>
      <w:r w:rsidR="005C2F60">
        <w:t>legge 13 agosto 2010</w:t>
      </w:r>
      <w:r w:rsidR="005C2F60" w:rsidRPr="005C2F60">
        <w:t>, n. 136</w:t>
      </w:r>
      <w:r w:rsidRPr="00A675D0">
        <w:t>;</w:t>
      </w:r>
    </w:p>
    <w:p w:rsidR="00F86DD1" w:rsidRPr="00A675D0" w:rsidRDefault="00F86DD1" w:rsidP="002251AD">
      <w:pPr>
        <w:numPr>
          <w:ilvl w:val="0"/>
          <w:numId w:val="39"/>
        </w:numPr>
        <w:spacing w:line="360" w:lineRule="auto"/>
        <w:jc w:val="both"/>
      </w:pPr>
      <w:r w:rsidRPr="00A675D0">
        <w:t xml:space="preserve">di rispettare le disposizioni contenute nella legge </w:t>
      </w:r>
      <w:r w:rsidR="005C2F60" w:rsidRPr="005C2F60">
        <w:t>6 novembre 2012, n. 190</w:t>
      </w:r>
      <w:r w:rsidR="005C2F60">
        <w:t>,</w:t>
      </w:r>
      <w:r w:rsidRPr="00A675D0">
        <w:t xml:space="preserve"> in materia di prevenzione e repressione della corruzione e dell’illegalità nella pubblica amministrazione nonché gli obblighi di cui all’art. 3 della legge </w:t>
      </w:r>
      <w:r w:rsidR="005C2F60">
        <w:t xml:space="preserve">n. </w:t>
      </w:r>
      <w:r w:rsidRPr="00A675D0">
        <w:t xml:space="preserve">136/2010, </w:t>
      </w:r>
      <w:r w:rsidRPr="005C2F60">
        <w:t>in materia di tracciabilità dei flussi finanziari</w:t>
      </w:r>
      <w:r w:rsidRPr="00A675D0">
        <w:t>, le cui disposizioni sono vincolanti per tutti i concessionari di finanziamenti pubblici, anche europei, a qualsiasi titolo interessati ai lavori, ai servizi e alle forniture pubbliche;</w:t>
      </w:r>
    </w:p>
    <w:p w:rsidR="005C2F60" w:rsidRDefault="00F86DD1" w:rsidP="002251AD">
      <w:pPr>
        <w:numPr>
          <w:ilvl w:val="0"/>
          <w:numId w:val="39"/>
        </w:numPr>
        <w:spacing w:line="360" w:lineRule="auto"/>
        <w:jc w:val="both"/>
      </w:pPr>
      <w:r w:rsidRPr="00A675D0">
        <w:t xml:space="preserve">di essere a conoscenza degli obblighi a proprio carico disposti dalla legge </w:t>
      </w:r>
      <w:r w:rsidR="005C2F60">
        <w:t xml:space="preserve">n. </w:t>
      </w:r>
      <w:r w:rsidRPr="00A675D0">
        <w:t>136/2010 e di prendere atto che il mancato rispetto degli obblighi di tracciabilità dei flussi finanziari, oltre alle sanzioni specifiche, comporta la nullità assoluta del contratto, nonché l’esercizio da parte della Stazione Appaltante della facoltà risolutiva espressa da attivarsi in tutti i casi in cui le transazioni siano state eseguite senza avvalersi di banche o d</w:t>
      </w:r>
      <w:r w:rsidR="005C2F60">
        <w:t xml:space="preserve">ella società Poste Italiane </w:t>
      </w:r>
      <w:proofErr w:type="spellStart"/>
      <w:r w:rsidR="005C2F60">
        <w:t>SpA</w:t>
      </w:r>
      <w:proofErr w:type="spellEnd"/>
      <w:r w:rsidR="005C2F60">
        <w:t>;</w:t>
      </w:r>
    </w:p>
    <w:p w:rsidR="00F86DD1" w:rsidRPr="00A675D0" w:rsidRDefault="00F86DD1" w:rsidP="002251AD">
      <w:pPr>
        <w:numPr>
          <w:ilvl w:val="0"/>
          <w:numId w:val="39"/>
        </w:numPr>
        <w:spacing w:line="360" w:lineRule="auto"/>
        <w:jc w:val="both"/>
      </w:pPr>
      <w:r w:rsidRPr="00A675D0">
        <w:t>A tal fine, dichiara</w:t>
      </w:r>
      <w:r w:rsidRPr="005C2F60">
        <w:rPr>
          <w:b/>
          <w:smallCaps/>
        </w:rPr>
        <w:t>:</w:t>
      </w:r>
    </w:p>
    <w:p w:rsidR="00F86DD1" w:rsidRPr="00A675D0" w:rsidRDefault="00F86DD1" w:rsidP="003844AF">
      <w:pPr>
        <w:pStyle w:val="Paragrafoelenco"/>
        <w:numPr>
          <w:ilvl w:val="0"/>
          <w:numId w:val="15"/>
        </w:numPr>
        <w:spacing w:after="200" w:line="360" w:lineRule="auto"/>
        <w:rPr>
          <w:rFonts w:ascii="Times New Roman" w:hAnsi="Times New Roman"/>
          <w:sz w:val="24"/>
          <w:szCs w:val="24"/>
        </w:rPr>
      </w:pPr>
      <w:r w:rsidRPr="00A675D0">
        <w:rPr>
          <w:rFonts w:ascii="Times New Roman" w:hAnsi="Times New Roman"/>
          <w:sz w:val="24"/>
          <w:szCs w:val="24"/>
        </w:rPr>
        <w:t>che gli estremi identificativi dei conti correnti “dedicati” ai pagamenti delle prestazioni rese a favore della stazione appaltante Ministero dell'Interno- Prefettura sono i seguenti:</w:t>
      </w:r>
    </w:p>
    <w:p w:rsidR="00F86DD1" w:rsidRPr="00A675D0" w:rsidRDefault="00F86DD1" w:rsidP="003844AF">
      <w:pPr>
        <w:tabs>
          <w:tab w:val="left" w:pos="720"/>
        </w:tabs>
        <w:spacing w:line="360" w:lineRule="auto"/>
        <w:ind w:left="708" w:right="-86"/>
      </w:pPr>
      <w:r w:rsidRPr="00A675D0">
        <w:lastRenderedPageBreak/>
        <w:t>-ISTITUTO _________________________________________________________________________</w:t>
      </w:r>
    </w:p>
    <w:p w:rsidR="00F86DD1" w:rsidRPr="00A675D0" w:rsidRDefault="00F86DD1" w:rsidP="003844AF">
      <w:pPr>
        <w:tabs>
          <w:tab w:val="left" w:pos="720"/>
        </w:tabs>
        <w:spacing w:line="360" w:lineRule="auto"/>
        <w:ind w:left="708" w:right="-86"/>
      </w:pPr>
      <w:r w:rsidRPr="00A675D0">
        <w:t>-AGENZIA _________________________________________________________________________</w:t>
      </w:r>
    </w:p>
    <w:p w:rsidR="00F86DD1" w:rsidRPr="00A675D0" w:rsidRDefault="00F86DD1" w:rsidP="003844AF">
      <w:pPr>
        <w:tabs>
          <w:tab w:val="left" w:pos="720"/>
        </w:tabs>
        <w:spacing w:line="360" w:lineRule="auto"/>
        <w:ind w:left="708" w:right="-86"/>
      </w:pPr>
      <w:r w:rsidRPr="00A675D0">
        <w:t>-C/C IBAN _________________________________________________________________________</w:t>
      </w:r>
    </w:p>
    <w:p w:rsidR="00F86DD1" w:rsidRPr="00A675D0" w:rsidRDefault="00F86DD1" w:rsidP="003844AF">
      <w:pPr>
        <w:tabs>
          <w:tab w:val="left" w:pos="720"/>
        </w:tabs>
        <w:spacing w:line="360" w:lineRule="auto"/>
        <w:ind w:right="-85"/>
        <w:jc w:val="center"/>
        <w:rPr>
          <w:b/>
        </w:rPr>
      </w:pPr>
    </w:p>
    <w:p w:rsidR="00F86DD1" w:rsidRPr="00A675D0" w:rsidRDefault="00F86DD1" w:rsidP="003844AF">
      <w:pPr>
        <w:pStyle w:val="Paragrafoelenco"/>
        <w:numPr>
          <w:ilvl w:val="0"/>
          <w:numId w:val="15"/>
        </w:numPr>
        <w:spacing w:after="200" w:line="360" w:lineRule="auto"/>
        <w:rPr>
          <w:rFonts w:ascii="Times New Roman" w:hAnsi="Times New Roman"/>
          <w:sz w:val="24"/>
          <w:szCs w:val="24"/>
        </w:rPr>
      </w:pPr>
      <w:r w:rsidRPr="00A675D0">
        <w:rPr>
          <w:rFonts w:ascii="Times New Roman" w:hAnsi="Times New Roman"/>
          <w:sz w:val="24"/>
          <w:szCs w:val="24"/>
        </w:rPr>
        <w:t>che le generalità persone delegate ad operare sui conti indicati sono le seguenti:</w:t>
      </w:r>
    </w:p>
    <w:p w:rsidR="005C2F60" w:rsidRDefault="005C2F60" w:rsidP="003844AF">
      <w:pPr>
        <w:tabs>
          <w:tab w:val="left" w:pos="720"/>
        </w:tabs>
        <w:spacing w:line="360" w:lineRule="auto"/>
        <w:ind w:right="-8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1"/>
        <w:gridCol w:w="6577"/>
      </w:tblGrid>
      <w:tr w:rsidR="005C2F60" w:rsidTr="000006BF">
        <w:tc>
          <w:tcPr>
            <w:tcW w:w="3085" w:type="dxa"/>
            <w:shd w:val="clear" w:color="auto" w:fill="auto"/>
          </w:tcPr>
          <w:p w:rsidR="005C2F60" w:rsidRDefault="005C2F60" w:rsidP="000006BF">
            <w:pPr>
              <w:tabs>
                <w:tab w:val="left" w:pos="720"/>
              </w:tabs>
              <w:spacing w:line="360" w:lineRule="auto"/>
              <w:ind w:right="-86"/>
            </w:pPr>
            <w:r>
              <w:t>Nome e Cognome</w:t>
            </w:r>
          </w:p>
        </w:tc>
        <w:tc>
          <w:tcPr>
            <w:tcW w:w="6693" w:type="dxa"/>
            <w:shd w:val="clear" w:color="auto" w:fill="auto"/>
          </w:tcPr>
          <w:p w:rsidR="005C2F60" w:rsidRDefault="005C2F60" w:rsidP="000006BF">
            <w:pPr>
              <w:tabs>
                <w:tab w:val="left" w:pos="720"/>
              </w:tabs>
              <w:spacing w:line="360" w:lineRule="auto"/>
              <w:ind w:right="-86"/>
            </w:pPr>
          </w:p>
        </w:tc>
      </w:tr>
      <w:tr w:rsidR="005C2F60" w:rsidTr="000006BF">
        <w:tc>
          <w:tcPr>
            <w:tcW w:w="3085" w:type="dxa"/>
            <w:shd w:val="clear" w:color="auto" w:fill="auto"/>
          </w:tcPr>
          <w:p w:rsidR="005C2F60" w:rsidRDefault="005C2F60" w:rsidP="000006BF">
            <w:pPr>
              <w:tabs>
                <w:tab w:val="left" w:pos="720"/>
              </w:tabs>
              <w:spacing w:line="360" w:lineRule="auto"/>
              <w:ind w:right="-86"/>
            </w:pPr>
            <w:r>
              <w:t xml:space="preserve">C.F.  </w:t>
            </w:r>
          </w:p>
        </w:tc>
        <w:tc>
          <w:tcPr>
            <w:tcW w:w="6693" w:type="dxa"/>
            <w:shd w:val="clear" w:color="auto" w:fill="auto"/>
          </w:tcPr>
          <w:p w:rsidR="005C2F60" w:rsidRDefault="005C2F60" w:rsidP="000006BF">
            <w:pPr>
              <w:tabs>
                <w:tab w:val="left" w:pos="720"/>
              </w:tabs>
              <w:spacing w:line="360" w:lineRule="auto"/>
              <w:ind w:right="-86"/>
            </w:pPr>
          </w:p>
        </w:tc>
      </w:tr>
      <w:tr w:rsidR="005C2F60" w:rsidTr="000006BF">
        <w:tc>
          <w:tcPr>
            <w:tcW w:w="3085" w:type="dxa"/>
            <w:shd w:val="clear" w:color="auto" w:fill="auto"/>
          </w:tcPr>
          <w:p w:rsidR="005C2F60" w:rsidRDefault="005C2F60" w:rsidP="000006BF">
            <w:pPr>
              <w:tabs>
                <w:tab w:val="left" w:pos="720"/>
              </w:tabs>
              <w:spacing w:line="360" w:lineRule="auto"/>
              <w:ind w:right="-86"/>
            </w:pPr>
            <w:r>
              <w:t>Luogo e data di nascita</w:t>
            </w:r>
          </w:p>
        </w:tc>
        <w:tc>
          <w:tcPr>
            <w:tcW w:w="6693" w:type="dxa"/>
            <w:shd w:val="clear" w:color="auto" w:fill="auto"/>
          </w:tcPr>
          <w:p w:rsidR="005C2F60" w:rsidRDefault="005C2F60" w:rsidP="000006BF">
            <w:pPr>
              <w:tabs>
                <w:tab w:val="left" w:pos="720"/>
              </w:tabs>
              <w:spacing w:line="360" w:lineRule="auto"/>
              <w:ind w:right="-86"/>
            </w:pPr>
          </w:p>
        </w:tc>
      </w:tr>
      <w:tr w:rsidR="005C2F60" w:rsidTr="000006BF">
        <w:tc>
          <w:tcPr>
            <w:tcW w:w="3085" w:type="dxa"/>
            <w:shd w:val="clear" w:color="auto" w:fill="auto"/>
          </w:tcPr>
          <w:p w:rsidR="005C2F60" w:rsidRDefault="005C2F60" w:rsidP="000006BF">
            <w:pPr>
              <w:tabs>
                <w:tab w:val="left" w:pos="720"/>
              </w:tabs>
              <w:spacing w:line="360" w:lineRule="auto"/>
              <w:ind w:right="-86"/>
            </w:pPr>
            <w:r>
              <w:t xml:space="preserve">Indirizzo Residenza </w:t>
            </w:r>
          </w:p>
        </w:tc>
        <w:tc>
          <w:tcPr>
            <w:tcW w:w="6693" w:type="dxa"/>
            <w:shd w:val="clear" w:color="auto" w:fill="auto"/>
          </w:tcPr>
          <w:p w:rsidR="005C2F60" w:rsidRDefault="005C2F60" w:rsidP="000006BF">
            <w:pPr>
              <w:tabs>
                <w:tab w:val="left" w:pos="720"/>
              </w:tabs>
              <w:spacing w:line="360" w:lineRule="auto"/>
              <w:ind w:right="-86"/>
            </w:pPr>
          </w:p>
        </w:tc>
      </w:tr>
      <w:tr w:rsidR="005C2F60" w:rsidTr="000006BF">
        <w:tc>
          <w:tcPr>
            <w:tcW w:w="3085" w:type="dxa"/>
            <w:shd w:val="clear" w:color="auto" w:fill="auto"/>
          </w:tcPr>
          <w:p w:rsidR="005C2F60" w:rsidRDefault="005C2F60" w:rsidP="000006BF">
            <w:pPr>
              <w:tabs>
                <w:tab w:val="left" w:pos="720"/>
              </w:tabs>
              <w:spacing w:line="360" w:lineRule="auto"/>
              <w:ind w:right="-86"/>
            </w:pPr>
            <w:r>
              <w:t xml:space="preserve">Qualifica </w:t>
            </w:r>
          </w:p>
        </w:tc>
        <w:tc>
          <w:tcPr>
            <w:tcW w:w="6693" w:type="dxa"/>
            <w:shd w:val="clear" w:color="auto" w:fill="auto"/>
          </w:tcPr>
          <w:p w:rsidR="005C2F60" w:rsidRDefault="005C2F60" w:rsidP="000006BF">
            <w:pPr>
              <w:tabs>
                <w:tab w:val="left" w:pos="720"/>
              </w:tabs>
              <w:spacing w:line="360" w:lineRule="auto"/>
              <w:ind w:right="-86"/>
            </w:pPr>
          </w:p>
        </w:tc>
      </w:tr>
    </w:tbl>
    <w:p w:rsidR="00F86DD1" w:rsidRDefault="005C2F60" w:rsidP="005C2F60">
      <w:pPr>
        <w:tabs>
          <w:tab w:val="left" w:pos="720"/>
        </w:tabs>
        <w:spacing w:line="360" w:lineRule="auto"/>
        <w:ind w:right="-86"/>
        <w:rPr>
          <w:b/>
          <w:i/>
        </w:rPr>
      </w:pPr>
      <w:r w:rsidRPr="005C2F60">
        <w:rPr>
          <w:b/>
          <w:i/>
        </w:rPr>
        <w:t>N.B. ripetere per tutti i soggetti delegati</w:t>
      </w:r>
    </w:p>
    <w:p w:rsidR="005C2F60" w:rsidRPr="005C2F60" w:rsidRDefault="005C2F60" w:rsidP="005C2F60">
      <w:pPr>
        <w:tabs>
          <w:tab w:val="left" w:pos="720"/>
        </w:tabs>
        <w:spacing w:line="360" w:lineRule="auto"/>
        <w:ind w:right="-86"/>
        <w:rPr>
          <w:b/>
          <w:i/>
        </w:rPr>
      </w:pPr>
    </w:p>
    <w:p w:rsidR="00F86DD1" w:rsidRPr="00A675D0" w:rsidRDefault="00F86DD1" w:rsidP="002251AD">
      <w:pPr>
        <w:numPr>
          <w:ilvl w:val="0"/>
          <w:numId w:val="40"/>
        </w:numPr>
        <w:spacing w:line="360" w:lineRule="auto"/>
        <w:jc w:val="both"/>
      </w:pPr>
      <w:r w:rsidRPr="00A675D0">
        <w:t xml:space="preserve">che qualora nel corso del rapporto contrattuale si dovessero registrare modifiche rispetto ai dati di cui sopra, si impegna a darne comunicazione alla </w:t>
      </w:r>
      <w:r w:rsidR="004C0AED" w:rsidRPr="00A675D0">
        <w:t>Prefettura</w:t>
      </w:r>
      <w:r w:rsidR="00802329" w:rsidRPr="00A675D0">
        <w:t>, entro 7 giorni;</w:t>
      </w:r>
    </w:p>
    <w:p w:rsidR="00802329" w:rsidRPr="00A675D0" w:rsidRDefault="00802329" w:rsidP="002251AD">
      <w:pPr>
        <w:numPr>
          <w:ilvl w:val="0"/>
          <w:numId w:val="40"/>
        </w:numPr>
        <w:spacing w:line="360" w:lineRule="auto"/>
        <w:jc w:val="both"/>
      </w:pPr>
      <w:r w:rsidRPr="00A675D0">
        <w:t>di assumere l’impegno a depositare presso la Stazione appaltante i contratti continuativi di cooperazione, servizio e/o fornitura di cui all’art. 1</w:t>
      </w:r>
      <w:r w:rsidR="007E03C6">
        <w:t>19</w:t>
      </w:r>
      <w:r w:rsidRPr="00A675D0">
        <w:t xml:space="preserve">, comma 3, lett. </w:t>
      </w:r>
      <w:r w:rsidR="007E03C6">
        <w:t>d</w:t>
      </w:r>
      <w:r w:rsidRPr="00A675D0">
        <w:t xml:space="preserve">) del Codice, nonché i contratti sottoscritti con i subappaltatori e i subcontraenti della filiera delle imprese a qualsiasi titolo interessate </w:t>
      </w:r>
      <w:r w:rsidR="001979AB" w:rsidRPr="00A675D0">
        <w:t xml:space="preserve">all’esecuzione dell’appalto ai fini della verifica da parte dei soggetti indicati dell’assunzione degli obblighi di </w:t>
      </w:r>
      <w:r w:rsidRPr="00A675D0">
        <w:t>tracciabilità d</w:t>
      </w:r>
      <w:r w:rsidR="001979AB" w:rsidRPr="00A675D0">
        <w:t>ei flussi finanziari</w:t>
      </w:r>
      <w:r w:rsidRPr="00A675D0">
        <w:t>.</w:t>
      </w:r>
    </w:p>
    <w:p w:rsidR="005F0CE4" w:rsidRPr="00A675D0" w:rsidRDefault="005F0CE4" w:rsidP="003844AF">
      <w:pPr>
        <w:spacing w:line="360" w:lineRule="auto"/>
        <w:ind w:left="567"/>
        <w:jc w:val="both"/>
      </w:pPr>
    </w:p>
    <w:p w:rsidR="00F86DD1" w:rsidRPr="00A675D0" w:rsidRDefault="00F86DD1" w:rsidP="003844AF">
      <w:pPr>
        <w:numPr>
          <w:ilvl w:val="0"/>
          <w:numId w:val="13"/>
        </w:numPr>
        <w:pBdr>
          <w:top w:val="single" w:sz="4" w:space="1" w:color="auto"/>
          <w:left w:val="single" w:sz="4" w:space="4" w:color="auto"/>
          <w:bottom w:val="single" w:sz="4" w:space="1" w:color="auto"/>
          <w:right w:val="single" w:sz="4" w:space="4" w:color="auto"/>
        </w:pBdr>
        <w:shd w:val="clear" w:color="auto" w:fill="A6A6A6"/>
        <w:spacing w:line="360" w:lineRule="auto"/>
        <w:jc w:val="both"/>
        <w:rPr>
          <w:b/>
        </w:rPr>
      </w:pPr>
      <w:r w:rsidRPr="00A675D0">
        <w:rPr>
          <w:b/>
        </w:rPr>
        <w:t xml:space="preserve">Ulteriori impegni </w:t>
      </w:r>
    </w:p>
    <w:p w:rsidR="005A66B3" w:rsidRPr="00A675D0" w:rsidRDefault="005A66B3" w:rsidP="003844AF">
      <w:pPr>
        <w:numPr>
          <w:ilvl w:val="1"/>
          <w:numId w:val="13"/>
        </w:numPr>
        <w:spacing w:line="360" w:lineRule="auto"/>
        <w:ind w:left="567" w:hanging="425"/>
        <w:jc w:val="both"/>
      </w:pPr>
      <w:r w:rsidRPr="00A675D0">
        <w:t>di essere informato, ai sensi e per gli effetti del R</w:t>
      </w:r>
      <w:r w:rsidRPr="00A675D0">
        <w:rPr>
          <w:color w:val="000000"/>
        </w:rPr>
        <w:t>egolamento UE 2016/679 (GDPR) e del d.lgs. 196/2003, come modificato dal d.lgs.101/2018</w:t>
      </w:r>
      <w:r w:rsidRPr="00A675D0">
        <w:t>, che i dati personali raccolti saranno trattati, anche con strumenti informatici, esclusivamente nell’ambito del procedimento per il quale la dichiarazione viene resa;</w:t>
      </w:r>
    </w:p>
    <w:p w:rsidR="005F0CE4" w:rsidRPr="00A675D0" w:rsidRDefault="005A66B3" w:rsidP="003844AF">
      <w:pPr>
        <w:numPr>
          <w:ilvl w:val="1"/>
          <w:numId w:val="13"/>
        </w:numPr>
        <w:spacing w:line="360" w:lineRule="auto"/>
        <w:ind w:left="567" w:hanging="425"/>
        <w:jc w:val="both"/>
      </w:pPr>
      <w:r w:rsidRPr="00A675D0">
        <w:t xml:space="preserve">di accettare, senza condizione o riserva alcuna </w:t>
      </w:r>
      <w:r w:rsidR="0083223B">
        <w:t>s</w:t>
      </w:r>
      <w:r w:rsidRPr="00A675D0">
        <w:t>ulle le norme e disposizioni contenute nella documentazione relativa alla presente procedura;</w:t>
      </w:r>
      <w:r w:rsidR="005F0CE4">
        <w:t xml:space="preserve"> </w:t>
      </w:r>
    </w:p>
    <w:p w:rsidR="00114542" w:rsidRPr="00A675D0" w:rsidRDefault="00114542" w:rsidP="003844AF">
      <w:pPr>
        <w:numPr>
          <w:ilvl w:val="1"/>
          <w:numId w:val="13"/>
        </w:numPr>
        <w:spacing w:line="360" w:lineRule="auto"/>
        <w:ind w:left="567" w:hanging="425"/>
        <w:jc w:val="both"/>
      </w:pPr>
      <w:r w:rsidRPr="00A675D0">
        <w:t xml:space="preserve">si impegna ad uniformarsi, in caso di </w:t>
      </w:r>
      <w:r w:rsidR="005F0CE4">
        <w:t>affidamento</w:t>
      </w:r>
      <w:r w:rsidRPr="00A675D0">
        <w:t>, alla disciplina di cui agli articoli 17, comma 2, e 53, comma 3 del d.P.R. 633/1972 e a comunicare alla stazione appaltante la nomina del proprio rappresentante fiscale, nelle forme di legge;</w:t>
      </w:r>
    </w:p>
    <w:p w:rsidR="005A66B3" w:rsidRPr="00A675D0" w:rsidRDefault="005A66B3" w:rsidP="003844AF">
      <w:pPr>
        <w:numPr>
          <w:ilvl w:val="1"/>
          <w:numId w:val="13"/>
        </w:numPr>
        <w:spacing w:line="360" w:lineRule="auto"/>
        <w:ind w:left="567" w:hanging="425"/>
        <w:jc w:val="both"/>
      </w:pPr>
      <w:r w:rsidRPr="00A675D0">
        <w:lastRenderedPageBreak/>
        <w:t xml:space="preserve">che </w:t>
      </w:r>
      <w:r w:rsidR="00121516">
        <w:t>il prezzo</w:t>
      </w:r>
      <w:r w:rsidRPr="00A675D0">
        <w:t xml:space="preserve"> </w:t>
      </w:r>
      <w:r w:rsidR="00121516">
        <w:t xml:space="preserve">offerto </w:t>
      </w:r>
      <w:r w:rsidRPr="00A675D0">
        <w:t>è remunerativ</w:t>
      </w:r>
      <w:r w:rsidR="005F0CE4">
        <w:t>o</w:t>
      </w:r>
      <w:r w:rsidRPr="00A675D0">
        <w:t xml:space="preserve"> giacché per la sua formulazione si è preso atto e tenuto conto: a) delle condizioni contrattuali e degli oneri compresi quelli eventuali relativi in materia di sicurezza, di assicurazione, di condizioni di lavoro e di previdenza e  assistenza in vigore nel luogo dove devono essere svolti i servizi e le forniture; b) di tutte le circostanze generali, particolari e locali, nessuna esclusa ed eccettuata, che possono avere influito o influire sia sulla prestazione dei servizi e delle forniture, sia sulla determinazione della presente procedura;</w:t>
      </w:r>
    </w:p>
    <w:p w:rsidR="005A66B3" w:rsidRPr="00A675D0" w:rsidRDefault="005A66B3" w:rsidP="003844AF">
      <w:pPr>
        <w:numPr>
          <w:ilvl w:val="1"/>
          <w:numId w:val="13"/>
        </w:numPr>
        <w:spacing w:line="360" w:lineRule="auto"/>
        <w:ind w:left="567" w:hanging="425"/>
        <w:jc w:val="both"/>
      </w:pPr>
      <w:r w:rsidRPr="00A675D0">
        <w:t xml:space="preserve">di essere pienamente edotto che, nel caso di inosservanza di solo una delle sopracitate clausole e nei casi in cui, sulla base delle informazioni acquisite, emergano elementi relativi a tentativi di infiltrazione da parte della criminalità organizzata, la Prefettura procederà alla risoluzione </w:t>
      </w:r>
      <w:r w:rsidR="00121516">
        <w:t xml:space="preserve">in danno </w:t>
      </w:r>
      <w:r w:rsidRPr="00A675D0">
        <w:t>del relativo contratto d'appalto.</w:t>
      </w:r>
    </w:p>
    <w:p w:rsidR="005A66B3" w:rsidRPr="00A675D0" w:rsidRDefault="005A66B3" w:rsidP="003844AF">
      <w:pPr>
        <w:spacing w:line="360" w:lineRule="auto"/>
        <w:jc w:val="both"/>
      </w:pPr>
    </w:p>
    <w:p w:rsidR="005A66B3" w:rsidRPr="00A675D0" w:rsidRDefault="005A66B3" w:rsidP="003844AF">
      <w:pPr>
        <w:spacing w:line="360" w:lineRule="auto"/>
        <w:jc w:val="both"/>
      </w:pPr>
    </w:p>
    <w:p w:rsidR="008B127A" w:rsidRPr="00A675D0" w:rsidRDefault="008B127A" w:rsidP="003844AF">
      <w:pPr>
        <w:spacing w:line="360" w:lineRule="auto"/>
        <w:jc w:val="both"/>
      </w:pPr>
      <w:r w:rsidRPr="00A675D0">
        <w:t>Il Legale Rappresentante/procuratore</w:t>
      </w:r>
    </w:p>
    <w:p w:rsidR="008B127A" w:rsidRPr="00A675D0" w:rsidRDefault="008B127A" w:rsidP="003844AF">
      <w:pPr>
        <w:spacing w:line="360" w:lineRule="auto"/>
        <w:ind w:left="360"/>
        <w:jc w:val="both"/>
      </w:pPr>
    </w:p>
    <w:p w:rsidR="008B127A" w:rsidRPr="00A675D0" w:rsidRDefault="008B127A" w:rsidP="003844AF">
      <w:pPr>
        <w:spacing w:line="360" w:lineRule="auto"/>
        <w:jc w:val="both"/>
      </w:pPr>
      <w:r w:rsidRPr="00A675D0">
        <w:t xml:space="preserve">      _____________                                                           __________________________ </w:t>
      </w:r>
    </w:p>
    <w:p w:rsidR="008B127A" w:rsidRPr="00A675D0" w:rsidRDefault="008B127A" w:rsidP="003844AF">
      <w:pPr>
        <w:spacing w:line="360" w:lineRule="auto"/>
        <w:ind w:left="720" w:hanging="12"/>
        <w:jc w:val="both"/>
      </w:pPr>
      <w:r w:rsidRPr="00A675D0">
        <w:t xml:space="preserve">    (data)</w:t>
      </w:r>
    </w:p>
    <w:p w:rsidR="00E81C6B" w:rsidRPr="00A675D0" w:rsidRDefault="00E81C6B" w:rsidP="003844AF">
      <w:pPr>
        <w:spacing w:line="360" w:lineRule="auto"/>
        <w:rPr>
          <w:b/>
          <w:i/>
        </w:rPr>
      </w:pPr>
    </w:p>
    <w:p w:rsidR="00996CD6" w:rsidRPr="00A675D0" w:rsidRDefault="00996CD6" w:rsidP="003844AF">
      <w:pPr>
        <w:spacing w:line="360" w:lineRule="auto"/>
        <w:rPr>
          <w:b/>
          <w:i/>
        </w:rPr>
      </w:pPr>
    </w:p>
    <w:p w:rsidR="00996CD6" w:rsidRPr="00A675D0" w:rsidRDefault="00996CD6" w:rsidP="003844AF">
      <w:pPr>
        <w:spacing w:line="360" w:lineRule="auto"/>
        <w:rPr>
          <w:b/>
          <w:i/>
        </w:rPr>
      </w:pPr>
    </w:p>
    <w:p w:rsidR="001D6E76" w:rsidRPr="00A675D0" w:rsidRDefault="001D6E76" w:rsidP="003844AF">
      <w:pPr>
        <w:spacing w:line="360" w:lineRule="auto"/>
        <w:rPr>
          <w:b/>
          <w:i/>
        </w:rPr>
      </w:pPr>
    </w:p>
    <w:p w:rsidR="001D6E76" w:rsidRPr="00A675D0" w:rsidRDefault="001D6E76" w:rsidP="003844AF">
      <w:pPr>
        <w:spacing w:line="360" w:lineRule="auto"/>
        <w:rPr>
          <w:b/>
          <w:i/>
        </w:rPr>
      </w:pPr>
    </w:p>
    <w:sectPr w:rsidR="001D6E76" w:rsidRPr="00A675D0" w:rsidSect="00765218">
      <w:footerReference w:type="default" r:id="rId10"/>
      <w:pgSz w:w="11906" w:h="16838"/>
      <w:pgMar w:top="719" w:right="1134" w:bottom="71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DFF" w:rsidRDefault="00CA5DFF" w:rsidP="00864E09">
      <w:r>
        <w:separator/>
      </w:r>
    </w:p>
  </w:endnote>
  <w:endnote w:type="continuationSeparator" w:id="0">
    <w:p w:rsidR="00CA5DFF" w:rsidRDefault="00CA5DFF" w:rsidP="008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502050306020203"/>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5399" w:rsidRDefault="00575399">
    <w:pPr>
      <w:pStyle w:val="Pidipagina"/>
      <w:jc w:val="center"/>
    </w:pPr>
    <w:r>
      <w:fldChar w:fldCharType="begin"/>
    </w:r>
    <w:r>
      <w:instrText>PAGE   \* MERGEFORMAT</w:instrText>
    </w:r>
    <w:r>
      <w:fldChar w:fldCharType="separate"/>
    </w:r>
    <w:r w:rsidR="00340DCD">
      <w:rPr>
        <w:noProof/>
      </w:rPr>
      <w:t>2</w:t>
    </w:r>
    <w:r>
      <w:fldChar w:fldCharType="end"/>
    </w:r>
  </w:p>
  <w:p w:rsidR="00575399" w:rsidRDefault="0057539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DFF" w:rsidRDefault="00CA5DFF" w:rsidP="00864E09">
      <w:r>
        <w:separator/>
      </w:r>
    </w:p>
  </w:footnote>
  <w:footnote w:type="continuationSeparator" w:id="0">
    <w:p w:rsidR="00CA5DFF" w:rsidRDefault="00CA5DFF" w:rsidP="00864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87565B"/>
    <w:multiLevelType w:val="hybridMultilevel"/>
    <w:tmpl w:val="733A0D76"/>
    <w:lvl w:ilvl="0" w:tplc="B21687CC">
      <w:start w:val="1"/>
      <w:numFmt w:val="decimal"/>
      <w:lvlText w:val="%1)"/>
      <w:lvlJc w:val="left"/>
      <w:pPr>
        <w:ind w:left="1068" w:hanging="360"/>
      </w:pPr>
      <w:rPr>
        <w:sz w:val="24"/>
        <w:szCs w:val="24"/>
      </w:rPr>
    </w:lvl>
    <w:lvl w:ilvl="1" w:tplc="00000001">
      <w:numFmt w:val="bullet"/>
      <w:lvlText w:val=""/>
      <w:lvlJc w:val="left"/>
      <w:pPr>
        <w:ind w:left="1788" w:hanging="360"/>
      </w:pPr>
      <w:rPr>
        <w:rFonts w:ascii="Wingdings 2" w:hAnsi="Wingdings 2" w:cs="Arial" w:hint="default"/>
        <w:sz w:val="30"/>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04590CC0"/>
    <w:multiLevelType w:val="hybridMultilevel"/>
    <w:tmpl w:val="9FE82322"/>
    <w:lvl w:ilvl="0" w:tplc="46A80D34">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49559B"/>
    <w:multiLevelType w:val="hybridMultilevel"/>
    <w:tmpl w:val="595CB4F8"/>
    <w:lvl w:ilvl="0" w:tplc="EBCC6F04">
      <w:start w:val="6"/>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9535624"/>
    <w:multiLevelType w:val="multilevel"/>
    <w:tmpl w:val="A5EE37A0"/>
    <w:lvl w:ilvl="0">
      <w:start w:val="1"/>
      <w:numFmt w:val="lowerLetter"/>
      <w:lvlText w:val="%1)"/>
      <w:lvlJc w:val="left"/>
      <w:pPr>
        <w:tabs>
          <w:tab w:val="num" w:pos="720"/>
        </w:tabs>
        <w:ind w:left="720" w:hanging="43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B4F1A58"/>
    <w:multiLevelType w:val="multilevel"/>
    <w:tmpl w:val="A5EE37A0"/>
    <w:lvl w:ilvl="0">
      <w:start w:val="1"/>
      <w:numFmt w:val="lowerLetter"/>
      <w:lvlText w:val="%1)"/>
      <w:lvlJc w:val="left"/>
      <w:pPr>
        <w:tabs>
          <w:tab w:val="num" w:pos="720"/>
        </w:tabs>
        <w:ind w:left="720" w:hanging="43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C91412B"/>
    <w:multiLevelType w:val="multilevel"/>
    <w:tmpl w:val="9FB80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D4F4563"/>
    <w:multiLevelType w:val="hybridMultilevel"/>
    <w:tmpl w:val="6B76F1EC"/>
    <w:lvl w:ilvl="0" w:tplc="FE26AB3A">
      <w:start w:val="2"/>
      <w:numFmt w:val="bullet"/>
      <w:lvlText w:val="-"/>
      <w:lvlJc w:val="left"/>
      <w:pPr>
        <w:ind w:left="720" w:hanging="360"/>
      </w:pPr>
      <w:rPr>
        <w:rFonts w:ascii="Arial Narrow" w:eastAsia="Times New Roman" w:hAnsi="Arial Narrow" w:cs="Times New Roman" w:hint="default"/>
      </w:rPr>
    </w:lvl>
    <w:lvl w:ilvl="1" w:tplc="FE26AB3A">
      <w:start w:val="2"/>
      <w:numFmt w:val="bullet"/>
      <w:lvlText w:val="-"/>
      <w:lvlJc w:val="left"/>
      <w:pPr>
        <w:ind w:left="1440" w:hanging="360"/>
      </w:pPr>
      <w:rPr>
        <w:rFonts w:ascii="Arial Narrow" w:eastAsia="Times New Roman" w:hAnsi="Arial Narro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E2E29B1"/>
    <w:multiLevelType w:val="hybridMultilevel"/>
    <w:tmpl w:val="39782630"/>
    <w:lvl w:ilvl="0" w:tplc="0410000B">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0F5325A2"/>
    <w:multiLevelType w:val="hybridMultilevel"/>
    <w:tmpl w:val="6686BE14"/>
    <w:lvl w:ilvl="0" w:tplc="04100001">
      <w:start w:val="1"/>
      <w:numFmt w:val="bullet"/>
      <w:lvlText w:val=""/>
      <w:lvlJc w:val="left"/>
      <w:pPr>
        <w:ind w:left="1145" w:hanging="360"/>
      </w:pPr>
      <w:rPr>
        <w:rFonts w:ascii="Symbol" w:hAnsi="Symbol" w:hint="default"/>
      </w:rPr>
    </w:lvl>
    <w:lvl w:ilvl="1" w:tplc="04100003">
      <w:start w:val="1"/>
      <w:numFmt w:val="bullet"/>
      <w:lvlText w:val="o"/>
      <w:lvlJc w:val="left"/>
      <w:pPr>
        <w:ind w:left="1865" w:hanging="360"/>
      </w:pPr>
      <w:rPr>
        <w:rFonts w:ascii="Courier New" w:hAnsi="Courier New" w:hint="default"/>
      </w:rPr>
    </w:lvl>
    <w:lvl w:ilvl="2" w:tplc="04100005">
      <w:start w:val="1"/>
      <w:numFmt w:val="bullet"/>
      <w:lvlText w:val=""/>
      <w:lvlJc w:val="left"/>
      <w:pPr>
        <w:ind w:left="2585" w:hanging="360"/>
      </w:pPr>
      <w:rPr>
        <w:rFonts w:ascii="Wingdings" w:hAnsi="Wingdings" w:hint="default"/>
      </w:rPr>
    </w:lvl>
    <w:lvl w:ilvl="3" w:tplc="04100001">
      <w:start w:val="1"/>
      <w:numFmt w:val="bullet"/>
      <w:lvlText w:val=""/>
      <w:lvlJc w:val="left"/>
      <w:pPr>
        <w:ind w:left="3305" w:hanging="360"/>
      </w:pPr>
      <w:rPr>
        <w:rFonts w:ascii="Symbol" w:hAnsi="Symbol" w:hint="default"/>
      </w:rPr>
    </w:lvl>
    <w:lvl w:ilvl="4" w:tplc="04100003">
      <w:start w:val="1"/>
      <w:numFmt w:val="bullet"/>
      <w:lvlText w:val="o"/>
      <w:lvlJc w:val="left"/>
      <w:pPr>
        <w:ind w:left="4025" w:hanging="360"/>
      </w:pPr>
      <w:rPr>
        <w:rFonts w:ascii="Courier New" w:hAnsi="Courier New" w:hint="default"/>
      </w:rPr>
    </w:lvl>
    <w:lvl w:ilvl="5" w:tplc="04100005">
      <w:start w:val="1"/>
      <w:numFmt w:val="bullet"/>
      <w:lvlText w:val=""/>
      <w:lvlJc w:val="left"/>
      <w:pPr>
        <w:ind w:left="4745" w:hanging="360"/>
      </w:pPr>
      <w:rPr>
        <w:rFonts w:ascii="Wingdings" w:hAnsi="Wingdings" w:hint="default"/>
      </w:rPr>
    </w:lvl>
    <w:lvl w:ilvl="6" w:tplc="04100001">
      <w:start w:val="1"/>
      <w:numFmt w:val="bullet"/>
      <w:lvlText w:val=""/>
      <w:lvlJc w:val="left"/>
      <w:pPr>
        <w:ind w:left="5465" w:hanging="360"/>
      </w:pPr>
      <w:rPr>
        <w:rFonts w:ascii="Symbol" w:hAnsi="Symbol" w:hint="default"/>
      </w:rPr>
    </w:lvl>
    <w:lvl w:ilvl="7" w:tplc="04100003">
      <w:start w:val="1"/>
      <w:numFmt w:val="bullet"/>
      <w:lvlText w:val="o"/>
      <w:lvlJc w:val="left"/>
      <w:pPr>
        <w:ind w:left="6185" w:hanging="360"/>
      </w:pPr>
      <w:rPr>
        <w:rFonts w:ascii="Courier New" w:hAnsi="Courier New" w:hint="default"/>
      </w:rPr>
    </w:lvl>
    <w:lvl w:ilvl="8" w:tplc="04100005">
      <w:start w:val="1"/>
      <w:numFmt w:val="bullet"/>
      <w:lvlText w:val=""/>
      <w:lvlJc w:val="left"/>
      <w:pPr>
        <w:ind w:left="6905" w:hanging="360"/>
      </w:pPr>
      <w:rPr>
        <w:rFonts w:ascii="Wingdings" w:hAnsi="Wingdings" w:hint="default"/>
      </w:rPr>
    </w:lvl>
  </w:abstractNum>
  <w:abstractNum w:abstractNumId="10" w15:restartNumberingAfterBreak="0">
    <w:nsid w:val="11651221"/>
    <w:multiLevelType w:val="hybridMultilevel"/>
    <w:tmpl w:val="3A9CF51C"/>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2783B1E"/>
    <w:multiLevelType w:val="hybridMultilevel"/>
    <w:tmpl w:val="B19C1D12"/>
    <w:lvl w:ilvl="0" w:tplc="04100017">
      <w:start w:val="1"/>
      <w:numFmt w:val="lowerLetter"/>
      <w:lvlText w:val="%1)"/>
      <w:lvlJc w:val="left"/>
      <w:pPr>
        <w:ind w:left="720" w:hanging="360"/>
      </w:pPr>
    </w:lvl>
    <w:lvl w:ilvl="1" w:tplc="00000001">
      <w:numFmt w:val="bullet"/>
      <w:lvlText w:val=""/>
      <w:lvlJc w:val="left"/>
      <w:pPr>
        <w:ind w:left="1440" w:hanging="360"/>
      </w:pPr>
      <w:rPr>
        <w:rFonts w:ascii="Wingdings 2" w:hAnsi="Wingdings 2" w:cs="Arial" w:hint="default"/>
        <w:sz w:val="30"/>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8076FC0"/>
    <w:multiLevelType w:val="multilevel"/>
    <w:tmpl w:val="F59AA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007BD0"/>
    <w:multiLevelType w:val="hybridMultilevel"/>
    <w:tmpl w:val="85DCB3F4"/>
    <w:lvl w:ilvl="0" w:tplc="AA04FA1C">
      <w:start w:val="1"/>
      <w:numFmt w:val="decimal"/>
      <w:lvlText w:val="%1."/>
      <w:lvlJc w:val="left"/>
      <w:pPr>
        <w:ind w:left="502" w:hanging="360"/>
      </w:pPr>
      <w:rPr>
        <w:rFonts w:ascii="Garamond" w:hAnsi="Garamond" w:hint="default"/>
        <w:b/>
        <w:i w:val="0"/>
        <w:sz w:val="24"/>
      </w:rPr>
    </w:lvl>
    <w:lvl w:ilvl="1" w:tplc="04100019">
      <w:start w:val="1"/>
      <w:numFmt w:val="lowerLetter"/>
      <w:lvlText w:val="%2."/>
      <w:lvlJc w:val="left"/>
      <w:pPr>
        <w:ind w:left="1157" w:hanging="360"/>
      </w:pPr>
    </w:lvl>
    <w:lvl w:ilvl="2" w:tplc="0410001B">
      <w:start w:val="1"/>
      <w:numFmt w:val="lowerRoman"/>
      <w:lvlText w:val="%3."/>
      <w:lvlJc w:val="right"/>
      <w:pPr>
        <w:ind w:left="1877" w:hanging="180"/>
      </w:pPr>
    </w:lvl>
    <w:lvl w:ilvl="3" w:tplc="0410000F" w:tentative="1">
      <w:start w:val="1"/>
      <w:numFmt w:val="decimal"/>
      <w:lvlText w:val="%4."/>
      <w:lvlJc w:val="left"/>
      <w:pPr>
        <w:ind w:left="2597" w:hanging="360"/>
      </w:pPr>
    </w:lvl>
    <w:lvl w:ilvl="4" w:tplc="04100019" w:tentative="1">
      <w:start w:val="1"/>
      <w:numFmt w:val="lowerLetter"/>
      <w:lvlText w:val="%5."/>
      <w:lvlJc w:val="left"/>
      <w:pPr>
        <w:ind w:left="3317" w:hanging="360"/>
      </w:pPr>
    </w:lvl>
    <w:lvl w:ilvl="5" w:tplc="0410001B" w:tentative="1">
      <w:start w:val="1"/>
      <w:numFmt w:val="lowerRoman"/>
      <w:lvlText w:val="%6."/>
      <w:lvlJc w:val="right"/>
      <w:pPr>
        <w:ind w:left="4037" w:hanging="180"/>
      </w:pPr>
    </w:lvl>
    <w:lvl w:ilvl="6" w:tplc="0410000F" w:tentative="1">
      <w:start w:val="1"/>
      <w:numFmt w:val="decimal"/>
      <w:lvlText w:val="%7."/>
      <w:lvlJc w:val="left"/>
      <w:pPr>
        <w:ind w:left="4757" w:hanging="360"/>
      </w:pPr>
    </w:lvl>
    <w:lvl w:ilvl="7" w:tplc="04100019" w:tentative="1">
      <w:start w:val="1"/>
      <w:numFmt w:val="lowerLetter"/>
      <w:lvlText w:val="%8."/>
      <w:lvlJc w:val="left"/>
      <w:pPr>
        <w:ind w:left="5477" w:hanging="360"/>
      </w:pPr>
    </w:lvl>
    <w:lvl w:ilvl="8" w:tplc="0410001B" w:tentative="1">
      <w:start w:val="1"/>
      <w:numFmt w:val="lowerRoman"/>
      <w:lvlText w:val="%9."/>
      <w:lvlJc w:val="right"/>
      <w:pPr>
        <w:ind w:left="6197" w:hanging="180"/>
      </w:pPr>
    </w:lvl>
  </w:abstractNum>
  <w:abstractNum w:abstractNumId="14" w15:restartNumberingAfterBreak="0">
    <w:nsid w:val="22B947D4"/>
    <w:multiLevelType w:val="multilevel"/>
    <w:tmpl w:val="C9649002"/>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val="0"/>
      </w:rPr>
    </w:lvl>
    <w:lvl w:ilvl="2">
      <w:start w:val="1"/>
      <w:numFmt w:val="lowerLetter"/>
      <w:lvlText w:val="%3)"/>
      <w:lvlJc w:val="left"/>
      <w:pPr>
        <w:ind w:left="1080" w:hanging="720"/>
      </w:pPr>
      <w:rPr>
        <w:rFont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5347357"/>
    <w:multiLevelType w:val="hybridMultilevel"/>
    <w:tmpl w:val="44E6A798"/>
    <w:lvl w:ilvl="0" w:tplc="7C5A2DA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FBF736A"/>
    <w:multiLevelType w:val="hybridMultilevel"/>
    <w:tmpl w:val="DB7C9DEC"/>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322F7796"/>
    <w:multiLevelType w:val="hybridMultilevel"/>
    <w:tmpl w:val="F6081944"/>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4FE2291"/>
    <w:multiLevelType w:val="hybridMultilevel"/>
    <w:tmpl w:val="74903BE6"/>
    <w:lvl w:ilvl="0" w:tplc="22E63B42">
      <w:numFmt w:val="bullet"/>
      <w:lvlText w:val="-"/>
      <w:lvlJc w:val="left"/>
      <w:pPr>
        <w:ind w:left="145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35774221"/>
    <w:multiLevelType w:val="hybridMultilevel"/>
    <w:tmpl w:val="668EBB58"/>
    <w:lvl w:ilvl="0" w:tplc="0A4687E6">
      <w:start w:val="1"/>
      <w:numFmt w:val="decimal"/>
      <w:lvlText w:val="%1."/>
      <w:lvlJc w:val="left"/>
      <w:pPr>
        <w:ind w:left="360" w:hanging="360"/>
      </w:pPr>
      <w:rPr>
        <w:rFonts w:hint="default"/>
        <w:b/>
      </w:rPr>
    </w:lvl>
    <w:lvl w:ilvl="1" w:tplc="D3B680F4">
      <w:start w:val="1"/>
      <w:numFmt w:val="lowerLetter"/>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64E0D5F"/>
    <w:multiLevelType w:val="hybridMultilevel"/>
    <w:tmpl w:val="5498D4A4"/>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78D5B17"/>
    <w:multiLevelType w:val="hybridMultilevel"/>
    <w:tmpl w:val="976A6382"/>
    <w:lvl w:ilvl="0" w:tplc="D3B680F4">
      <w:start w:val="1"/>
      <w:numFmt w:val="lowerLetter"/>
      <w:lvlText w:val="%1."/>
      <w:lvlJc w:val="left"/>
      <w:pPr>
        <w:ind w:left="720" w:hanging="360"/>
      </w:pPr>
      <w:rPr>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3BDB11A7"/>
    <w:multiLevelType w:val="multilevel"/>
    <w:tmpl w:val="A73AD886"/>
    <w:lvl w:ilvl="0">
      <w:start w:val="1"/>
      <w:numFmt w:val="lowerLetter"/>
      <w:lvlText w:val="%1)"/>
      <w:lvlJc w:val="left"/>
      <w:pPr>
        <w:tabs>
          <w:tab w:val="num" w:pos="720"/>
        </w:tabs>
        <w:ind w:left="720" w:hanging="436"/>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E893DCC"/>
    <w:multiLevelType w:val="hybridMultilevel"/>
    <w:tmpl w:val="01661DAE"/>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4C0321F"/>
    <w:multiLevelType w:val="hybridMultilevel"/>
    <w:tmpl w:val="7C86BF16"/>
    <w:lvl w:ilvl="0" w:tplc="04100011">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663797A"/>
    <w:multiLevelType w:val="hybridMultilevel"/>
    <w:tmpl w:val="226A9252"/>
    <w:lvl w:ilvl="0" w:tplc="0A4687E6">
      <w:start w:val="1"/>
      <w:numFmt w:val="decimal"/>
      <w:lvlText w:val="%1."/>
      <w:lvlJc w:val="left"/>
      <w:pPr>
        <w:ind w:left="360" w:hanging="360"/>
      </w:pPr>
      <w:rPr>
        <w:rFonts w:hint="default"/>
        <w:b/>
      </w:rPr>
    </w:lvl>
    <w:lvl w:ilvl="1" w:tplc="0410000F">
      <w:start w:val="1"/>
      <w:numFmt w:val="decimal"/>
      <w:lvlText w:val="%2."/>
      <w:lvlJc w:val="left"/>
      <w:pPr>
        <w:ind w:left="1080" w:hanging="360"/>
      </w:pPr>
      <w:rPr>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94A6EDF"/>
    <w:multiLevelType w:val="hybridMultilevel"/>
    <w:tmpl w:val="65805104"/>
    <w:lvl w:ilvl="0" w:tplc="D3B680F4">
      <w:start w:val="1"/>
      <w:numFmt w:val="lowerLetter"/>
      <w:lvlText w:val="%1."/>
      <w:lvlJc w:val="left"/>
      <w:pPr>
        <w:ind w:left="360" w:hanging="360"/>
      </w:pPr>
      <w:rPr>
        <w:b w:val="0"/>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7" w15:restartNumberingAfterBreak="0">
    <w:nsid w:val="4ED03F4B"/>
    <w:multiLevelType w:val="hybridMultilevel"/>
    <w:tmpl w:val="A8FEC88C"/>
    <w:lvl w:ilvl="0" w:tplc="9B0EDF76">
      <w:start w:val="1"/>
      <w:numFmt w:val="bullet"/>
      <w:lvlText w:val="□"/>
      <w:lvlJc w:val="left"/>
      <w:pPr>
        <w:ind w:left="720" w:hanging="360"/>
      </w:pPr>
      <w:rPr>
        <w:rFonts w:ascii="Times New Roman" w:hAnsi="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597580"/>
    <w:multiLevelType w:val="multilevel"/>
    <w:tmpl w:val="2138E26E"/>
    <w:lvl w:ilvl="0">
      <w:start w:val="1"/>
      <w:numFmt w:val="decimal"/>
      <w:lvlText w:val="%1."/>
      <w:lvlJc w:val="left"/>
      <w:pPr>
        <w:ind w:left="644" w:hanging="360"/>
      </w:pPr>
      <w:rPr>
        <w:rFonts w:hint="default"/>
        <w:b/>
      </w:rPr>
    </w:lvl>
    <w:lvl w:ilvl="1">
      <w:start w:val="1"/>
      <w:numFmt w:val="decimal"/>
      <w:isLgl/>
      <w:lvlText w:val="%1.%2"/>
      <w:lvlJc w:val="left"/>
      <w:pPr>
        <w:ind w:left="720" w:hanging="360"/>
      </w:pPr>
      <w:rPr>
        <w:rFonts w:hint="default"/>
        <w:b w:val="0"/>
      </w:rPr>
    </w:lvl>
    <w:lvl w:ilvl="2">
      <w:start w:val="1"/>
      <w:numFmt w:val="decimal"/>
      <w:lvlText w:val="%3."/>
      <w:lvlJc w:val="left"/>
      <w:pPr>
        <w:ind w:left="1080" w:hanging="720"/>
      </w:pPr>
      <w:rPr>
        <w:rFonts w:hint="default"/>
        <w:b w:val="0"/>
      </w:rPr>
    </w:lvl>
    <w:lvl w:ilvl="3">
      <w:start w:val="1"/>
      <w:numFmt w:val="decimal"/>
      <w:isLgl/>
      <w:lvlText w:val="%1.%2.%3.%4"/>
      <w:lvlJc w:val="left"/>
      <w:pPr>
        <w:ind w:left="143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7ED5FFE"/>
    <w:multiLevelType w:val="multilevel"/>
    <w:tmpl w:val="DBB66F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A8D0BDF"/>
    <w:multiLevelType w:val="hybridMultilevel"/>
    <w:tmpl w:val="316A27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E519C0"/>
    <w:multiLevelType w:val="hybridMultilevel"/>
    <w:tmpl w:val="933A8336"/>
    <w:lvl w:ilvl="0" w:tplc="E942506A">
      <w:start w:val="1"/>
      <w:numFmt w:val="decimal"/>
      <w:lvlText w:val="%1."/>
      <w:lvlJc w:val="left"/>
      <w:pPr>
        <w:ind w:left="360" w:hanging="360"/>
      </w:pPr>
      <w:rPr>
        <w:rFonts w:ascii="Arial Narrow" w:hAnsi="Arial Narrow" w:hint="default"/>
      </w:rPr>
    </w:lvl>
    <w:lvl w:ilvl="1" w:tplc="304E6A06">
      <w:start w:val="1"/>
      <w:numFmt w:val="decimal"/>
      <w:lvlText w:val="%2)"/>
      <w:lvlJc w:val="left"/>
      <w:pPr>
        <w:ind w:left="360" w:hanging="360"/>
      </w:pPr>
      <w:rPr>
        <w:rFonts w:hint="default"/>
        <w:b/>
        <w:color w:val="auto"/>
      </w:rPr>
    </w:lvl>
    <w:lvl w:ilvl="2" w:tplc="CC2A1D94">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680A12B5"/>
    <w:multiLevelType w:val="hybridMultilevel"/>
    <w:tmpl w:val="8BFCB50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D302128"/>
    <w:multiLevelType w:val="hybridMultilevel"/>
    <w:tmpl w:val="626AD60E"/>
    <w:lvl w:ilvl="0" w:tplc="22E63B42">
      <w:numFmt w:val="bullet"/>
      <w:lvlText w:val="-"/>
      <w:lvlJc w:val="left"/>
      <w:pPr>
        <w:ind w:left="1090" w:hanging="360"/>
      </w:pPr>
      <w:rPr>
        <w:rFonts w:ascii="Times New Roman" w:eastAsia="Times New Roman" w:hAnsi="Times New Roman" w:cs="Times New Roman" w:hint="default"/>
      </w:rPr>
    </w:lvl>
    <w:lvl w:ilvl="1" w:tplc="04100003">
      <w:start w:val="1"/>
      <w:numFmt w:val="bullet"/>
      <w:lvlText w:val="o"/>
      <w:lvlJc w:val="left"/>
      <w:pPr>
        <w:ind w:left="1810" w:hanging="360"/>
      </w:pPr>
      <w:rPr>
        <w:rFonts w:ascii="Courier New" w:hAnsi="Courier New" w:cs="Courier New" w:hint="default"/>
      </w:rPr>
    </w:lvl>
    <w:lvl w:ilvl="2" w:tplc="04100005" w:tentative="1">
      <w:start w:val="1"/>
      <w:numFmt w:val="bullet"/>
      <w:lvlText w:val=""/>
      <w:lvlJc w:val="left"/>
      <w:pPr>
        <w:ind w:left="2530" w:hanging="360"/>
      </w:pPr>
      <w:rPr>
        <w:rFonts w:ascii="Wingdings" w:hAnsi="Wingdings" w:hint="default"/>
      </w:rPr>
    </w:lvl>
    <w:lvl w:ilvl="3" w:tplc="04100001" w:tentative="1">
      <w:start w:val="1"/>
      <w:numFmt w:val="bullet"/>
      <w:lvlText w:val=""/>
      <w:lvlJc w:val="left"/>
      <w:pPr>
        <w:ind w:left="3250" w:hanging="360"/>
      </w:pPr>
      <w:rPr>
        <w:rFonts w:ascii="Symbol" w:hAnsi="Symbol" w:hint="default"/>
      </w:rPr>
    </w:lvl>
    <w:lvl w:ilvl="4" w:tplc="04100003" w:tentative="1">
      <w:start w:val="1"/>
      <w:numFmt w:val="bullet"/>
      <w:lvlText w:val="o"/>
      <w:lvlJc w:val="left"/>
      <w:pPr>
        <w:ind w:left="3970" w:hanging="360"/>
      </w:pPr>
      <w:rPr>
        <w:rFonts w:ascii="Courier New" w:hAnsi="Courier New" w:cs="Courier New" w:hint="default"/>
      </w:rPr>
    </w:lvl>
    <w:lvl w:ilvl="5" w:tplc="04100005" w:tentative="1">
      <w:start w:val="1"/>
      <w:numFmt w:val="bullet"/>
      <w:lvlText w:val=""/>
      <w:lvlJc w:val="left"/>
      <w:pPr>
        <w:ind w:left="4690" w:hanging="360"/>
      </w:pPr>
      <w:rPr>
        <w:rFonts w:ascii="Wingdings" w:hAnsi="Wingdings" w:hint="default"/>
      </w:rPr>
    </w:lvl>
    <w:lvl w:ilvl="6" w:tplc="04100001" w:tentative="1">
      <w:start w:val="1"/>
      <w:numFmt w:val="bullet"/>
      <w:lvlText w:val=""/>
      <w:lvlJc w:val="left"/>
      <w:pPr>
        <w:ind w:left="5410" w:hanging="360"/>
      </w:pPr>
      <w:rPr>
        <w:rFonts w:ascii="Symbol" w:hAnsi="Symbol" w:hint="default"/>
      </w:rPr>
    </w:lvl>
    <w:lvl w:ilvl="7" w:tplc="04100003" w:tentative="1">
      <w:start w:val="1"/>
      <w:numFmt w:val="bullet"/>
      <w:lvlText w:val="o"/>
      <w:lvlJc w:val="left"/>
      <w:pPr>
        <w:ind w:left="6130" w:hanging="360"/>
      </w:pPr>
      <w:rPr>
        <w:rFonts w:ascii="Courier New" w:hAnsi="Courier New" w:cs="Courier New" w:hint="default"/>
      </w:rPr>
    </w:lvl>
    <w:lvl w:ilvl="8" w:tplc="04100005" w:tentative="1">
      <w:start w:val="1"/>
      <w:numFmt w:val="bullet"/>
      <w:lvlText w:val=""/>
      <w:lvlJc w:val="left"/>
      <w:pPr>
        <w:ind w:left="6850" w:hanging="360"/>
      </w:pPr>
      <w:rPr>
        <w:rFonts w:ascii="Wingdings" w:hAnsi="Wingdings" w:hint="default"/>
      </w:rPr>
    </w:lvl>
  </w:abstractNum>
  <w:abstractNum w:abstractNumId="34" w15:restartNumberingAfterBreak="0">
    <w:nsid w:val="6D731D0E"/>
    <w:multiLevelType w:val="hybridMultilevel"/>
    <w:tmpl w:val="CF322AB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73096A84"/>
    <w:multiLevelType w:val="hybridMultilevel"/>
    <w:tmpl w:val="0A0CE7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BB4624"/>
    <w:multiLevelType w:val="hybridMultilevel"/>
    <w:tmpl w:val="3EA8162A"/>
    <w:lvl w:ilvl="0" w:tplc="04100011">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E4F78A7"/>
    <w:multiLevelType w:val="hybridMultilevel"/>
    <w:tmpl w:val="E91434E0"/>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8" w15:restartNumberingAfterBreak="0">
    <w:nsid w:val="7FFB1709"/>
    <w:multiLevelType w:val="hybridMultilevel"/>
    <w:tmpl w:val="DD76AF6E"/>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0"/>
  </w:num>
  <w:num w:numId="2">
    <w:abstractNumId w:val="31"/>
  </w:num>
  <w:num w:numId="3">
    <w:abstractNumId w:val="33"/>
  </w:num>
  <w:num w:numId="4">
    <w:abstractNumId w:val="2"/>
  </w:num>
  <w:num w:numId="5">
    <w:abstractNumId w:val="7"/>
  </w:num>
  <w:num w:numId="6">
    <w:abstractNumId w:val="36"/>
  </w:num>
  <w:num w:numId="7">
    <w:abstractNumId w:val="18"/>
  </w:num>
  <w:num w:numId="8">
    <w:abstractNumId w:val="14"/>
  </w:num>
  <w:num w:numId="9">
    <w:abstractNumId w:val="28"/>
  </w:num>
  <w:num w:numId="10">
    <w:abstractNumId w:val="35"/>
  </w:num>
  <w:num w:numId="11">
    <w:abstractNumId w:val="3"/>
  </w:num>
  <w:num w:numId="12">
    <w:abstractNumId w:val="15"/>
  </w:num>
  <w:num w:numId="13">
    <w:abstractNumId w:val="19"/>
  </w:num>
  <w:num w:numId="14">
    <w:abstractNumId w:val="11"/>
  </w:num>
  <w:num w:numId="15">
    <w:abstractNumId w:val="1"/>
  </w:num>
  <w:num w:numId="16">
    <w:abstractNumId w:val="2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4"/>
  </w:num>
  <w:num w:numId="20">
    <w:abstractNumId w:val="13"/>
  </w:num>
  <w:num w:numId="21">
    <w:abstractNumId w:val="20"/>
  </w:num>
  <w:num w:numId="22">
    <w:abstractNumId w:val="12"/>
  </w:num>
  <w:num w:numId="23">
    <w:abstractNumId w:val="37"/>
  </w:num>
  <w:num w:numId="24">
    <w:abstractNumId w:val="6"/>
  </w:num>
  <w:num w:numId="25">
    <w:abstractNumId w:val="29"/>
  </w:num>
  <w:num w:numId="26">
    <w:abstractNumId w:val="9"/>
  </w:num>
  <w:num w:numId="27">
    <w:abstractNumId w:val="26"/>
  </w:num>
  <w:num w:numId="28">
    <w:abstractNumId w:val="0"/>
  </w:num>
  <w:num w:numId="29">
    <w:abstractNumId w:val="32"/>
  </w:num>
  <w:num w:numId="30">
    <w:abstractNumId w:val="21"/>
  </w:num>
  <w:num w:numId="31">
    <w:abstractNumId w:val="22"/>
  </w:num>
  <w:num w:numId="32">
    <w:abstractNumId w:val="25"/>
  </w:num>
  <w:num w:numId="33">
    <w:abstractNumId w:val="5"/>
  </w:num>
  <w:num w:numId="34">
    <w:abstractNumId w:val="27"/>
  </w:num>
  <w:num w:numId="35">
    <w:abstractNumId w:val="23"/>
  </w:num>
  <w:num w:numId="36">
    <w:abstractNumId w:val="17"/>
  </w:num>
  <w:num w:numId="37">
    <w:abstractNumId w:val="8"/>
  </w:num>
  <w:num w:numId="38">
    <w:abstractNumId w:val="16"/>
  </w:num>
  <w:num w:numId="39">
    <w:abstractNumId w:val="3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705"/>
    <w:rsid w:val="000006BF"/>
    <w:rsid w:val="00006B81"/>
    <w:rsid w:val="00007068"/>
    <w:rsid w:val="000131EB"/>
    <w:rsid w:val="000145B1"/>
    <w:rsid w:val="00025E7A"/>
    <w:rsid w:val="00040405"/>
    <w:rsid w:val="0004221A"/>
    <w:rsid w:val="00044A38"/>
    <w:rsid w:val="00047214"/>
    <w:rsid w:val="00062991"/>
    <w:rsid w:val="000717DE"/>
    <w:rsid w:val="00095FF1"/>
    <w:rsid w:val="00097BF9"/>
    <w:rsid w:val="000E5985"/>
    <w:rsid w:val="000F22F9"/>
    <w:rsid w:val="00114542"/>
    <w:rsid w:val="00121516"/>
    <w:rsid w:val="001307C0"/>
    <w:rsid w:val="00155F84"/>
    <w:rsid w:val="0016073F"/>
    <w:rsid w:val="001677CF"/>
    <w:rsid w:val="00191537"/>
    <w:rsid w:val="00197793"/>
    <w:rsid w:val="001979AB"/>
    <w:rsid w:val="001A123B"/>
    <w:rsid w:val="001C0F10"/>
    <w:rsid w:val="001D6E76"/>
    <w:rsid w:val="001E0305"/>
    <w:rsid w:val="001E0ED6"/>
    <w:rsid w:val="001E5774"/>
    <w:rsid w:val="00206565"/>
    <w:rsid w:val="002251AD"/>
    <w:rsid w:val="00231A9B"/>
    <w:rsid w:val="00242738"/>
    <w:rsid w:val="002F1F8C"/>
    <w:rsid w:val="002F2CCD"/>
    <w:rsid w:val="002F7A47"/>
    <w:rsid w:val="003140DC"/>
    <w:rsid w:val="003257E8"/>
    <w:rsid w:val="00340DCD"/>
    <w:rsid w:val="003418B0"/>
    <w:rsid w:val="00346243"/>
    <w:rsid w:val="0035058D"/>
    <w:rsid w:val="00377741"/>
    <w:rsid w:val="003834AE"/>
    <w:rsid w:val="003844AF"/>
    <w:rsid w:val="003A495D"/>
    <w:rsid w:val="003A6E5D"/>
    <w:rsid w:val="003B3C81"/>
    <w:rsid w:val="003B44F9"/>
    <w:rsid w:val="003E5E29"/>
    <w:rsid w:val="00401EC8"/>
    <w:rsid w:val="00414DC7"/>
    <w:rsid w:val="00426D93"/>
    <w:rsid w:val="004309EB"/>
    <w:rsid w:val="00450BBD"/>
    <w:rsid w:val="004A30DC"/>
    <w:rsid w:val="004B15A6"/>
    <w:rsid w:val="004B2440"/>
    <w:rsid w:val="004C0AED"/>
    <w:rsid w:val="004C2AC0"/>
    <w:rsid w:val="004D521B"/>
    <w:rsid w:val="004E2A6E"/>
    <w:rsid w:val="004E30D3"/>
    <w:rsid w:val="004E3A60"/>
    <w:rsid w:val="004F3ACD"/>
    <w:rsid w:val="004F5A82"/>
    <w:rsid w:val="00520CD7"/>
    <w:rsid w:val="0053003B"/>
    <w:rsid w:val="005323BC"/>
    <w:rsid w:val="00544DA0"/>
    <w:rsid w:val="00551EEF"/>
    <w:rsid w:val="00554B23"/>
    <w:rsid w:val="00572532"/>
    <w:rsid w:val="00575399"/>
    <w:rsid w:val="005831DA"/>
    <w:rsid w:val="005A66B3"/>
    <w:rsid w:val="005C2F60"/>
    <w:rsid w:val="005D7ACD"/>
    <w:rsid w:val="005E34EC"/>
    <w:rsid w:val="005E5538"/>
    <w:rsid w:val="005F0CE4"/>
    <w:rsid w:val="005F70B3"/>
    <w:rsid w:val="006042AD"/>
    <w:rsid w:val="00604705"/>
    <w:rsid w:val="00623C0D"/>
    <w:rsid w:val="00630729"/>
    <w:rsid w:val="006406A3"/>
    <w:rsid w:val="00644FF4"/>
    <w:rsid w:val="00656E78"/>
    <w:rsid w:val="006573B3"/>
    <w:rsid w:val="00662B43"/>
    <w:rsid w:val="00674DFF"/>
    <w:rsid w:val="0068622B"/>
    <w:rsid w:val="00693BEE"/>
    <w:rsid w:val="006B53A6"/>
    <w:rsid w:val="006C3F4B"/>
    <w:rsid w:val="006C6CC7"/>
    <w:rsid w:val="006D70F9"/>
    <w:rsid w:val="006E7530"/>
    <w:rsid w:val="006F4A8F"/>
    <w:rsid w:val="00711256"/>
    <w:rsid w:val="007246A7"/>
    <w:rsid w:val="00744764"/>
    <w:rsid w:val="00752A07"/>
    <w:rsid w:val="00754972"/>
    <w:rsid w:val="00764736"/>
    <w:rsid w:val="00765218"/>
    <w:rsid w:val="007671F1"/>
    <w:rsid w:val="00776B00"/>
    <w:rsid w:val="00786B51"/>
    <w:rsid w:val="007964FA"/>
    <w:rsid w:val="007A3117"/>
    <w:rsid w:val="007A4A4D"/>
    <w:rsid w:val="007B067B"/>
    <w:rsid w:val="007B4654"/>
    <w:rsid w:val="007E03C6"/>
    <w:rsid w:val="007E4911"/>
    <w:rsid w:val="007F4A3A"/>
    <w:rsid w:val="008006AA"/>
    <w:rsid w:val="00802329"/>
    <w:rsid w:val="0080310A"/>
    <w:rsid w:val="00814334"/>
    <w:rsid w:val="008150EE"/>
    <w:rsid w:val="00822746"/>
    <w:rsid w:val="00825CD1"/>
    <w:rsid w:val="0083223B"/>
    <w:rsid w:val="00860FE9"/>
    <w:rsid w:val="00862065"/>
    <w:rsid w:val="008639DE"/>
    <w:rsid w:val="00864E09"/>
    <w:rsid w:val="00887704"/>
    <w:rsid w:val="008A5B95"/>
    <w:rsid w:val="008B127A"/>
    <w:rsid w:val="008B70E8"/>
    <w:rsid w:val="008C3DCD"/>
    <w:rsid w:val="008E34EF"/>
    <w:rsid w:val="008E7B1E"/>
    <w:rsid w:val="008F71AA"/>
    <w:rsid w:val="00915732"/>
    <w:rsid w:val="0092546B"/>
    <w:rsid w:val="009737F8"/>
    <w:rsid w:val="0097582A"/>
    <w:rsid w:val="009815B2"/>
    <w:rsid w:val="00996CD6"/>
    <w:rsid w:val="009A297E"/>
    <w:rsid w:val="009C070C"/>
    <w:rsid w:val="009C1513"/>
    <w:rsid w:val="009D2A2A"/>
    <w:rsid w:val="009D5146"/>
    <w:rsid w:val="009D5414"/>
    <w:rsid w:val="009D6215"/>
    <w:rsid w:val="009E598B"/>
    <w:rsid w:val="00A300AC"/>
    <w:rsid w:val="00A31797"/>
    <w:rsid w:val="00A40394"/>
    <w:rsid w:val="00A41ED4"/>
    <w:rsid w:val="00A42EBC"/>
    <w:rsid w:val="00A534D9"/>
    <w:rsid w:val="00A675D0"/>
    <w:rsid w:val="00AC2423"/>
    <w:rsid w:val="00AC3022"/>
    <w:rsid w:val="00AC7A46"/>
    <w:rsid w:val="00AE15DE"/>
    <w:rsid w:val="00B01B95"/>
    <w:rsid w:val="00B31723"/>
    <w:rsid w:val="00B3660F"/>
    <w:rsid w:val="00B378B6"/>
    <w:rsid w:val="00B43230"/>
    <w:rsid w:val="00B4504C"/>
    <w:rsid w:val="00B568FB"/>
    <w:rsid w:val="00B60AC5"/>
    <w:rsid w:val="00B72D6D"/>
    <w:rsid w:val="00B811B0"/>
    <w:rsid w:val="00B862AF"/>
    <w:rsid w:val="00B92AA2"/>
    <w:rsid w:val="00BB2381"/>
    <w:rsid w:val="00BC4C9F"/>
    <w:rsid w:val="00BC7021"/>
    <w:rsid w:val="00BD434B"/>
    <w:rsid w:val="00BD5B5D"/>
    <w:rsid w:val="00BF4849"/>
    <w:rsid w:val="00BF48BF"/>
    <w:rsid w:val="00C02DED"/>
    <w:rsid w:val="00C0352B"/>
    <w:rsid w:val="00C21DBA"/>
    <w:rsid w:val="00C55FA7"/>
    <w:rsid w:val="00C6046F"/>
    <w:rsid w:val="00C60898"/>
    <w:rsid w:val="00C73566"/>
    <w:rsid w:val="00C73CD6"/>
    <w:rsid w:val="00C84B99"/>
    <w:rsid w:val="00C93CD7"/>
    <w:rsid w:val="00CA5DFF"/>
    <w:rsid w:val="00CA76BC"/>
    <w:rsid w:val="00CB26B6"/>
    <w:rsid w:val="00CD07EF"/>
    <w:rsid w:val="00CD3092"/>
    <w:rsid w:val="00CD710C"/>
    <w:rsid w:val="00CE2465"/>
    <w:rsid w:val="00CE48AB"/>
    <w:rsid w:val="00CE620A"/>
    <w:rsid w:val="00CE7732"/>
    <w:rsid w:val="00D04248"/>
    <w:rsid w:val="00D1573B"/>
    <w:rsid w:val="00D241A9"/>
    <w:rsid w:val="00D341DC"/>
    <w:rsid w:val="00D5245C"/>
    <w:rsid w:val="00D55299"/>
    <w:rsid w:val="00D65313"/>
    <w:rsid w:val="00D66E0D"/>
    <w:rsid w:val="00D72158"/>
    <w:rsid w:val="00D84A41"/>
    <w:rsid w:val="00D95CD2"/>
    <w:rsid w:val="00DB0A9A"/>
    <w:rsid w:val="00DB257D"/>
    <w:rsid w:val="00DB69E6"/>
    <w:rsid w:val="00DD3C80"/>
    <w:rsid w:val="00E0495D"/>
    <w:rsid w:val="00E05025"/>
    <w:rsid w:val="00E07446"/>
    <w:rsid w:val="00E148EF"/>
    <w:rsid w:val="00E5254B"/>
    <w:rsid w:val="00E80BCB"/>
    <w:rsid w:val="00E81C6B"/>
    <w:rsid w:val="00EA2003"/>
    <w:rsid w:val="00EA2671"/>
    <w:rsid w:val="00EA42B0"/>
    <w:rsid w:val="00EA55B9"/>
    <w:rsid w:val="00EB611F"/>
    <w:rsid w:val="00EC59D4"/>
    <w:rsid w:val="00ED3A22"/>
    <w:rsid w:val="00EF2341"/>
    <w:rsid w:val="00EF463D"/>
    <w:rsid w:val="00F203BE"/>
    <w:rsid w:val="00F205DD"/>
    <w:rsid w:val="00F30007"/>
    <w:rsid w:val="00F441D2"/>
    <w:rsid w:val="00F454BA"/>
    <w:rsid w:val="00F47A79"/>
    <w:rsid w:val="00F61AF2"/>
    <w:rsid w:val="00F7123C"/>
    <w:rsid w:val="00F84820"/>
    <w:rsid w:val="00F86DD1"/>
    <w:rsid w:val="00F97BC3"/>
    <w:rsid w:val="00FA0D07"/>
    <w:rsid w:val="00FC48F4"/>
    <w:rsid w:val="00FD08BF"/>
    <w:rsid w:val="00FD74BC"/>
    <w:rsid w:val="00FF174D"/>
    <w:rsid w:val="00FF34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9CD234B"/>
  <w15:chartTrackingRefBased/>
  <w15:docId w15:val="{109B87B9-A1EE-4500-B22E-CB63FFA8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864E09"/>
    <w:pPr>
      <w:jc w:val="center"/>
    </w:pPr>
    <w:rPr>
      <w:sz w:val="28"/>
      <w:lang w:val="x-none" w:eastAsia="x-none"/>
    </w:rPr>
  </w:style>
  <w:style w:type="character" w:customStyle="1" w:styleId="CorpotestoCarattere">
    <w:name w:val="Corpo testo Carattere"/>
    <w:link w:val="Corpotesto"/>
    <w:rsid w:val="00864E09"/>
    <w:rPr>
      <w:sz w:val="28"/>
      <w:szCs w:val="24"/>
    </w:rPr>
  </w:style>
  <w:style w:type="paragraph" w:styleId="Intestazione">
    <w:name w:val="header"/>
    <w:basedOn w:val="Normale"/>
    <w:link w:val="IntestazioneCarattere"/>
    <w:rsid w:val="00864E09"/>
    <w:pPr>
      <w:tabs>
        <w:tab w:val="center" w:pos="4819"/>
        <w:tab w:val="right" w:pos="9638"/>
      </w:tabs>
    </w:pPr>
    <w:rPr>
      <w:lang w:val="x-none" w:eastAsia="x-none"/>
    </w:rPr>
  </w:style>
  <w:style w:type="character" w:customStyle="1" w:styleId="IntestazioneCarattere">
    <w:name w:val="Intestazione Carattere"/>
    <w:link w:val="Intestazione"/>
    <w:rsid w:val="00864E09"/>
    <w:rPr>
      <w:sz w:val="24"/>
      <w:szCs w:val="24"/>
    </w:rPr>
  </w:style>
  <w:style w:type="paragraph" w:styleId="Pidipagina">
    <w:name w:val="footer"/>
    <w:basedOn w:val="Normale"/>
    <w:link w:val="PidipaginaCarattere"/>
    <w:uiPriority w:val="99"/>
    <w:rsid w:val="00864E09"/>
    <w:pPr>
      <w:tabs>
        <w:tab w:val="center" w:pos="4819"/>
        <w:tab w:val="right" w:pos="9638"/>
      </w:tabs>
    </w:pPr>
    <w:rPr>
      <w:lang w:val="x-none" w:eastAsia="x-none"/>
    </w:rPr>
  </w:style>
  <w:style w:type="character" w:customStyle="1" w:styleId="PidipaginaCarattere">
    <w:name w:val="Piè di pagina Carattere"/>
    <w:link w:val="Pidipagina"/>
    <w:uiPriority w:val="99"/>
    <w:rsid w:val="00864E09"/>
    <w:rPr>
      <w:sz w:val="24"/>
      <w:szCs w:val="24"/>
    </w:rPr>
  </w:style>
  <w:style w:type="paragraph" w:styleId="Titolo">
    <w:name w:val="Title"/>
    <w:basedOn w:val="Normale"/>
    <w:link w:val="TitoloCarattere"/>
    <w:qFormat/>
    <w:rsid w:val="00047214"/>
    <w:pPr>
      <w:jc w:val="center"/>
    </w:pPr>
    <w:rPr>
      <w:b/>
      <w:bCs/>
      <w:i/>
      <w:iCs/>
      <w:sz w:val="36"/>
      <w:lang w:val="x-none" w:eastAsia="x-none"/>
    </w:rPr>
  </w:style>
  <w:style w:type="character" w:customStyle="1" w:styleId="TitoloCarattere">
    <w:name w:val="Titolo Carattere"/>
    <w:link w:val="Titolo"/>
    <w:rsid w:val="00047214"/>
    <w:rPr>
      <w:b/>
      <w:bCs/>
      <w:i/>
      <w:iCs/>
      <w:sz w:val="36"/>
      <w:szCs w:val="24"/>
    </w:rPr>
  </w:style>
  <w:style w:type="paragraph" w:customStyle="1" w:styleId="Default">
    <w:name w:val="Default"/>
    <w:rsid w:val="00047214"/>
    <w:pPr>
      <w:autoSpaceDE w:val="0"/>
      <w:autoSpaceDN w:val="0"/>
      <w:adjustRightInd w:val="0"/>
    </w:pPr>
    <w:rPr>
      <w:rFonts w:ascii="Verdana" w:eastAsia="Calibri" w:hAnsi="Verdana" w:cs="Verdana"/>
      <w:color w:val="000000"/>
      <w:sz w:val="24"/>
      <w:szCs w:val="24"/>
      <w:lang w:eastAsia="en-US"/>
    </w:rPr>
  </w:style>
  <w:style w:type="table" w:styleId="Grigliatabella">
    <w:name w:val="Table Grid"/>
    <w:basedOn w:val="Tabellanormale"/>
    <w:rsid w:val="0042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E81C6B"/>
    <w:pPr>
      <w:ind w:left="720"/>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E81C6B"/>
    <w:pPr>
      <w:jc w:val="both"/>
    </w:pPr>
    <w:rPr>
      <w:rFonts w:ascii="Calibri" w:eastAsia="Calibri" w:hAnsi="Calibri"/>
      <w:sz w:val="20"/>
      <w:szCs w:val="20"/>
      <w:lang w:val="x-none" w:eastAsia="en-US"/>
    </w:rPr>
  </w:style>
  <w:style w:type="character" w:customStyle="1" w:styleId="TestonotaapidipaginaCarattere">
    <w:name w:val="Testo nota a piè di pagina Carattere"/>
    <w:link w:val="Testonotaapidipagina"/>
    <w:uiPriority w:val="99"/>
    <w:rsid w:val="00E81C6B"/>
    <w:rPr>
      <w:rFonts w:ascii="Calibri" w:eastAsia="Calibri" w:hAnsi="Calibri"/>
      <w:lang w:eastAsia="en-US"/>
    </w:rPr>
  </w:style>
  <w:style w:type="character" w:styleId="Rimandonotaapidipagina">
    <w:name w:val="footnote reference"/>
    <w:uiPriority w:val="99"/>
    <w:unhideWhenUsed/>
    <w:rsid w:val="00E81C6B"/>
    <w:rPr>
      <w:vertAlign w:val="superscript"/>
    </w:rPr>
  </w:style>
  <w:style w:type="paragraph" w:styleId="NormaleWeb">
    <w:name w:val="Normal (Web)"/>
    <w:basedOn w:val="Normale"/>
    <w:uiPriority w:val="99"/>
    <w:unhideWhenUsed/>
    <w:rsid w:val="00A41ED4"/>
    <w:pPr>
      <w:spacing w:before="100" w:beforeAutospacing="1" w:after="100" w:afterAutospacing="1"/>
    </w:pPr>
  </w:style>
  <w:style w:type="character" w:styleId="Collegamentoipertestuale">
    <w:name w:val="Hyperlink"/>
    <w:uiPriority w:val="99"/>
    <w:unhideWhenUsed/>
    <w:rsid w:val="00A41ED4"/>
    <w:rPr>
      <w:color w:val="0000FF"/>
      <w:u w:val="single"/>
    </w:rPr>
  </w:style>
  <w:style w:type="paragraph" w:customStyle="1" w:styleId="Numerazioneperbuste">
    <w:name w:val="Numerazione per buste"/>
    <w:basedOn w:val="Normale"/>
    <w:rsid w:val="004F3ACD"/>
    <w:pPr>
      <w:numPr>
        <w:numId w:val="28"/>
      </w:numPr>
      <w:spacing w:before="120" w:after="120" w:line="360" w:lineRule="auto"/>
    </w:pPr>
    <w:rPr>
      <w:rFonts w:ascii="Georgia" w:eastAsia="Calibri" w:hAnsi="Georgia"/>
      <w:sz w:val="20"/>
      <w:szCs w:val="20"/>
      <w:lang w:eastAsia="ar-SA"/>
    </w:rPr>
  </w:style>
  <w:style w:type="paragraph" w:styleId="Testofumetto">
    <w:name w:val="Balloon Text"/>
    <w:basedOn w:val="Normale"/>
    <w:link w:val="TestofumettoCarattere"/>
    <w:rsid w:val="007F4A3A"/>
    <w:rPr>
      <w:rFonts w:ascii="Segoe UI" w:hAnsi="Segoe UI" w:cs="Segoe UI"/>
      <w:sz w:val="18"/>
      <w:szCs w:val="18"/>
    </w:rPr>
  </w:style>
  <w:style w:type="character" w:customStyle="1" w:styleId="TestofumettoCarattere">
    <w:name w:val="Testo fumetto Carattere"/>
    <w:basedOn w:val="Carpredefinitoparagrafo"/>
    <w:link w:val="Testofumetto"/>
    <w:rsid w:val="007F4A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48496">
      <w:bodyDiv w:val="1"/>
      <w:marLeft w:val="0"/>
      <w:marRight w:val="0"/>
      <w:marTop w:val="0"/>
      <w:marBottom w:val="0"/>
      <w:divBdr>
        <w:top w:val="none" w:sz="0" w:space="0" w:color="auto"/>
        <w:left w:val="none" w:sz="0" w:space="0" w:color="auto"/>
        <w:bottom w:val="none" w:sz="0" w:space="0" w:color="auto"/>
        <w:right w:val="none" w:sz="0" w:space="0" w:color="auto"/>
      </w:divBdr>
    </w:div>
    <w:div w:id="773935702">
      <w:bodyDiv w:val="1"/>
      <w:marLeft w:val="0"/>
      <w:marRight w:val="0"/>
      <w:marTop w:val="0"/>
      <w:marBottom w:val="0"/>
      <w:divBdr>
        <w:top w:val="none" w:sz="0" w:space="0" w:color="auto"/>
        <w:left w:val="none" w:sz="0" w:space="0" w:color="auto"/>
        <w:bottom w:val="none" w:sz="0" w:space="0" w:color="auto"/>
        <w:right w:val="none" w:sz="0" w:space="0" w:color="auto"/>
      </w:divBdr>
      <w:divsChild>
        <w:div w:id="561914098">
          <w:blockQuote w:val="1"/>
          <w:marLeft w:val="720"/>
          <w:marRight w:val="720"/>
          <w:marTop w:val="100"/>
          <w:marBottom w:val="100"/>
          <w:divBdr>
            <w:top w:val="none" w:sz="0" w:space="0" w:color="auto"/>
            <w:left w:val="none" w:sz="0" w:space="0" w:color="auto"/>
            <w:bottom w:val="none" w:sz="0" w:space="0" w:color="auto"/>
            <w:right w:val="none" w:sz="0" w:space="0" w:color="auto"/>
          </w:divBdr>
        </w:div>
        <w:div w:id="808279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760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8060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483921">
      <w:bodyDiv w:val="1"/>
      <w:marLeft w:val="0"/>
      <w:marRight w:val="0"/>
      <w:marTop w:val="0"/>
      <w:marBottom w:val="0"/>
      <w:divBdr>
        <w:top w:val="none" w:sz="0" w:space="0" w:color="auto"/>
        <w:left w:val="none" w:sz="0" w:space="0" w:color="auto"/>
        <w:bottom w:val="none" w:sz="0" w:space="0" w:color="auto"/>
        <w:right w:val="none" w:sz="0" w:space="0" w:color="auto"/>
      </w:divBdr>
    </w:div>
    <w:div w:id="1253127352">
      <w:bodyDiv w:val="1"/>
      <w:marLeft w:val="0"/>
      <w:marRight w:val="0"/>
      <w:marTop w:val="0"/>
      <w:marBottom w:val="0"/>
      <w:divBdr>
        <w:top w:val="none" w:sz="0" w:space="0" w:color="auto"/>
        <w:left w:val="none" w:sz="0" w:space="0" w:color="auto"/>
        <w:bottom w:val="none" w:sz="0" w:space="0" w:color="auto"/>
        <w:right w:val="none" w:sz="0" w:space="0" w:color="auto"/>
      </w:divBdr>
      <w:divsChild>
        <w:div w:id="265697950">
          <w:blockQuote w:val="1"/>
          <w:marLeft w:val="720"/>
          <w:marRight w:val="720"/>
          <w:marTop w:val="100"/>
          <w:marBottom w:val="100"/>
          <w:divBdr>
            <w:top w:val="none" w:sz="0" w:space="0" w:color="auto"/>
            <w:left w:val="none" w:sz="0" w:space="0" w:color="auto"/>
            <w:bottom w:val="none" w:sz="0" w:space="0" w:color="auto"/>
            <w:right w:val="none" w:sz="0" w:space="0" w:color="auto"/>
          </w:divBdr>
        </w:div>
        <w:div w:id="688020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4187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465400">
      <w:bodyDiv w:val="1"/>
      <w:marLeft w:val="0"/>
      <w:marRight w:val="0"/>
      <w:marTop w:val="0"/>
      <w:marBottom w:val="0"/>
      <w:divBdr>
        <w:top w:val="none" w:sz="0" w:space="0" w:color="auto"/>
        <w:left w:val="none" w:sz="0" w:space="0" w:color="auto"/>
        <w:bottom w:val="none" w:sz="0" w:space="0" w:color="auto"/>
        <w:right w:val="none" w:sz="0" w:space="0" w:color="auto"/>
      </w:divBdr>
      <w:divsChild>
        <w:div w:id="533351809">
          <w:blockQuote w:val="1"/>
          <w:marLeft w:val="720"/>
          <w:marRight w:val="720"/>
          <w:marTop w:val="100"/>
          <w:marBottom w:val="100"/>
          <w:divBdr>
            <w:top w:val="none" w:sz="0" w:space="0" w:color="auto"/>
            <w:left w:val="none" w:sz="0" w:space="0" w:color="auto"/>
            <w:bottom w:val="none" w:sz="0" w:space="0" w:color="auto"/>
            <w:right w:val="none" w:sz="0" w:space="0" w:color="auto"/>
          </w:divBdr>
        </w:div>
        <w:div w:id="88926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003253">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91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5051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2990462">
      <w:bodyDiv w:val="1"/>
      <w:marLeft w:val="0"/>
      <w:marRight w:val="0"/>
      <w:marTop w:val="0"/>
      <w:marBottom w:val="0"/>
      <w:divBdr>
        <w:top w:val="none" w:sz="0" w:space="0" w:color="auto"/>
        <w:left w:val="none" w:sz="0" w:space="0" w:color="auto"/>
        <w:bottom w:val="none" w:sz="0" w:space="0" w:color="auto"/>
        <w:right w:val="none" w:sz="0" w:space="0" w:color="auto"/>
      </w:divBdr>
      <w:divsChild>
        <w:div w:id="782550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terno.gov.it/sites/default/files/modulistica/codice_comportamento_dei_dipendenti_del_ministero_dellintern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462EB-55EF-469F-B60A-0361198A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1828</Words>
  <Characters>11650</Characters>
  <Application>Microsoft Office Word</Application>
  <DocSecurity>0</DocSecurity>
  <Lines>97</Lines>
  <Paragraphs>26</Paragraphs>
  <ScaleCrop>false</ScaleCrop>
  <HeadingPairs>
    <vt:vector size="2" baseType="variant">
      <vt:variant>
        <vt:lpstr>Titolo</vt:lpstr>
      </vt:variant>
      <vt:variant>
        <vt:i4>1</vt:i4>
      </vt:variant>
    </vt:vector>
  </HeadingPairs>
  <TitlesOfParts>
    <vt:vector size="1" baseType="lpstr">
      <vt:lpstr>MODELLO</vt:lpstr>
    </vt:vector>
  </TitlesOfParts>
  <Company>-</Company>
  <LinksUpToDate>false</LinksUpToDate>
  <CharactersWithSpaces>13452</CharactersWithSpaces>
  <SharedDoc>false</SharedDoc>
  <HLinks>
    <vt:vector size="12" baseType="variant">
      <vt:variant>
        <vt:i4>1441816</vt:i4>
      </vt:variant>
      <vt:variant>
        <vt:i4>3</vt:i4>
      </vt:variant>
      <vt:variant>
        <vt:i4>0</vt:i4>
      </vt:variant>
      <vt:variant>
        <vt:i4>5</vt:i4>
      </vt:variant>
      <vt:variant>
        <vt:lpwstr>http://www.interno.gov.it/sites/default/files/modulistica/codice_comportamento_dei_dipendenti_del_ministero_dellinterno.pdf</vt:lpwstr>
      </vt:variant>
      <vt:variant>
        <vt:lpwstr/>
      </vt:variant>
      <vt:variant>
        <vt:i4>3145759</vt:i4>
      </vt:variant>
      <vt:variant>
        <vt:i4>0</vt:i4>
      </vt:variant>
      <vt:variant>
        <vt:i4>0</vt:i4>
      </vt:variant>
      <vt:variant>
        <vt:i4>5</vt:i4>
      </vt:variant>
      <vt:variant>
        <vt:lpwstr>https://www.bosettiegatti.eu/info/norme/statali/2023_0036.htm</vt:lpwstr>
      </vt:variant>
      <vt:variant>
        <vt:lpwstr>094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dc:title>
  <dc:subject/>
  <dc:creator>Antonio Galletta - DPP</dc:creator>
  <cp:keywords/>
  <cp:lastModifiedBy>Antonio Galletta - DPP</cp:lastModifiedBy>
  <cp:revision>3</cp:revision>
  <cp:lastPrinted>2024-03-22T08:22:00Z</cp:lastPrinted>
  <dcterms:created xsi:type="dcterms:W3CDTF">2024-07-16T10:05:00Z</dcterms:created>
  <dcterms:modified xsi:type="dcterms:W3CDTF">2024-08-08T15:35:00Z</dcterms:modified>
</cp:coreProperties>
</file>