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D7" w:rsidRPr="00893CD7" w:rsidRDefault="00893CD7" w:rsidP="00893CD7">
      <w:pPr>
        <w:spacing w:after="120" w:line="276" w:lineRule="auto"/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893CD7">
        <w:rPr>
          <w:rFonts w:ascii="Palatino Linotype" w:eastAsia="Calibri" w:hAnsi="Palatino Linotype" w:cs="Times New Roman"/>
          <w:b/>
          <w:sz w:val="24"/>
          <w:szCs w:val="24"/>
        </w:rPr>
        <w:t>COMUNICATO STAMPA</w:t>
      </w:r>
    </w:p>
    <w:p w:rsidR="00893CD7" w:rsidRDefault="00A664AC" w:rsidP="00893CD7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i/>
          <w:sz w:val="24"/>
          <w:szCs w:val="24"/>
        </w:rPr>
      </w:pPr>
      <w:r w:rsidRPr="00A664AC">
        <w:rPr>
          <w:rFonts w:ascii="Palatino Linotype" w:eastAsia="Calibri" w:hAnsi="Palatino Linotype" w:cs="Times New Roman"/>
          <w:b/>
          <w:i/>
          <w:sz w:val="24"/>
          <w:szCs w:val="24"/>
        </w:rPr>
        <w:t xml:space="preserve">Comitato provinciale per l'ordine e la sicurezza pubblica </w:t>
      </w:r>
      <w:r>
        <w:rPr>
          <w:rFonts w:ascii="Palatino Linotype" w:eastAsia="Calibri" w:hAnsi="Palatino Linotype" w:cs="Times New Roman"/>
          <w:b/>
          <w:i/>
          <w:sz w:val="24"/>
          <w:szCs w:val="24"/>
        </w:rPr>
        <w:t>sulla sicurezza dei presidi e degli operatori sanitari</w:t>
      </w:r>
    </w:p>
    <w:p w:rsidR="00893CD7" w:rsidRDefault="00893CD7" w:rsidP="00893CD7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i/>
          <w:sz w:val="24"/>
          <w:szCs w:val="24"/>
        </w:rPr>
      </w:pPr>
    </w:p>
    <w:p w:rsidR="00A664AC" w:rsidRDefault="00E6764F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In data odierna si è svolta una riunione del 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>Comitato provinciale per l'ordine e la sicurezza pubblica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per un approfondimento sul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 xml:space="preserve"> fenomeno delle aggressioni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fisiche o verbali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 xml:space="preserve"> al personale sanitario, anche alla luce dei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più 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>recenti episodi di cronaca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che hanno posto il tema all’attenzione del Legislatore nazionale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r w:rsidR="00982A32">
        <w:rPr>
          <w:rFonts w:ascii="Palatino Linotype" w:eastAsia="Calibri" w:hAnsi="Palatino Linotype" w:cs="Times New Roman"/>
          <w:sz w:val="24"/>
          <w:szCs w:val="24"/>
        </w:rPr>
        <w:t>All’esito della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 xml:space="preserve"> riunione, presieduta dal prefetto </w:t>
      </w:r>
      <w:r>
        <w:rPr>
          <w:rFonts w:ascii="Palatino Linotype" w:eastAsia="Calibri" w:hAnsi="Palatino Linotype" w:cs="Times New Roman"/>
          <w:sz w:val="24"/>
          <w:szCs w:val="24"/>
        </w:rPr>
        <w:t>Matilde Pirrera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 xml:space="preserve"> con la partecipazione</w:t>
      </w:r>
      <w:r w:rsidR="00982A32">
        <w:rPr>
          <w:rFonts w:ascii="Palatino Linotype" w:eastAsia="Calibri" w:hAnsi="Palatino Linotype" w:cs="Times New Roman"/>
          <w:sz w:val="24"/>
          <w:szCs w:val="24"/>
        </w:rPr>
        <w:t xml:space="preserve"> dei rappresentanti delle </w:t>
      </w:r>
      <w:r w:rsidR="00D56BED">
        <w:rPr>
          <w:rFonts w:ascii="Palatino Linotype" w:eastAsia="Calibri" w:hAnsi="Palatino Linotype" w:cs="Times New Roman"/>
          <w:sz w:val="24"/>
          <w:szCs w:val="24"/>
        </w:rPr>
        <w:t>A</w:t>
      </w:r>
      <w:r w:rsidR="00982A32">
        <w:rPr>
          <w:rFonts w:ascii="Palatino Linotype" w:eastAsia="Calibri" w:hAnsi="Palatino Linotype" w:cs="Times New Roman"/>
          <w:sz w:val="24"/>
          <w:szCs w:val="24"/>
        </w:rPr>
        <w:t>mministrazioni comunali di Siena, Abbadia S</w:t>
      </w:r>
      <w:r w:rsidR="00D56BED">
        <w:rPr>
          <w:rFonts w:ascii="Palatino Linotype" w:eastAsia="Calibri" w:hAnsi="Palatino Linotype" w:cs="Times New Roman"/>
          <w:sz w:val="24"/>
          <w:szCs w:val="24"/>
        </w:rPr>
        <w:t>.</w:t>
      </w:r>
      <w:r w:rsidR="00982A32">
        <w:rPr>
          <w:rFonts w:ascii="Palatino Linotype" w:eastAsia="Calibri" w:hAnsi="Palatino Linotype" w:cs="Times New Roman"/>
          <w:sz w:val="24"/>
          <w:szCs w:val="24"/>
        </w:rPr>
        <w:t>S</w:t>
      </w:r>
      <w:r w:rsidR="00D56BED">
        <w:rPr>
          <w:rFonts w:ascii="Palatino Linotype" w:eastAsia="Calibri" w:hAnsi="Palatino Linotype" w:cs="Times New Roman"/>
          <w:sz w:val="24"/>
          <w:szCs w:val="24"/>
        </w:rPr>
        <w:t>.</w:t>
      </w:r>
      <w:r w:rsidR="00982A32">
        <w:rPr>
          <w:rFonts w:ascii="Palatino Linotype" w:eastAsia="Calibri" w:hAnsi="Palatino Linotype" w:cs="Times New Roman"/>
          <w:sz w:val="24"/>
          <w:szCs w:val="24"/>
        </w:rPr>
        <w:t>, Montepulciano e Poggibonsi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>dei vertici delle Forze dell’</w:t>
      </w:r>
      <w:r w:rsidR="001B1ABE">
        <w:rPr>
          <w:rFonts w:ascii="Palatino Linotype" w:eastAsia="Calibri" w:hAnsi="Palatino Linotype" w:cs="Times New Roman"/>
          <w:sz w:val="24"/>
          <w:szCs w:val="24"/>
        </w:rPr>
        <w:t>O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>rdine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e dei responsabili delle strutture sanitarie provinciali</w:t>
      </w:r>
      <w:r w:rsidR="00A664AC">
        <w:rPr>
          <w:rFonts w:ascii="Palatino Linotype" w:eastAsia="Calibri" w:hAnsi="Palatino Linotype" w:cs="Times New Roman"/>
          <w:sz w:val="24"/>
          <w:szCs w:val="24"/>
        </w:rPr>
        <w:t>,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è emerso un quadro complesso</w:t>
      </w:r>
      <w:r w:rsidR="00F41FFD">
        <w:rPr>
          <w:rFonts w:ascii="Palatino Linotype" w:eastAsia="Calibri" w:hAnsi="Palatino Linotype" w:cs="Times New Roman"/>
          <w:sz w:val="24"/>
          <w:szCs w:val="24"/>
        </w:rPr>
        <w:t>, al momento adeguatamente gestito</w:t>
      </w:r>
      <w:r w:rsidR="00A664AC">
        <w:rPr>
          <w:rFonts w:ascii="Palatino Linotype" w:eastAsia="Calibri" w:hAnsi="Palatino Linotype" w:cs="Times New Roman"/>
          <w:sz w:val="24"/>
          <w:szCs w:val="24"/>
        </w:rPr>
        <w:t>,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che </w:t>
      </w:r>
      <w:r w:rsidR="00F41FFD">
        <w:rPr>
          <w:rFonts w:ascii="Palatino Linotype" w:eastAsia="Calibri" w:hAnsi="Palatino Linotype" w:cs="Times New Roman"/>
          <w:sz w:val="24"/>
          <w:szCs w:val="24"/>
        </w:rPr>
        <w:t xml:space="preserve">pur </w:t>
      </w:r>
      <w:r>
        <w:rPr>
          <w:rFonts w:ascii="Palatino Linotype" w:eastAsia="Calibri" w:hAnsi="Palatino Linotype" w:cs="Times New Roman"/>
          <w:sz w:val="24"/>
          <w:szCs w:val="24"/>
        </w:rPr>
        <w:t>presenta</w:t>
      </w:r>
      <w:r w:rsidR="00F41FFD">
        <w:rPr>
          <w:rFonts w:ascii="Palatino Linotype" w:eastAsia="Calibri" w:hAnsi="Palatino Linotype" w:cs="Times New Roman"/>
          <w:sz w:val="24"/>
          <w:szCs w:val="24"/>
        </w:rPr>
        <w:t>ndo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A664AC">
        <w:rPr>
          <w:rFonts w:ascii="Palatino Linotype" w:eastAsia="Calibri" w:hAnsi="Palatino Linotype" w:cs="Times New Roman"/>
          <w:sz w:val="24"/>
          <w:szCs w:val="24"/>
        </w:rPr>
        <w:t>criticità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A664AC">
        <w:rPr>
          <w:rFonts w:ascii="Palatino Linotype" w:eastAsia="Calibri" w:hAnsi="Palatino Linotype" w:cs="Times New Roman"/>
          <w:sz w:val="24"/>
          <w:szCs w:val="24"/>
        </w:rPr>
        <w:t xml:space="preserve">non deve </w:t>
      </w:r>
      <w:r w:rsidR="001D7813">
        <w:rPr>
          <w:rFonts w:ascii="Palatino Linotype" w:eastAsia="Calibri" w:hAnsi="Palatino Linotype" w:cs="Times New Roman"/>
          <w:sz w:val="24"/>
          <w:szCs w:val="24"/>
        </w:rPr>
        <w:t>essere ritenuto allarmante</w:t>
      </w:r>
      <w:r w:rsidRPr="00E6764F">
        <w:rPr>
          <w:rFonts w:ascii="Palatino Linotype" w:eastAsia="Calibri" w:hAnsi="Palatino Linotype" w:cs="Times New Roman"/>
          <w:sz w:val="24"/>
          <w:szCs w:val="24"/>
        </w:rPr>
        <w:t>.</w:t>
      </w:r>
      <w:r w:rsidR="00F41FFD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1D7813">
        <w:rPr>
          <w:rFonts w:ascii="Palatino Linotype" w:eastAsia="Calibri" w:hAnsi="Palatino Linotype" w:cs="Times New Roman"/>
          <w:sz w:val="24"/>
          <w:szCs w:val="24"/>
        </w:rPr>
        <w:t>Si consideri, infatti</w:t>
      </w:r>
      <w:r w:rsidR="006A5A1F">
        <w:rPr>
          <w:rFonts w:ascii="Palatino Linotype" w:eastAsia="Calibri" w:hAnsi="Palatino Linotype" w:cs="Times New Roman"/>
          <w:sz w:val="24"/>
          <w:szCs w:val="24"/>
        </w:rPr>
        <w:t>,</w:t>
      </w:r>
      <w:r w:rsidR="001D781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1D7813" w:rsidRPr="00A664AC">
        <w:rPr>
          <w:rFonts w:ascii="Palatino Linotype" w:eastAsia="Calibri" w:hAnsi="Palatino Linotype" w:cs="Times New Roman"/>
          <w:sz w:val="24"/>
          <w:szCs w:val="24"/>
        </w:rPr>
        <w:t xml:space="preserve">che </w:t>
      </w:r>
      <w:r w:rsidR="00D56BED">
        <w:rPr>
          <w:rFonts w:ascii="Palatino Linotype" w:eastAsia="Calibri" w:hAnsi="Palatino Linotype" w:cs="Times New Roman"/>
          <w:sz w:val="24"/>
          <w:szCs w:val="24"/>
        </w:rPr>
        <w:t xml:space="preserve">se </w:t>
      </w:r>
      <w:r w:rsidR="001D7813" w:rsidRPr="00A664AC">
        <w:rPr>
          <w:rFonts w:ascii="Palatino Linotype" w:eastAsia="Calibri" w:hAnsi="Palatino Linotype" w:cs="Times New Roman"/>
          <w:sz w:val="24"/>
          <w:szCs w:val="24"/>
        </w:rPr>
        <w:t>nell’anno 2023 sono state registrate nel territorio provinciale diverse aggressioni verbali a danno degli operatori sanitari solo in un numero limita</w:t>
      </w:r>
      <w:r w:rsidR="001D7813">
        <w:rPr>
          <w:rFonts w:ascii="Palatino Linotype" w:eastAsia="Calibri" w:hAnsi="Palatino Linotype" w:cs="Times New Roman"/>
          <w:sz w:val="24"/>
          <w:szCs w:val="24"/>
        </w:rPr>
        <w:t>tissimo</w:t>
      </w:r>
      <w:r w:rsidR="001D7813" w:rsidRPr="00A664AC">
        <w:rPr>
          <w:rFonts w:ascii="Palatino Linotype" w:eastAsia="Calibri" w:hAnsi="Palatino Linotype" w:cs="Times New Roman"/>
          <w:sz w:val="24"/>
          <w:szCs w:val="24"/>
        </w:rPr>
        <w:t xml:space="preserve"> di casi </w:t>
      </w:r>
      <w:r w:rsidR="00D56BED">
        <w:rPr>
          <w:rFonts w:ascii="Palatino Linotype" w:eastAsia="Calibri" w:hAnsi="Palatino Linotype" w:cs="Times New Roman"/>
          <w:sz w:val="24"/>
          <w:szCs w:val="24"/>
        </w:rPr>
        <w:t>tali</w:t>
      </w:r>
      <w:r w:rsidR="001D7813" w:rsidRPr="00A664AC">
        <w:rPr>
          <w:rFonts w:ascii="Palatino Linotype" w:eastAsia="Calibri" w:hAnsi="Palatino Linotype" w:cs="Times New Roman"/>
          <w:sz w:val="24"/>
          <w:szCs w:val="24"/>
        </w:rPr>
        <w:t xml:space="preserve"> eventi sono sfociati in episodi di violenza </w:t>
      </w:r>
      <w:r w:rsidR="006A5A1F">
        <w:rPr>
          <w:rFonts w:ascii="Palatino Linotype" w:eastAsia="Calibri" w:hAnsi="Palatino Linotype" w:cs="Times New Roman"/>
          <w:sz w:val="24"/>
          <w:szCs w:val="24"/>
        </w:rPr>
        <w:t>fisica</w:t>
      </w:r>
      <w:r w:rsidR="001D7813" w:rsidRPr="00A664AC">
        <w:rPr>
          <w:rFonts w:ascii="Palatino Linotype" w:eastAsia="Calibri" w:hAnsi="Palatino Linotype" w:cs="Times New Roman"/>
          <w:sz w:val="24"/>
          <w:szCs w:val="24"/>
        </w:rPr>
        <w:t>.</w:t>
      </w:r>
    </w:p>
    <w:p w:rsidR="00A664AC" w:rsidRDefault="00A664AC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1D7813" w:rsidRDefault="00E6764F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Nel corso dell’incontro i Direttori Generali dell’Asl Sud Est e dell’A</w:t>
      </w:r>
      <w:r w:rsidR="006A5A1F">
        <w:rPr>
          <w:rFonts w:ascii="Palatino Linotype" w:eastAsia="Calibri" w:hAnsi="Palatino Linotype" w:cs="Times New Roman"/>
          <w:sz w:val="24"/>
          <w:szCs w:val="24"/>
        </w:rPr>
        <w:t xml:space="preserve">zienda </w:t>
      </w:r>
      <w:r>
        <w:rPr>
          <w:rFonts w:ascii="Palatino Linotype" w:eastAsia="Calibri" w:hAnsi="Palatino Linotype" w:cs="Times New Roman"/>
          <w:sz w:val="24"/>
          <w:szCs w:val="24"/>
        </w:rPr>
        <w:t>O</w:t>
      </w:r>
      <w:r w:rsidR="006A5A1F">
        <w:rPr>
          <w:rFonts w:ascii="Palatino Linotype" w:eastAsia="Calibri" w:hAnsi="Palatino Linotype" w:cs="Times New Roman"/>
          <w:sz w:val="24"/>
          <w:szCs w:val="24"/>
        </w:rPr>
        <w:t xml:space="preserve">spedaliera </w:t>
      </w:r>
      <w:r>
        <w:rPr>
          <w:rFonts w:ascii="Palatino Linotype" w:eastAsia="Calibri" w:hAnsi="Palatino Linotype" w:cs="Times New Roman"/>
          <w:sz w:val="24"/>
          <w:szCs w:val="24"/>
        </w:rPr>
        <w:t>U</w:t>
      </w:r>
      <w:r w:rsidR="006A5A1F">
        <w:rPr>
          <w:rFonts w:ascii="Palatino Linotype" w:eastAsia="Calibri" w:hAnsi="Palatino Linotype" w:cs="Times New Roman"/>
          <w:sz w:val="24"/>
          <w:szCs w:val="24"/>
        </w:rPr>
        <w:t>niversitaria Senese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hanno </w:t>
      </w:r>
      <w:r w:rsidR="006A5A1F" w:rsidRPr="001D7813">
        <w:rPr>
          <w:rFonts w:ascii="Palatino Linotype" w:eastAsia="Calibri" w:hAnsi="Palatino Linotype" w:cs="Times New Roman"/>
          <w:sz w:val="24"/>
          <w:szCs w:val="24"/>
        </w:rPr>
        <w:t>colto l’occasione per richiamare l’attenzione delle Autorità di Pubblica Sicurezza sugli aspetti ritenuti maggiormente critici e sulla necessità di sviluppare forme di collaborazione sinergica</w:t>
      </w:r>
      <w:r w:rsidR="006A5A1F">
        <w:rPr>
          <w:rFonts w:ascii="Palatino Linotype" w:eastAsia="Calibri" w:hAnsi="Palatino Linotype" w:cs="Times New Roman"/>
          <w:sz w:val="24"/>
          <w:szCs w:val="24"/>
        </w:rPr>
        <w:t>.</w:t>
      </w:r>
      <w:r w:rsidR="006A5A1F" w:rsidRPr="001D781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6A5A1F">
        <w:rPr>
          <w:rFonts w:ascii="Palatino Linotype" w:eastAsia="Calibri" w:hAnsi="Palatino Linotype" w:cs="Times New Roman"/>
          <w:sz w:val="24"/>
          <w:szCs w:val="24"/>
        </w:rPr>
        <w:t xml:space="preserve">In tale contesto hanno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descritto le </w:t>
      </w:r>
      <w:r w:rsidR="00982A32">
        <w:rPr>
          <w:rFonts w:ascii="Palatino Linotype" w:eastAsia="Calibri" w:hAnsi="Palatino Linotype" w:cs="Times New Roman"/>
          <w:sz w:val="24"/>
          <w:szCs w:val="24"/>
        </w:rPr>
        <w:t xml:space="preserve">molteplici </w:t>
      </w:r>
      <w:r>
        <w:rPr>
          <w:rFonts w:ascii="Palatino Linotype" w:eastAsia="Calibri" w:hAnsi="Palatino Linotype" w:cs="Times New Roman"/>
          <w:sz w:val="24"/>
          <w:szCs w:val="24"/>
        </w:rPr>
        <w:t>iniziative adottate dai rispettivi enti per garantire adeguate misure di prevenzione</w:t>
      </w:r>
      <w:r w:rsidR="001D7813">
        <w:rPr>
          <w:rFonts w:ascii="Palatino Linotype" w:eastAsia="Calibri" w:hAnsi="Palatino Linotype" w:cs="Times New Roman"/>
          <w:sz w:val="24"/>
          <w:szCs w:val="24"/>
        </w:rPr>
        <w:t xml:space="preserve"> a tutela degli operatori del settore quali:</w:t>
      </w:r>
    </w:p>
    <w:p w:rsidR="001D7813" w:rsidRDefault="00E6764F" w:rsidP="001D78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1D7813">
        <w:rPr>
          <w:rFonts w:ascii="Palatino Linotype" w:eastAsia="Calibri" w:hAnsi="Palatino Linotype" w:cs="Times New Roman"/>
          <w:sz w:val="24"/>
          <w:szCs w:val="24"/>
        </w:rPr>
        <w:t>sistemi di videosorveglianza</w:t>
      </w:r>
      <w:r w:rsidR="001D7813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982A32" w:rsidRPr="001D7813">
        <w:rPr>
          <w:rFonts w:ascii="Palatino Linotype" w:eastAsia="Calibri" w:hAnsi="Palatino Linotype" w:cs="Times New Roman"/>
          <w:sz w:val="24"/>
          <w:szCs w:val="24"/>
        </w:rPr>
        <w:t>operativi a presidio degli ambienti interni ed esterni delle principali strutture sanitarie</w:t>
      </w:r>
      <w:r w:rsidR="001D7813">
        <w:rPr>
          <w:rFonts w:ascii="Palatino Linotype" w:eastAsia="Calibri" w:hAnsi="Palatino Linotype" w:cs="Times New Roman"/>
          <w:sz w:val="24"/>
          <w:szCs w:val="24"/>
        </w:rPr>
        <w:t>;</w:t>
      </w:r>
    </w:p>
    <w:p w:rsidR="001D7813" w:rsidRDefault="00982A32" w:rsidP="001D78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 w:rsidRPr="001D7813">
        <w:rPr>
          <w:rFonts w:ascii="Palatino Linotype" w:eastAsia="Calibri" w:hAnsi="Palatino Linotype" w:cs="Times New Roman"/>
          <w:sz w:val="24"/>
          <w:szCs w:val="24"/>
        </w:rPr>
        <w:t>dispositivi elettronici per l’allertamento automatico delle Forze dell’</w:t>
      </w:r>
      <w:r w:rsidR="001D7813">
        <w:rPr>
          <w:rFonts w:ascii="Palatino Linotype" w:eastAsia="Calibri" w:hAnsi="Palatino Linotype" w:cs="Times New Roman"/>
          <w:sz w:val="24"/>
          <w:szCs w:val="24"/>
        </w:rPr>
        <w:t>O</w:t>
      </w:r>
      <w:r w:rsidRPr="001D7813">
        <w:rPr>
          <w:rFonts w:ascii="Palatino Linotype" w:eastAsia="Calibri" w:hAnsi="Palatino Linotype" w:cs="Times New Roman"/>
          <w:sz w:val="24"/>
          <w:szCs w:val="24"/>
        </w:rPr>
        <w:t>rdine</w:t>
      </w:r>
      <w:r w:rsidR="001D7813">
        <w:rPr>
          <w:rFonts w:ascii="Palatino Linotype" w:eastAsia="Calibri" w:hAnsi="Palatino Linotype" w:cs="Times New Roman"/>
          <w:sz w:val="24"/>
          <w:szCs w:val="24"/>
        </w:rPr>
        <w:t xml:space="preserve"> in caso di emergenza;</w:t>
      </w:r>
    </w:p>
    <w:p w:rsidR="001D7813" w:rsidRDefault="001D7813" w:rsidP="001D781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o</w:t>
      </w:r>
      <w:r w:rsidR="00982A32" w:rsidRPr="001D7813">
        <w:rPr>
          <w:rFonts w:ascii="Palatino Linotype" w:eastAsia="Calibri" w:hAnsi="Palatino Linotype" w:cs="Times New Roman"/>
          <w:sz w:val="24"/>
          <w:szCs w:val="24"/>
        </w:rPr>
        <w:t xml:space="preserve">peratori </w:t>
      </w:r>
      <w:r>
        <w:rPr>
          <w:rFonts w:ascii="Palatino Linotype" w:eastAsia="Calibri" w:hAnsi="Palatino Linotype" w:cs="Times New Roman"/>
          <w:sz w:val="24"/>
          <w:szCs w:val="24"/>
        </w:rPr>
        <w:t>addetti ai</w:t>
      </w:r>
      <w:r w:rsidR="00982A32" w:rsidRPr="001D7813">
        <w:rPr>
          <w:rFonts w:ascii="Palatino Linotype" w:eastAsia="Calibri" w:hAnsi="Palatino Linotype" w:cs="Times New Roman"/>
          <w:sz w:val="24"/>
          <w:szCs w:val="24"/>
        </w:rPr>
        <w:t xml:space="preserve"> servizi di vigilanza privata o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di </w:t>
      </w:r>
      <w:r w:rsidR="00982A32" w:rsidRPr="001D7813">
        <w:rPr>
          <w:rFonts w:ascii="Palatino Linotype" w:eastAsia="Calibri" w:hAnsi="Palatino Linotype" w:cs="Times New Roman"/>
          <w:sz w:val="24"/>
          <w:szCs w:val="24"/>
        </w:rPr>
        <w:t>guardiania,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ubicati </w:t>
      </w:r>
      <w:r w:rsidR="00982A32" w:rsidRPr="001D7813">
        <w:rPr>
          <w:rFonts w:ascii="Palatino Linotype" w:eastAsia="Calibri" w:hAnsi="Palatino Linotype" w:cs="Times New Roman"/>
          <w:sz w:val="24"/>
          <w:szCs w:val="24"/>
        </w:rPr>
        <w:t xml:space="preserve">nei siti più esposti o, comunque, interessati da maggiore afflusso di utenza. </w:t>
      </w:r>
    </w:p>
    <w:p w:rsidR="006A5A1F" w:rsidRDefault="006A5A1F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FD7F86" w:rsidRDefault="00011E8D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I</w:t>
      </w:r>
      <w:r w:rsidR="00660B94">
        <w:rPr>
          <w:rFonts w:ascii="Palatino Linotype" w:eastAsia="Calibri" w:hAnsi="Palatino Linotype" w:cs="Times New Roman"/>
          <w:sz w:val="24"/>
          <w:szCs w:val="24"/>
        </w:rPr>
        <w:t>l Prefetto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, che ha preso atto delle molteplici iniziative intraprese e dello spirito di collaborazione manifestato, ha condiviso con i responsabili delle aziende sanitarie </w:t>
      </w:r>
      <w:r w:rsidR="006A5A1F">
        <w:rPr>
          <w:rFonts w:ascii="Palatino Linotype" w:eastAsia="Calibri" w:hAnsi="Palatino Linotype" w:cs="Times New Roman"/>
          <w:sz w:val="24"/>
          <w:szCs w:val="24"/>
        </w:rPr>
        <w:t xml:space="preserve">e con gli altri attori istituzionali intervenuti </w:t>
      </w:r>
      <w:r>
        <w:rPr>
          <w:rFonts w:ascii="Palatino Linotype" w:eastAsia="Calibri" w:hAnsi="Palatino Linotype" w:cs="Times New Roman"/>
          <w:sz w:val="24"/>
          <w:szCs w:val="24"/>
        </w:rPr>
        <w:t>la necessità di tracciare un percorso comune che</w:t>
      </w:r>
      <w:r w:rsidR="00FD7F86">
        <w:rPr>
          <w:rFonts w:ascii="Palatino Linotype" w:eastAsia="Calibri" w:hAnsi="Palatino Linotype" w:cs="Times New Roman"/>
          <w:sz w:val="24"/>
          <w:szCs w:val="24"/>
        </w:rPr>
        <w:t>,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partendo da un’analisi delle criticità riscontrate nei presidi sanitari</w:t>
      </w:r>
      <w:r w:rsidR="00FD7F86">
        <w:rPr>
          <w:rFonts w:ascii="Palatino Linotype" w:eastAsia="Calibri" w:hAnsi="Palatino Linotype" w:cs="Times New Roman"/>
          <w:sz w:val="24"/>
          <w:szCs w:val="24"/>
        </w:rPr>
        <w:t xml:space="preserve">, 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conduca a trovare soluzioni che </w:t>
      </w:r>
      <w:r w:rsidRPr="001D7813">
        <w:rPr>
          <w:rFonts w:ascii="Palatino Linotype" w:eastAsia="Calibri" w:hAnsi="Palatino Linotype" w:cs="Times New Roman"/>
          <w:sz w:val="24"/>
          <w:szCs w:val="24"/>
        </w:rPr>
        <w:t>aument</w:t>
      </w:r>
      <w:r>
        <w:rPr>
          <w:rFonts w:ascii="Palatino Linotype" w:eastAsia="Calibri" w:hAnsi="Palatino Linotype" w:cs="Times New Roman"/>
          <w:sz w:val="24"/>
          <w:szCs w:val="24"/>
        </w:rPr>
        <w:t>ino</w:t>
      </w:r>
      <w:r w:rsidRPr="001D7813">
        <w:rPr>
          <w:rFonts w:ascii="Palatino Linotype" w:eastAsia="Calibri" w:hAnsi="Palatino Linotype" w:cs="Times New Roman"/>
          <w:sz w:val="24"/>
          <w:szCs w:val="24"/>
        </w:rPr>
        <w:t xml:space="preserve"> gli </w:t>
      </w:r>
      <w:proofErr w:type="spellStart"/>
      <w:r w:rsidRPr="001D7813">
        <w:rPr>
          <w:rFonts w:ascii="Palatino Linotype" w:eastAsia="Calibri" w:hAnsi="Palatino Linotype" w:cs="Times New Roman"/>
          <w:i/>
          <w:sz w:val="24"/>
          <w:szCs w:val="24"/>
        </w:rPr>
        <w:t>standards</w:t>
      </w:r>
      <w:proofErr w:type="spellEnd"/>
      <w:r w:rsidRPr="001D7813">
        <w:rPr>
          <w:rFonts w:ascii="Palatino Linotype" w:eastAsia="Calibri" w:hAnsi="Palatino Linotype" w:cs="Times New Roman"/>
          <w:sz w:val="24"/>
          <w:szCs w:val="24"/>
        </w:rPr>
        <w:t xml:space="preserve"> di </w:t>
      </w:r>
      <w:r>
        <w:rPr>
          <w:rFonts w:ascii="Palatino Linotype" w:eastAsia="Calibri" w:hAnsi="Palatino Linotype" w:cs="Times New Roman"/>
          <w:sz w:val="24"/>
          <w:szCs w:val="24"/>
        </w:rPr>
        <w:t>prevenzione</w:t>
      </w:r>
      <w:r w:rsidRPr="001D7813">
        <w:rPr>
          <w:rFonts w:ascii="Palatino Linotype" w:eastAsia="Calibri" w:hAnsi="Palatino Linotype" w:cs="Times New Roman"/>
          <w:sz w:val="24"/>
          <w:szCs w:val="24"/>
        </w:rPr>
        <w:t xml:space="preserve"> senza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gravare eccessivamente sugli organici delle</w:t>
      </w:r>
      <w:r w:rsidRPr="001D7813">
        <w:rPr>
          <w:rFonts w:ascii="Palatino Linotype" w:eastAsia="Calibri" w:hAnsi="Palatino Linotype" w:cs="Times New Roman"/>
          <w:sz w:val="24"/>
          <w:szCs w:val="24"/>
        </w:rPr>
        <w:t xml:space="preserve"> Forze di Polizia.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674F36">
        <w:rPr>
          <w:rFonts w:ascii="Palatino Linotype" w:eastAsia="Calibri" w:hAnsi="Palatino Linotype" w:cs="Times New Roman"/>
          <w:sz w:val="24"/>
          <w:szCs w:val="24"/>
        </w:rPr>
        <w:t xml:space="preserve">Proprio allo scopo di individuare soluzioni condivise le aziende sanitarie sono state invitate a redigere schede tecniche che riportino le principali criticità, sotto il profilo della sicurezza, delle singole strutture. I documenti così elaborati </w:t>
      </w:r>
      <w:r w:rsidR="00674F36">
        <w:rPr>
          <w:rFonts w:ascii="Palatino Linotype" w:eastAsia="Calibri" w:hAnsi="Palatino Linotype" w:cs="Times New Roman"/>
          <w:sz w:val="24"/>
          <w:szCs w:val="24"/>
        </w:rPr>
        <w:lastRenderedPageBreak/>
        <w:t>saranno poi analizzati in ulteriori specifiche sessioni di Comitato provinciale per l’ordine e la sicurezza pubblica le cui risultanze potranno condurre alla sottoscrizione di appositi patti per la sicurezza tra i diversi attori istituzionali coinvolti.</w:t>
      </w:r>
    </w:p>
    <w:p w:rsidR="00674F36" w:rsidRDefault="00674F36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D56BED" w:rsidRDefault="00D56BED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bookmarkStart w:id="0" w:name="_GoBack"/>
      <w:bookmarkEnd w:id="0"/>
      <w:r>
        <w:rPr>
          <w:rFonts w:ascii="Palatino Linotype" w:eastAsia="Calibri" w:hAnsi="Palatino Linotype" w:cs="Times New Roman"/>
          <w:sz w:val="24"/>
          <w:szCs w:val="24"/>
        </w:rPr>
        <w:t xml:space="preserve">Il tema della sicurezza dei presidi sanitari, ha </w:t>
      </w:r>
      <w:r w:rsidR="00FD7F86">
        <w:rPr>
          <w:rFonts w:ascii="Palatino Linotype" w:eastAsia="Calibri" w:hAnsi="Palatino Linotype" w:cs="Times New Roman"/>
          <w:sz w:val="24"/>
          <w:szCs w:val="24"/>
        </w:rPr>
        <w:t>concluso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 il Prefetto, “</w:t>
      </w:r>
      <w:r w:rsidRPr="00054CF0">
        <w:rPr>
          <w:rFonts w:ascii="Palatino Linotype" w:eastAsia="Calibri" w:hAnsi="Palatino Linotype" w:cs="Times New Roman"/>
          <w:i/>
          <w:sz w:val="24"/>
          <w:szCs w:val="24"/>
        </w:rPr>
        <w:t xml:space="preserve">riveste un carattere preminente </w:t>
      </w:r>
      <w:r w:rsidR="00054CF0" w:rsidRPr="00054CF0">
        <w:rPr>
          <w:rFonts w:ascii="Palatino Linotype" w:eastAsia="Calibri" w:hAnsi="Palatino Linotype" w:cs="Times New Roman"/>
          <w:i/>
          <w:sz w:val="24"/>
          <w:szCs w:val="24"/>
        </w:rPr>
        <w:t>in quanto la violenza esercitata in questi luoghi espone a rischio i lavoratori e mina</w:t>
      </w:r>
      <w:r w:rsidR="00FD7F86">
        <w:rPr>
          <w:rFonts w:ascii="Palatino Linotype" w:eastAsia="Calibri" w:hAnsi="Palatino Linotype" w:cs="Times New Roman"/>
          <w:i/>
          <w:sz w:val="24"/>
          <w:szCs w:val="24"/>
        </w:rPr>
        <w:t>,</w:t>
      </w:r>
      <w:r w:rsidR="00054CF0" w:rsidRPr="00054CF0">
        <w:rPr>
          <w:rFonts w:ascii="Palatino Linotype" w:eastAsia="Calibri" w:hAnsi="Palatino Linotype" w:cs="Times New Roman"/>
          <w:i/>
          <w:sz w:val="24"/>
          <w:szCs w:val="24"/>
        </w:rPr>
        <w:t xml:space="preserve"> gravemente</w:t>
      </w:r>
      <w:r w:rsidR="00FD7F86">
        <w:rPr>
          <w:rFonts w:ascii="Palatino Linotype" w:eastAsia="Calibri" w:hAnsi="Palatino Linotype" w:cs="Times New Roman"/>
          <w:i/>
          <w:sz w:val="24"/>
          <w:szCs w:val="24"/>
        </w:rPr>
        <w:t>,</w:t>
      </w:r>
      <w:r w:rsidR="00054CF0" w:rsidRPr="00054CF0">
        <w:rPr>
          <w:rFonts w:ascii="Palatino Linotype" w:eastAsia="Calibri" w:hAnsi="Palatino Linotype" w:cs="Times New Roman"/>
          <w:i/>
          <w:sz w:val="24"/>
          <w:szCs w:val="24"/>
        </w:rPr>
        <w:t xml:space="preserve"> il diritto alla salute dei cittadini per le ricadute che tali condotte producono sull’erogazione dei servizi. Entrambi i diritti, quello al lavoro e alla salute, sono sanciti dalla nostra Carta costituzionale e vanno tutelati con i migliori strumenti </w:t>
      </w:r>
      <w:r w:rsidR="00054CF0">
        <w:rPr>
          <w:rFonts w:ascii="Palatino Linotype" w:eastAsia="Calibri" w:hAnsi="Palatino Linotype" w:cs="Times New Roman"/>
          <w:i/>
          <w:sz w:val="24"/>
          <w:szCs w:val="24"/>
        </w:rPr>
        <w:t xml:space="preserve">massi a disposizione </w:t>
      </w:r>
      <w:r w:rsidR="00FD7F86">
        <w:rPr>
          <w:rFonts w:ascii="Palatino Linotype" w:eastAsia="Calibri" w:hAnsi="Palatino Linotype" w:cs="Times New Roman"/>
          <w:i/>
          <w:sz w:val="24"/>
          <w:szCs w:val="24"/>
        </w:rPr>
        <w:t xml:space="preserve">dalla tecnologia e </w:t>
      </w:r>
      <w:r w:rsidR="00054CF0" w:rsidRPr="00054CF0">
        <w:rPr>
          <w:rFonts w:ascii="Palatino Linotype" w:eastAsia="Calibri" w:hAnsi="Palatino Linotype" w:cs="Times New Roman"/>
          <w:i/>
          <w:sz w:val="24"/>
          <w:szCs w:val="24"/>
        </w:rPr>
        <w:t>d</w:t>
      </w:r>
      <w:r w:rsidR="00054CF0">
        <w:rPr>
          <w:rFonts w:ascii="Palatino Linotype" w:eastAsia="Calibri" w:hAnsi="Palatino Linotype" w:cs="Times New Roman"/>
          <w:i/>
          <w:sz w:val="24"/>
          <w:szCs w:val="24"/>
        </w:rPr>
        <w:t xml:space="preserve">al nostro </w:t>
      </w:r>
      <w:r w:rsidR="00054CF0" w:rsidRPr="00054CF0">
        <w:rPr>
          <w:rFonts w:ascii="Palatino Linotype" w:eastAsia="Calibri" w:hAnsi="Palatino Linotype" w:cs="Times New Roman"/>
          <w:i/>
          <w:sz w:val="24"/>
          <w:szCs w:val="24"/>
        </w:rPr>
        <w:t>ordinamento giuridico</w:t>
      </w:r>
      <w:r w:rsidR="00054CF0">
        <w:rPr>
          <w:rFonts w:ascii="Palatino Linotype" w:eastAsia="Calibri" w:hAnsi="Palatino Linotype" w:cs="Times New Roman"/>
          <w:sz w:val="24"/>
          <w:szCs w:val="24"/>
        </w:rPr>
        <w:t xml:space="preserve">”. </w:t>
      </w:r>
    </w:p>
    <w:p w:rsidR="00011E8D" w:rsidRDefault="00011E8D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</w:p>
    <w:p w:rsidR="00E6764F" w:rsidRPr="00E6764F" w:rsidRDefault="00011E8D" w:rsidP="00E6764F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 </w:t>
      </w:r>
    </w:p>
    <w:p w:rsidR="000045B1" w:rsidRPr="000045B1" w:rsidRDefault="00982A32" w:rsidP="00893CD7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247CEA">
        <w:rPr>
          <w:rFonts w:ascii="Palatino Linotype" w:eastAsia="Times New Roman" w:hAnsi="Palatino Linotype" w:cs="Arial"/>
          <w:i/>
          <w:sz w:val="24"/>
          <w:szCs w:val="24"/>
          <w:lang w:eastAsia="it-IT"/>
        </w:rPr>
        <w:t xml:space="preserve"> </w:t>
      </w:r>
    </w:p>
    <w:sectPr w:rsidR="000045B1" w:rsidRPr="000045B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EA" w:rsidRDefault="00247CEA" w:rsidP="00893CD7">
      <w:pPr>
        <w:spacing w:after="0" w:line="240" w:lineRule="auto"/>
      </w:pPr>
      <w:r>
        <w:separator/>
      </w:r>
    </w:p>
  </w:endnote>
  <w:endnote w:type="continuationSeparator" w:id="0">
    <w:p w:rsidR="00247CEA" w:rsidRDefault="00247CEA" w:rsidP="0089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409946"/>
      <w:docPartObj>
        <w:docPartGallery w:val="Page Numbers (Bottom of Page)"/>
        <w:docPartUnique/>
      </w:docPartObj>
    </w:sdtPr>
    <w:sdtEndPr/>
    <w:sdtContent>
      <w:p w:rsidR="009C6F88" w:rsidRDefault="009C6F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C6F88" w:rsidRDefault="009C6F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EA" w:rsidRDefault="00247CEA" w:rsidP="00893CD7">
      <w:pPr>
        <w:spacing w:after="0" w:line="240" w:lineRule="auto"/>
      </w:pPr>
      <w:r>
        <w:separator/>
      </w:r>
    </w:p>
  </w:footnote>
  <w:footnote w:type="continuationSeparator" w:id="0">
    <w:p w:rsidR="00247CEA" w:rsidRDefault="00247CEA" w:rsidP="0089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EA" w:rsidRPr="00893CD7" w:rsidRDefault="00247CEA" w:rsidP="00893CD7">
    <w:pPr>
      <w:tabs>
        <w:tab w:val="left" w:pos="1134"/>
        <w:tab w:val="left" w:pos="2268"/>
        <w:tab w:val="left" w:pos="3983"/>
        <w:tab w:val="left" w:pos="5063"/>
      </w:tabs>
      <w:overflowPunct w:val="0"/>
      <w:autoSpaceDE w:val="0"/>
      <w:autoSpaceDN w:val="0"/>
      <w:adjustRightInd w:val="0"/>
      <w:spacing w:after="0" w:line="240" w:lineRule="auto"/>
      <w:rPr>
        <w:rFonts w:ascii="Arial" w:eastAsia="Calibri" w:hAnsi="Arial" w:cs="Arial"/>
        <w:sz w:val="36"/>
        <w:szCs w:val="36"/>
        <w:lang w:eastAsia="it-IT"/>
      </w:rPr>
    </w:pPr>
    <w:r w:rsidRPr="00893CD7">
      <w:rPr>
        <w:rFonts w:ascii="Times New Roman" w:eastAsia="Times New Roman" w:hAnsi="Times New Roman" w:cs="Arial"/>
        <w:noProof/>
        <w:sz w:val="24"/>
        <w:szCs w:val="24"/>
        <w:lang w:eastAsia="it-IT"/>
      </w:rPr>
      <w:drawing>
        <wp:inline distT="0" distB="0" distL="0" distR="0" wp14:anchorId="72572B0E" wp14:editId="151BB91E">
          <wp:extent cx="1854835" cy="621030"/>
          <wp:effectExtent l="0" t="0" r="0" b="7620"/>
          <wp:docPr id="1" name="Immagine 1" descr="Descrizione: Vai alla home pa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Vai alla home pag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3CD7">
      <w:rPr>
        <w:rFonts w:ascii="Arial" w:eastAsia="Calibri" w:hAnsi="Arial" w:cs="Arial"/>
        <w:sz w:val="24"/>
        <w:szCs w:val="20"/>
        <w:lang w:eastAsia="it-IT"/>
      </w:rPr>
      <w:t xml:space="preserve"> </w:t>
    </w:r>
    <w:r w:rsidRPr="00893CD7">
      <w:rPr>
        <w:rFonts w:ascii="Arial" w:eastAsia="Calibri" w:hAnsi="Arial" w:cs="Arial"/>
        <w:sz w:val="24"/>
        <w:szCs w:val="20"/>
        <w:lang w:eastAsia="it-IT"/>
      </w:rPr>
      <w:tab/>
      <w:t xml:space="preserve"> </w:t>
    </w:r>
    <w:r w:rsidRPr="00893CD7">
      <w:rPr>
        <w:rFonts w:ascii="Calibri" w:eastAsia="Calibri" w:hAnsi="Calibri" w:cs="Times New Roman"/>
        <w:noProof/>
        <w:sz w:val="36"/>
        <w:szCs w:val="36"/>
        <w:lang w:eastAsia="it-IT"/>
      </w:rPr>
      <w:drawing>
        <wp:inline distT="0" distB="0" distL="0" distR="0" wp14:anchorId="63995F48" wp14:editId="0DE92D84">
          <wp:extent cx="755650" cy="882650"/>
          <wp:effectExtent l="0" t="0" r="6350" b="0"/>
          <wp:docPr id="2" name="Immagine 2" descr="898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898px-Emblem_of_Ital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CEA" w:rsidRPr="00893CD7" w:rsidRDefault="00247CEA" w:rsidP="00893CD7">
    <w:pPr>
      <w:overflowPunct w:val="0"/>
      <w:autoSpaceDE w:val="0"/>
      <w:autoSpaceDN w:val="0"/>
      <w:adjustRightInd w:val="0"/>
      <w:spacing w:after="0" w:line="240" w:lineRule="auto"/>
      <w:ind w:left="-1"/>
      <w:jc w:val="center"/>
      <w:rPr>
        <w:rFonts w:ascii="Monotype Corsiva" w:eastAsia="Calibri" w:hAnsi="Monotype Corsiva" w:cs="Arial"/>
        <w:sz w:val="36"/>
        <w:szCs w:val="36"/>
      </w:rPr>
    </w:pPr>
    <w:r w:rsidRPr="00893CD7">
      <w:rPr>
        <w:rFonts w:ascii="Monotype Corsiva" w:eastAsia="Calibri" w:hAnsi="Monotype Corsiva" w:cs="Arial"/>
        <w:sz w:val="36"/>
        <w:szCs w:val="36"/>
      </w:rPr>
      <w:t xml:space="preserve">Prefettura di Siena </w:t>
    </w:r>
  </w:p>
  <w:p w:rsidR="00247CEA" w:rsidRPr="00893CD7" w:rsidRDefault="00247CEA" w:rsidP="00893CD7">
    <w:pPr>
      <w:overflowPunct w:val="0"/>
      <w:autoSpaceDE w:val="0"/>
      <w:autoSpaceDN w:val="0"/>
      <w:adjustRightInd w:val="0"/>
      <w:spacing w:after="0" w:line="240" w:lineRule="auto"/>
      <w:ind w:left="-1"/>
      <w:jc w:val="center"/>
      <w:rPr>
        <w:rFonts w:ascii="Monotype Corsiva" w:eastAsia="Calibri" w:hAnsi="Monotype Corsiva" w:cs="Arial"/>
        <w:sz w:val="36"/>
        <w:szCs w:val="36"/>
      </w:rPr>
    </w:pPr>
    <w:r w:rsidRPr="00893CD7">
      <w:rPr>
        <w:rFonts w:ascii="Monotype Corsiva" w:eastAsia="Calibri" w:hAnsi="Monotype Corsiva" w:cs="Arial"/>
        <w:sz w:val="36"/>
        <w:szCs w:val="36"/>
      </w:rPr>
      <w:t xml:space="preserve">Ufficio </w:t>
    </w:r>
    <w:r w:rsidR="006A5A1F">
      <w:rPr>
        <w:rFonts w:ascii="Monotype Corsiva" w:eastAsia="Calibri" w:hAnsi="Monotype Corsiva" w:cs="Arial"/>
        <w:sz w:val="36"/>
        <w:szCs w:val="36"/>
      </w:rPr>
      <w:t>t</w:t>
    </w:r>
    <w:r w:rsidRPr="00893CD7">
      <w:rPr>
        <w:rFonts w:ascii="Monotype Corsiva" w:eastAsia="Calibri" w:hAnsi="Monotype Corsiva" w:cs="Arial"/>
        <w:sz w:val="36"/>
        <w:szCs w:val="36"/>
      </w:rPr>
      <w:t>erritoriale del Governo</w:t>
    </w:r>
  </w:p>
  <w:p w:rsidR="00247CEA" w:rsidRPr="00893CD7" w:rsidRDefault="00247CEA" w:rsidP="00893CD7">
    <w:pPr>
      <w:spacing w:after="0" w:line="240" w:lineRule="auto"/>
      <w:rPr>
        <w:rFonts w:ascii="Times New Roman" w:eastAsia="Times New Roman" w:hAnsi="Times New Roman" w:cs="Arial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8440B"/>
    <w:multiLevelType w:val="hybridMultilevel"/>
    <w:tmpl w:val="BFD03A18"/>
    <w:lvl w:ilvl="0" w:tplc="001218C6">
      <w:start w:val="14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4382"/>
    <w:multiLevelType w:val="hybridMultilevel"/>
    <w:tmpl w:val="122A2152"/>
    <w:lvl w:ilvl="0" w:tplc="A3162C4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9B3"/>
    <w:rsid w:val="000045B1"/>
    <w:rsid w:val="00011E8D"/>
    <w:rsid w:val="00013730"/>
    <w:rsid w:val="00033543"/>
    <w:rsid w:val="00054CF0"/>
    <w:rsid w:val="000A69B3"/>
    <w:rsid w:val="000D4A9E"/>
    <w:rsid w:val="0014074A"/>
    <w:rsid w:val="00153B6D"/>
    <w:rsid w:val="001B1ABE"/>
    <w:rsid w:val="001B5FEB"/>
    <w:rsid w:val="001D7813"/>
    <w:rsid w:val="002272FB"/>
    <w:rsid w:val="00247CEA"/>
    <w:rsid w:val="002B094A"/>
    <w:rsid w:val="00390191"/>
    <w:rsid w:val="003A65D1"/>
    <w:rsid w:val="003B4B1D"/>
    <w:rsid w:val="0040525A"/>
    <w:rsid w:val="004B0074"/>
    <w:rsid w:val="00504875"/>
    <w:rsid w:val="00556DBC"/>
    <w:rsid w:val="00660B94"/>
    <w:rsid w:val="00674F36"/>
    <w:rsid w:val="006A5A1F"/>
    <w:rsid w:val="006B23A0"/>
    <w:rsid w:val="006D4151"/>
    <w:rsid w:val="006D62A6"/>
    <w:rsid w:val="007746A7"/>
    <w:rsid w:val="00893CD7"/>
    <w:rsid w:val="00894180"/>
    <w:rsid w:val="00945F56"/>
    <w:rsid w:val="00982A32"/>
    <w:rsid w:val="009B260A"/>
    <w:rsid w:val="009C6F88"/>
    <w:rsid w:val="00A63517"/>
    <w:rsid w:val="00A664AC"/>
    <w:rsid w:val="00AD2E39"/>
    <w:rsid w:val="00B706E2"/>
    <w:rsid w:val="00B932A7"/>
    <w:rsid w:val="00C20E6A"/>
    <w:rsid w:val="00C72D5A"/>
    <w:rsid w:val="00CD5C5F"/>
    <w:rsid w:val="00D46DE3"/>
    <w:rsid w:val="00D56BED"/>
    <w:rsid w:val="00E24238"/>
    <w:rsid w:val="00E51B74"/>
    <w:rsid w:val="00E6764F"/>
    <w:rsid w:val="00F41FFD"/>
    <w:rsid w:val="00F71605"/>
    <w:rsid w:val="00F7435F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9C13"/>
  <w15:docId w15:val="{ED710D47-DDDF-470D-941D-2ECF07D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CD7"/>
  </w:style>
  <w:style w:type="paragraph" w:styleId="Pidipagina">
    <w:name w:val="footer"/>
    <w:basedOn w:val="Normale"/>
    <w:link w:val="PidipaginaCarattere"/>
    <w:uiPriority w:val="99"/>
    <w:unhideWhenUsed/>
    <w:rsid w:val="00893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C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interno.it/mininterno/export/sites/default/it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dpp1049520</dc:creator>
  <cp:keywords/>
  <dc:description/>
  <cp:lastModifiedBy>dpp1058526@interno.gov.it</cp:lastModifiedBy>
  <cp:revision>25</cp:revision>
  <dcterms:created xsi:type="dcterms:W3CDTF">2023-10-16T13:59:00Z</dcterms:created>
  <dcterms:modified xsi:type="dcterms:W3CDTF">2024-10-02T14:14:00Z</dcterms:modified>
</cp:coreProperties>
</file>