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C123E7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C123E7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C123E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C123E7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PREFETTURA TRAPANI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C123E7" w:rsidRPr="00C123E7">
              <w:rPr>
                <w:rFonts w:ascii="Helvetica" w:hAnsi="Helvetica"/>
                <w:color w:val="FFFFFF"/>
                <w:sz w:val="21"/>
                <w:szCs w:val="21"/>
                <w:shd w:val="clear" w:color="auto" w:fill="052449"/>
              </w:rPr>
              <w:t xml:space="preserve"> </w:t>
            </w:r>
            <w:r w:rsidR="00C123E7" w:rsidRPr="00C123E7">
              <w:rPr>
                <w:w w:val="104"/>
                <w:sz w:val="13"/>
              </w:rPr>
              <w:t> 80003020817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C123E7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Default="00EE53B2" w:rsidP="00376191">
            <w:pPr>
              <w:pStyle w:val="TableParagraph"/>
              <w:spacing w:before="126"/>
              <w:ind w:left="4"/>
              <w:rPr>
                <w:color w:val="00000A"/>
                <w:w w:val="104"/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C123E7">
              <w:rPr>
                <w:color w:val="00000A"/>
                <w:w w:val="104"/>
                <w:sz w:val="13"/>
              </w:rPr>
              <w:t xml:space="preserve">PROCEDURA NEGOZIATA EX ART. 76 COMMA 2 LETT.C) D.LGS.N.36/2023 CENTRI COLLETTIVI CON CAPIENZA </w:t>
            </w:r>
            <w:r w:rsidR="007C430A">
              <w:rPr>
                <w:color w:val="00000A"/>
                <w:w w:val="104"/>
                <w:sz w:val="13"/>
              </w:rPr>
              <w:t xml:space="preserve">FINO A  50 </w:t>
            </w:r>
            <w:r w:rsidR="00C123E7">
              <w:rPr>
                <w:color w:val="00000A"/>
                <w:w w:val="104"/>
                <w:sz w:val="13"/>
              </w:rPr>
              <w:t>POSTI</w:t>
            </w:r>
          </w:p>
          <w:p w:rsidR="00C123E7" w:rsidRPr="00376191" w:rsidRDefault="00C123E7" w:rsidP="00376191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  <w:r w:rsidR="00FF0292">
              <w:rPr>
                <w:w w:val="105"/>
                <w:sz w:val="13"/>
              </w:rPr>
              <w:t xml:space="preserve"> </w:t>
            </w:r>
            <w:r w:rsidR="00FF0292" w:rsidRPr="00FF0292">
              <w:rPr>
                <w:w w:val="105"/>
                <w:sz w:val="13"/>
              </w:rPr>
              <w:t>B302046488</w:t>
            </w:r>
            <w:bookmarkStart w:id="0" w:name="_GoBack"/>
            <w:bookmarkEnd w:id="0"/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C123E7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C123E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C123E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C123E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C123E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C123E7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C123E7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C123E7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C123E7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C123E7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123E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C123E7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123E7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C123E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123E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123E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123E7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C123E7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C123E7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123E7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C123E7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C123E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C123E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C123E7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C123E7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123E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C123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F0292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FF0292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C123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C123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FF0292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FF0292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C430A"/>
    <w:rsid w:val="00C123E7"/>
    <w:rsid w:val="00D3032F"/>
    <w:rsid w:val="00D3702C"/>
    <w:rsid w:val="00D90842"/>
    <w:rsid w:val="00EE53B2"/>
    <w:rsid w:val="00F940DC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6266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HP Inc.</Company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Daniela Carlino</cp:lastModifiedBy>
  <cp:revision>3</cp:revision>
  <dcterms:created xsi:type="dcterms:W3CDTF">2024-09-10T17:30:00Z</dcterms:created>
  <dcterms:modified xsi:type="dcterms:W3CDTF">2024-09-11T12:46:00Z</dcterms:modified>
</cp:coreProperties>
</file>